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24" w:rsidRPr="0019482B" w:rsidRDefault="00836224" w:rsidP="007D5687">
      <w:pPr>
        <w:pStyle w:val="1"/>
        <w:rPr>
          <w:rFonts w:eastAsia="Times New Roman"/>
          <w:color w:val="auto"/>
          <w:lang w:val="uk-UA" w:eastAsia="ru-RU"/>
        </w:rPr>
      </w:pPr>
      <w:r w:rsidRPr="0019482B">
        <w:rPr>
          <w:rFonts w:eastAsia="Times New Roman"/>
          <w:color w:val="auto"/>
          <w:lang w:val="uk-UA" w:eastAsia="ru-RU"/>
        </w:rPr>
        <w:t>МІНІСТЕРСТВО ОХОРОНИ ЗДОРОВ'Я УКРАЇНИ</w:t>
      </w:r>
    </w:p>
    <w:p w:rsidR="00836224" w:rsidRPr="0019482B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ВІННИЦЬКИЙ НАЦІОНАЛЬНИЙ МЕДИЧНИЙ УНІВЕРСИТЕТ </w:t>
      </w:r>
      <w:proofErr w:type="spellStart"/>
      <w:r w:rsidRPr="001948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ім.М.І.ПИРОГОВА</w:t>
      </w:r>
      <w:proofErr w:type="spellEnd"/>
    </w:p>
    <w:p w:rsidR="00836224" w:rsidRPr="0019482B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9482B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Факультет</w:t>
      </w: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ПІСЛЯДИПЛОМНОЇ ОСВІТИ</w:t>
      </w:r>
    </w:p>
    <w:p w:rsidR="00836224" w:rsidRPr="0019482B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Кафедра</w:t>
      </w: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ХІРУРГІЇ №2</w:t>
      </w:r>
    </w:p>
    <w:p w:rsidR="00836224" w:rsidRPr="0019482B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Автор</w:t>
      </w: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доц. ЖМУР А.А.</w:t>
      </w:r>
    </w:p>
    <w:p w:rsidR="00836224" w:rsidRPr="0019482B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24" w:rsidRPr="0019482B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24" w:rsidRPr="0019482B" w:rsidRDefault="00836224" w:rsidP="0083622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«ЗАТВЕРДЖУЮ»</w:t>
      </w: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836224" w:rsidRPr="0019482B" w:rsidRDefault="00836224" w:rsidP="0083622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Завідувач кафедри </w:t>
      </w:r>
    </w:p>
    <w:p w:rsidR="00836224" w:rsidRPr="0019482B" w:rsidRDefault="00836224" w:rsidP="0083622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професор</w:t>
      </w: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97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.І.</w:t>
      </w:r>
      <w:r w:rsidR="00D97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ПОКИДЬКО</w:t>
      </w:r>
    </w:p>
    <w:p w:rsidR="00836224" w:rsidRPr="0019482B" w:rsidRDefault="00D973C4" w:rsidP="0083622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«_28_»_СЕРПНЯ_</w:t>
      </w:r>
      <w:r w:rsidR="00836224"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7_</w:t>
      </w:r>
      <w:r w:rsidR="00836224"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836224" w:rsidRPr="0019482B" w:rsidRDefault="00836224" w:rsidP="008362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9482B" w:rsidRDefault="00836224" w:rsidP="008362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9482B" w:rsidRDefault="00836224" w:rsidP="008362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9482B" w:rsidRDefault="00836224" w:rsidP="008362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9482B" w:rsidRDefault="00836224" w:rsidP="008362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9482B" w:rsidRDefault="00836224" w:rsidP="008362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9482B" w:rsidRDefault="00836224" w:rsidP="008362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9482B" w:rsidRDefault="00836224" w:rsidP="008362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МЕТОДИЧНІ РОЗРОБКА</w:t>
      </w:r>
    </w:p>
    <w:p w:rsidR="00836224" w:rsidRPr="0019482B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семінарського заняття</w:t>
      </w:r>
    </w:p>
    <w:p w:rsidR="00836224" w:rsidRPr="0019482B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6224" w:rsidRPr="0019482B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6224" w:rsidRPr="0019482B" w:rsidRDefault="00522F65" w:rsidP="00522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Тема: </w:t>
      </w:r>
      <w:r w:rsidR="00C35E98" w:rsidRPr="0019482B">
        <w:rPr>
          <w:rFonts w:ascii="Times New Roman" w:hAnsi="Times New Roman" w:cs="Times New Roman"/>
          <w:b/>
          <w:sz w:val="24"/>
          <w:szCs w:val="24"/>
          <w:lang w:val="uk-UA"/>
        </w:rPr>
        <w:t>ХІРУРГІЧНІ ЗАХВОРЮВАННЯ СЕЛЕЗІНКИ</w:t>
      </w:r>
    </w:p>
    <w:p w:rsidR="00836224" w:rsidRPr="0019482B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6224" w:rsidRPr="0019482B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6224" w:rsidRPr="0019482B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6224" w:rsidRPr="0019482B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9482B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9482B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СПЕЦІАЛЬНІСТЬ</w:t>
      </w:r>
      <w:r w:rsidRPr="001948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948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ХІРУРГІЯ</w:t>
      </w:r>
    </w:p>
    <w:p w:rsidR="00836224" w:rsidRPr="0019482B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9482B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9482B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9482B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9482B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9482B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9482B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9482B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9482B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9482B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9482B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9482B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9482B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9482B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9482B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9482B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9482B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9482B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9482B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9482B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8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ВІННИЦЯ 20____ р.</w:t>
      </w:r>
    </w:p>
    <w:p w:rsidR="00836224" w:rsidRPr="0019482B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  <w:r w:rsidR="00522F65" w:rsidRPr="001948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Тривалість заняття: 18 годин</w:t>
      </w:r>
      <w:r w:rsidRPr="001948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836224" w:rsidRPr="0019482B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5E98" w:rsidRPr="0019482B" w:rsidRDefault="00836224" w:rsidP="00EA5CBB">
      <w:pPr>
        <w:rPr>
          <w:rFonts w:ascii="Times New Roman" w:hAnsi="Times New Roman"/>
          <w:sz w:val="24"/>
          <w:szCs w:val="24"/>
          <w:lang w:val="uk-UA"/>
        </w:rPr>
      </w:pPr>
      <w:r w:rsidRPr="001948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Мета:</w:t>
      </w: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D5687"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визначення рівня знань </w:t>
      </w:r>
      <w:r w:rsidR="007D5687" w:rsidRPr="0019482B">
        <w:rPr>
          <w:rFonts w:ascii="Times New Roman" w:hAnsi="Times New Roman"/>
          <w:sz w:val="24"/>
          <w:szCs w:val="24"/>
          <w:lang w:val="uk-UA"/>
        </w:rPr>
        <w:t xml:space="preserve">інтернів хірургічного профілю про </w:t>
      </w:r>
      <w:r w:rsidR="00C35E98" w:rsidRPr="0019482B">
        <w:rPr>
          <w:rFonts w:ascii="Times New Roman" w:hAnsi="Times New Roman"/>
          <w:sz w:val="24"/>
          <w:szCs w:val="24"/>
          <w:lang w:val="uk-UA"/>
        </w:rPr>
        <w:t xml:space="preserve">хірургічні захворювання селезінки та стани організму, при яких потрібна </w:t>
      </w:r>
      <w:proofErr w:type="spellStart"/>
      <w:r w:rsidR="00C35E98" w:rsidRPr="0019482B">
        <w:rPr>
          <w:rFonts w:ascii="Times New Roman" w:hAnsi="Times New Roman"/>
          <w:sz w:val="24"/>
          <w:szCs w:val="24"/>
          <w:lang w:val="uk-UA"/>
        </w:rPr>
        <w:t>спленектомія</w:t>
      </w:r>
      <w:proofErr w:type="spellEnd"/>
      <w:r w:rsidR="00C35E98" w:rsidRPr="0019482B">
        <w:rPr>
          <w:rFonts w:ascii="Times New Roman" w:hAnsi="Times New Roman"/>
          <w:sz w:val="24"/>
          <w:szCs w:val="24"/>
          <w:lang w:val="uk-UA"/>
        </w:rPr>
        <w:t>.</w:t>
      </w:r>
    </w:p>
    <w:p w:rsidR="00836224" w:rsidRPr="0019482B" w:rsidRDefault="00836224" w:rsidP="00EA5CBB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ПЛАН СЕМІНАРСЬКОГО ЗАНЯТТЯ</w:t>
      </w:r>
    </w:p>
    <w:p w:rsidR="00711174" w:rsidRPr="0019482B" w:rsidRDefault="00711174" w:rsidP="0071117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3"/>
        <w:tblW w:w="0" w:type="auto"/>
        <w:tblLook w:val="04A0"/>
      </w:tblPr>
      <w:tblGrid>
        <w:gridCol w:w="445"/>
        <w:gridCol w:w="7318"/>
        <w:gridCol w:w="2090"/>
      </w:tblGrid>
      <w:tr w:rsidR="0019482B" w:rsidRPr="0019482B" w:rsidTr="006C4465">
        <w:tc>
          <w:tcPr>
            <w:tcW w:w="445" w:type="dxa"/>
            <w:vMerge w:val="restart"/>
          </w:tcPr>
          <w:p w:rsidR="00836224" w:rsidRPr="0019482B" w:rsidRDefault="00836224" w:rsidP="006C4465">
            <w:pPr>
              <w:jc w:val="both"/>
              <w:rPr>
                <w:sz w:val="24"/>
                <w:szCs w:val="24"/>
                <w:lang w:val="uk-UA"/>
              </w:rPr>
            </w:pPr>
            <w:r w:rsidRPr="0019482B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7318" w:type="dxa"/>
            <w:vMerge w:val="restart"/>
          </w:tcPr>
          <w:p w:rsidR="00836224" w:rsidRPr="0019482B" w:rsidRDefault="00836224" w:rsidP="006C4465">
            <w:pPr>
              <w:jc w:val="both"/>
              <w:rPr>
                <w:sz w:val="24"/>
                <w:szCs w:val="24"/>
                <w:lang w:val="uk-UA"/>
              </w:rPr>
            </w:pPr>
            <w:r w:rsidRPr="0019482B">
              <w:rPr>
                <w:sz w:val="24"/>
                <w:szCs w:val="24"/>
                <w:lang w:val="uk-UA"/>
              </w:rPr>
              <w:t>Розділи</w:t>
            </w:r>
          </w:p>
        </w:tc>
        <w:tc>
          <w:tcPr>
            <w:tcW w:w="2090" w:type="dxa"/>
          </w:tcPr>
          <w:p w:rsidR="00836224" w:rsidRPr="0019482B" w:rsidRDefault="00522F65" w:rsidP="006C4465">
            <w:pPr>
              <w:jc w:val="both"/>
              <w:rPr>
                <w:sz w:val="24"/>
                <w:szCs w:val="24"/>
                <w:lang w:val="uk-UA"/>
              </w:rPr>
            </w:pPr>
            <w:r w:rsidRPr="0019482B">
              <w:rPr>
                <w:sz w:val="24"/>
                <w:szCs w:val="24"/>
                <w:lang w:val="uk-UA"/>
              </w:rPr>
              <w:t>Час у годинах</w:t>
            </w:r>
          </w:p>
        </w:tc>
      </w:tr>
      <w:tr w:rsidR="0019482B" w:rsidRPr="0019482B" w:rsidTr="006C4465">
        <w:tc>
          <w:tcPr>
            <w:tcW w:w="445" w:type="dxa"/>
            <w:vMerge/>
          </w:tcPr>
          <w:p w:rsidR="00836224" w:rsidRPr="0019482B" w:rsidRDefault="00836224" w:rsidP="006C446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318" w:type="dxa"/>
            <w:vMerge/>
          </w:tcPr>
          <w:p w:rsidR="00836224" w:rsidRPr="0019482B" w:rsidRDefault="00836224" w:rsidP="006C446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90" w:type="dxa"/>
          </w:tcPr>
          <w:p w:rsidR="00836224" w:rsidRPr="0019482B" w:rsidRDefault="00836224" w:rsidP="006C4465">
            <w:pPr>
              <w:jc w:val="center"/>
              <w:rPr>
                <w:sz w:val="24"/>
                <w:szCs w:val="24"/>
                <w:lang w:val="uk-UA"/>
              </w:rPr>
            </w:pPr>
            <w:r w:rsidRPr="0019482B">
              <w:rPr>
                <w:sz w:val="24"/>
                <w:szCs w:val="24"/>
                <w:lang w:val="uk-UA"/>
              </w:rPr>
              <w:t>ТВ</w:t>
            </w:r>
          </w:p>
        </w:tc>
      </w:tr>
      <w:tr w:rsidR="0019482B" w:rsidRPr="0019482B" w:rsidTr="006C4465">
        <w:trPr>
          <w:trHeight w:val="609"/>
        </w:trPr>
        <w:tc>
          <w:tcPr>
            <w:tcW w:w="445" w:type="dxa"/>
          </w:tcPr>
          <w:p w:rsidR="00836224" w:rsidRPr="0019482B" w:rsidRDefault="00836224" w:rsidP="006C4465">
            <w:pPr>
              <w:jc w:val="both"/>
              <w:rPr>
                <w:sz w:val="24"/>
                <w:szCs w:val="24"/>
                <w:lang w:val="uk-UA"/>
              </w:rPr>
            </w:pPr>
            <w:bookmarkStart w:id="0" w:name="_GoBack" w:colFirst="2" w:colLast="2"/>
            <w:r w:rsidRPr="0019482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318" w:type="dxa"/>
          </w:tcPr>
          <w:p w:rsidR="00836224" w:rsidRPr="0019482B" w:rsidRDefault="00836224" w:rsidP="006C4465">
            <w:pPr>
              <w:jc w:val="both"/>
              <w:rPr>
                <w:sz w:val="24"/>
                <w:szCs w:val="24"/>
                <w:lang w:val="uk-UA"/>
              </w:rPr>
            </w:pPr>
            <w:r w:rsidRPr="0019482B">
              <w:rPr>
                <w:sz w:val="24"/>
                <w:szCs w:val="24"/>
                <w:lang w:val="uk-UA"/>
              </w:rPr>
              <w:t>Вступ</w:t>
            </w:r>
          </w:p>
          <w:p w:rsidR="00836224" w:rsidRPr="0019482B" w:rsidRDefault="00836224" w:rsidP="00836224">
            <w:pPr>
              <w:pStyle w:val="a4"/>
              <w:numPr>
                <w:ilvl w:val="0"/>
                <w:numId w:val="2"/>
              </w:numPr>
              <w:ind w:left="122" w:hanging="122"/>
              <w:jc w:val="both"/>
              <w:rPr>
                <w:sz w:val="24"/>
                <w:szCs w:val="24"/>
                <w:lang w:val="uk-UA"/>
              </w:rPr>
            </w:pPr>
            <w:r w:rsidRPr="0019482B">
              <w:rPr>
                <w:sz w:val="24"/>
                <w:szCs w:val="24"/>
                <w:lang w:val="uk-UA"/>
              </w:rPr>
              <w:t>ознайомлення інтернів з темою заняття</w:t>
            </w:r>
          </w:p>
        </w:tc>
        <w:tc>
          <w:tcPr>
            <w:tcW w:w="2090" w:type="dxa"/>
            <w:vAlign w:val="center"/>
          </w:tcPr>
          <w:p w:rsidR="00836224" w:rsidRPr="0019482B" w:rsidRDefault="003C07FF" w:rsidP="006C446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</w:tr>
      <w:tr w:rsidR="0019482B" w:rsidRPr="0019482B" w:rsidTr="006C4465">
        <w:tc>
          <w:tcPr>
            <w:tcW w:w="445" w:type="dxa"/>
          </w:tcPr>
          <w:p w:rsidR="00836224" w:rsidRPr="0019482B" w:rsidRDefault="00836224" w:rsidP="006C4465">
            <w:pPr>
              <w:jc w:val="both"/>
              <w:rPr>
                <w:sz w:val="24"/>
                <w:szCs w:val="24"/>
                <w:lang w:val="uk-UA"/>
              </w:rPr>
            </w:pPr>
            <w:r w:rsidRPr="0019482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318" w:type="dxa"/>
          </w:tcPr>
          <w:p w:rsidR="00836224" w:rsidRPr="0019482B" w:rsidRDefault="00836224" w:rsidP="006C4465">
            <w:pPr>
              <w:jc w:val="both"/>
              <w:rPr>
                <w:sz w:val="24"/>
                <w:szCs w:val="24"/>
                <w:lang w:val="uk-UA"/>
              </w:rPr>
            </w:pPr>
            <w:r w:rsidRPr="0019482B">
              <w:rPr>
                <w:sz w:val="24"/>
                <w:szCs w:val="24"/>
                <w:lang w:val="uk-UA"/>
              </w:rPr>
              <w:t>Викладення основного матеріалу</w:t>
            </w:r>
          </w:p>
          <w:p w:rsidR="00C35E98" w:rsidRPr="0019482B" w:rsidRDefault="00C35E98" w:rsidP="00C35E98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19482B">
              <w:rPr>
                <w:sz w:val="24"/>
                <w:szCs w:val="24"/>
                <w:lang w:val="uk-UA"/>
              </w:rPr>
              <w:t xml:space="preserve">Захворювання кровотворної системи, які потребують </w:t>
            </w:r>
            <w:proofErr w:type="spellStart"/>
            <w:r w:rsidRPr="0019482B">
              <w:rPr>
                <w:sz w:val="24"/>
                <w:szCs w:val="24"/>
                <w:lang w:val="uk-UA"/>
              </w:rPr>
              <w:t>спленектомії</w:t>
            </w:r>
            <w:proofErr w:type="spellEnd"/>
            <w:r w:rsidRPr="0019482B">
              <w:rPr>
                <w:sz w:val="24"/>
                <w:szCs w:val="24"/>
                <w:lang w:val="uk-UA"/>
              </w:rPr>
              <w:t xml:space="preserve"> та патогенез цією процедури: абсолютні та відносні показання до </w:t>
            </w:r>
            <w:proofErr w:type="spellStart"/>
            <w:r w:rsidRPr="0019482B">
              <w:rPr>
                <w:sz w:val="24"/>
                <w:szCs w:val="24"/>
                <w:lang w:val="uk-UA"/>
              </w:rPr>
              <w:t>спленектомії</w:t>
            </w:r>
            <w:proofErr w:type="spellEnd"/>
            <w:r w:rsidRPr="0019482B">
              <w:rPr>
                <w:sz w:val="24"/>
                <w:szCs w:val="24"/>
                <w:lang w:val="uk-UA"/>
              </w:rPr>
              <w:t xml:space="preserve"> при гематологічних захворюваннях;</w:t>
            </w:r>
          </w:p>
          <w:p w:rsidR="00C35E98" w:rsidRPr="0019482B" w:rsidRDefault="00C35E98" w:rsidP="00C35E98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19482B">
              <w:rPr>
                <w:sz w:val="24"/>
                <w:szCs w:val="24"/>
                <w:lang w:val="uk-UA"/>
              </w:rPr>
              <w:t>Етіологія та патогенез не паразитарних та паразитарних кіст селезінки;</w:t>
            </w:r>
          </w:p>
          <w:p w:rsidR="00C35E98" w:rsidRPr="0019482B" w:rsidRDefault="00C35E98" w:rsidP="00C35E98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19482B">
              <w:rPr>
                <w:sz w:val="24"/>
                <w:szCs w:val="24"/>
                <w:lang w:val="uk-UA"/>
              </w:rPr>
              <w:t>Класифікація не паразитарних та паразитарних кіст селезінки;</w:t>
            </w:r>
          </w:p>
          <w:p w:rsidR="00C35E98" w:rsidRPr="0019482B" w:rsidRDefault="00C35E98" w:rsidP="00C35E98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19482B">
              <w:rPr>
                <w:sz w:val="24"/>
                <w:szCs w:val="24"/>
                <w:lang w:val="uk-UA"/>
              </w:rPr>
              <w:t xml:space="preserve">Клінічна картина </w:t>
            </w:r>
            <w:proofErr w:type="spellStart"/>
            <w:r w:rsidRPr="0019482B">
              <w:rPr>
                <w:sz w:val="24"/>
                <w:szCs w:val="24"/>
                <w:lang w:val="uk-UA"/>
              </w:rPr>
              <w:t>непаразитарних</w:t>
            </w:r>
            <w:proofErr w:type="spellEnd"/>
            <w:r w:rsidRPr="0019482B">
              <w:rPr>
                <w:sz w:val="24"/>
                <w:szCs w:val="24"/>
                <w:lang w:val="uk-UA"/>
              </w:rPr>
              <w:t xml:space="preserve"> та паразитарних кіст селезінки;</w:t>
            </w:r>
          </w:p>
          <w:p w:rsidR="00C35E98" w:rsidRPr="0019482B" w:rsidRDefault="00C35E98" w:rsidP="00C35E98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19482B">
              <w:rPr>
                <w:sz w:val="24"/>
                <w:szCs w:val="24"/>
                <w:lang w:val="uk-UA"/>
              </w:rPr>
              <w:t>Лікувальна тактика при кістах селезінки в залежності від ґенезу виникнення та їх розмірів;</w:t>
            </w:r>
          </w:p>
          <w:p w:rsidR="00105223" w:rsidRPr="0019482B" w:rsidRDefault="00105223" w:rsidP="00105223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19482B">
              <w:rPr>
                <w:sz w:val="24"/>
                <w:szCs w:val="24"/>
                <w:lang w:val="uk-UA"/>
              </w:rPr>
              <w:t>Анатомічні особливості кровопостачання та зв’язкового апарату селезінки;</w:t>
            </w:r>
          </w:p>
          <w:p w:rsidR="00105223" w:rsidRPr="0019482B" w:rsidRDefault="00105223" w:rsidP="00105223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19482B">
              <w:rPr>
                <w:sz w:val="24"/>
                <w:szCs w:val="24"/>
                <w:lang w:val="uk-UA"/>
              </w:rPr>
              <w:t xml:space="preserve">Варіанти </w:t>
            </w:r>
            <w:proofErr w:type="spellStart"/>
            <w:r w:rsidRPr="0019482B">
              <w:rPr>
                <w:sz w:val="24"/>
                <w:szCs w:val="24"/>
                <w:lang w:val="uk-UA"/>
              </w:rPr>
              <w:t>спленектомії</w:t>
            </w:r>
            <w:proofErr w:type="spellEnd"/>
            <w:r w:rsidRPr="0019482B">
              <w:rPr>
                <w:sz w:val="24"/>
                <w:szCs w:val="24"/>
                <w:lang w:val="uk-UA"/>
              </w:rPr>
              <w:t xml:space="preserve">: відкрита та </w:t>
            </w:r>
            <w:proofErr w:type="spellStart"/>
            <w:r w:rsidRPr="0019482B">
              <w:rPr>
                <w:sz w:val="24"/>
                <w:szCs w:val="24"/>
                <w:lang w:val="uk-UA"/>
              </w:rPr>
              <w:t>лапароскопічна</w:t>
            </w:r>
            <w:proofErr w:type="spellEnd"/>
            <w:r w:rsidRPr="0019482B">
              <w:rPr>
                <w:sz w:val="24"/>
                <w:szCs w:val="24"/>
                <w:lang w:val="uk-UA"/>
              </w:rPr>
              <w:t>;</w:t>
            </w:r>
          </w:p>
          <w:p w:rsidR="00105223" w:rsidRPr="0019482B" w:rsidRDefault="00105223" w:rsidP="00105223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19482B">
              <w:rPr>
                <w:sz w:val="24"/>
                <w:szCs w:val="24"/>
                <w:lang w:val="uk-UA"/>
              </w:rPr>
              <w:t xml:space="preserve">Покази до </w:t>
            </w:r>
            <w:proofErr w:type="spellStart"/>
            <w:r w:rsidRPr="0019482B">
              <w:rPr>
                <w:sz w:val="24"/>
                <w:szCs w:val="24"/>
                <w:lang w:val="uk-UA"/>
              </w:rPr>
              <w:t>органозберігаючих</w:t>
            </w:r>
            <w:proofErr w:type="spellEnd"/>
            <w:r w:rsidRPr="0019482B">
              <w:rPr>
                <w:sz w:val="24"/>
                <w:szCs w:val="24"/>
                <w:lang w:val="uk-UA"/>
              </w:rPr>
              <w:t xml:space="preserve"> операцій на селезінці;</w:t>
            </w:r>
          </w:p>
          <w:p w:rsidR="00105223" w:rsidRPr="0019482B" w:rsidRDefault="00105223" w:rsidP="00105223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19482B">
              <w:rPr>
                <w:sz w:val="24"/>
                <w:szCs w:val="24"/>
                <w:lang w:val="uk-UA"/>
              </w:rPr>
              <w:t xml:space="preserve">Технічні засоби та варіанти </w:t>
            </w:r>
            <w:proofErr w:type="spellStart"/>
            <w:r w:rsidRPr="0019482B">
              <w:rPr>
                <w:sz w:val="24"/>
                <w:szCs w:val="24"/>
                <w:lang w:val="uk-UA"/>
              </w:rPr>
              <w:t>органозберігаючих</w:t>
            </w:r>
            <w:proofErr w:type="spellEnd"/>
            <w:r w:rsidRPr="0019482B">
              <w:rPr>
                <w:sz w:val="24"/>
                <w:szCs w:val="24"/>
                <w:lang w:val="uk-UA"/>
              </w:rPr>
              <w:t xml:space="preserve"> операцій на селезінці;</w:t>
            </w:r>
          </w:p>
          <w:p w:rsidR="00C35E98" w:rsidRPr="0019482B" w:rsidRDefault="00105223" w:rsidP="00105223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19482B">
              <w:rPr>
                <w:sz w:val="24"/>
                <w:szCs w:val="24"/>
                <w:lang w:val="uk-UA"/>
              </w:rPr>
              <w:t xml:space="preserve">Ускладнення </w:t>
            </w:r>
            <w:proofErr w:type="spellStart"/>
            <w:r w:rsidRPr="0019482B">
              <w:rPr>
                <w:sz w:val="24"/>
                <w:szCs w:val="24"/>
                <w:lang w:val="uk-UA"/>
              </w:rPr>
              <w:t>спленектомій</w:t>
            </w:r>
            <w:proofErr w:type="spellEnd"/>
            <w:r w:rsidRPr="0019482B">
              <w:rPr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19482B">
              <w:rPr>
                <w:sz w:val="24"/>
                <w:szCs w:val="24"/>
                <w:lang w:val="uk-UA"/>
              </w:rPr>
              <w:t>органозберігаючих</w:t>
            </w:r>
            <w:proofErr w:type="spellEnd"/>
            <w:r w:rsidRPr="0019482B">
              <w:rPr>
                <w:sz w:val="24"/>
                <w:szCs w:val="24"/>
                <w:lang w:val="uk-UA"/>
              </w:rPr>
              <w:t xml:space="preserve"> операцій</w:t>
            </w:r>
          </w:p>
          <w:p w:rsidR="00C35E98" w:rsidRPr="0019482B" w:rsidRDefault="00C35E98" w:rsidP="00C35E98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19482B">
              <w:rPr>
                <w:sz w:val="24"/>
                <w:szCs w:val="24"/>
                <w:lang w:val="uk-UA"/>
              </w:rPr>
              <w:t xml:space="preserve">Післяопераційні ускладнення </w:t>
            </w:r>
            <w:proofErr w:type="spellStart"/>
            <w:r w:rsidRPr="0019482B">
              <w:rPr>
                <w:sz w:val="24"/>
                <w:szCs w:val="24"/>
                <w:lang w:val="uk-UA"/>
              </w:rPr>
              <w:t>спленектомії</w:t>
            </w:r>
            <w:proofErr w:type="spellEnd"/>
            <w:r w:rsidRPr="0019482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090" w:type="dxa"/>
            <w:vAlign w:val="center"/>
          </w:tcPr>
          <w:p w:rsidR="00836224" w:rsidRPr="0019482B" w:rsidRDefault="003C07FF" w:rsidP="00522F6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4F5EF0" w:rsidRPr="0019482B" w:rsidTr="006C4465">
        <w:tc>
          <w:tcPr>
            <w:tcW w:w="445" w:type="dxa"/>
          </w:tcPr>
          <w:p w:rsidR="00836224" w:rsidRPr="0019482B" w:rsidRDefault="00836224" w:rsidP="006C4465">
            <w:pPr>
              <w:jc w:val="both"/>
              <w:rPr>
                <w:sz w:val="24"/>
                <w:szCs w:val="24"/>
                <w:lang w:val="uk-UA"/>
              </w:rPr>
            </w:pPr>
            <w:r w:rsidRPr="0019482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318" w:type="dxa"/>
          </w:tcPr>
          <w:p w:rsidR="00836224" w:rsidRPr="0019482B" w:rsidRDefault="00836224" w:rsidP="006C4465">
            <w:pPr>
              <w:jc w:val="both"/>
              <w:rPr>
                <w:sz w:val="24"/>
                <w:szCs w:val="24"/>
                <w:lang w:val="uk-UA"/>
              </w:rPr>
            </w:pPr>
            <w:r w:rsidRPr="0019482B">
              <w:rPr>
                <w:sz w:val="24"/>
                <w:szCs w:val="24"/>
                <w:lang w:val="uk-UA"/>
              </w:rPr>
              <w:t>Висновок:</w:t>
            </w:r>
          </w:p>
          <w:p w:rsidR="00836224" w:rsidRPr="0019482B" w:rsidRDefault="00836224" w:rsidP="00836224">
            <w:pPr>
              <w:pStyle w:val="a4"/>
              <w:numPr>
                <w:ilvl w:val="0"/>
                <w:numId w:val="1"/>
              </w:numPr>
              <w:ind w:left="122" w:hanging="141"/>
              <w:jc w:val="both"/>
              <w:rPr>
                <w:sz w:val="24"/>
                <w:szCs w:val="24"/>
                <w:lang w:val="uk-UA"/>
              </w:rPr>
            </w:pPr>
            <w:r w:rsidRPr="0019482B">
              <w:rPr>
                <w:sz w:val="24"/>
                <w:szCs w:val="24"/>
                <w:lang w:val="uk-UA"/>
              </w:rPr>
              <w:t>підведення підсумків проведеного заняття та відповідь на запитання інтернів</w:t>
            </w:r>
          </w:p>
        </w:tc>
        <w:tc>
          <w:tcPr>
            <w:tcW w:w="2090" w:type="dxa"/>
            <w:vAlign w:val="center"/>
          </w:tcPr>
          <w:p w:rsidR="00836224" w:rsidRPr="0019482B" w:rsidRDefault="003C07FF" w:rsidP="006C446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</w:tr>
      <w:bookmarkEnd w:id="0"/>
    </w:tbl>
    <w:p w:rsidR="00836224" w:rsidRPr="0019482B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5EF0" w:rsidRPr="0019482B" w:rsidRDefault="004F5EF0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85F61" w:rsidRPr="0019482B" w:rsidRDefault="00185F61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85F61" w:rsidRPr="0019482B" w:rsidRDefault="00185F61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85F61" w:rsidRPr="0019482B" w:rsidRDefault="00185F61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9482B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ІІ. МЕТОДИЧНІ МАТЕРІАЛИ ДО СЕМІНАРСЬКОГО ЗАНЯТТЯ</w:t>
      </w:r>
    </w:p>
    <w:p w:rsidR="00B57BB2" w:rsidRPr="0019482B" w:rsidRDefault="00B57BB2" w:rsidP="00B57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9482B" w:rsidRPr="0019482B" w:rsidRDefault="0019482B" w:rsidP="001948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Задача №1</w:t>
      </w:r>
    </w:p>
    <w:p w:rsidR="0019482B" w:rsidRPr="0019482B" w:rsidRDefault="0019482B" w:rsidP="0019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Хворого 42 роки </w:t>
      </w:r>
      <w:proofErr w:type="spellStart"/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діагностований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один з видів </w:t>
      </w:r>
      <w:proofErr w:type="spellStart"/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гемобластозу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який протікає з </w:t>
      </w:r>
      <w:proofErr w:type="spellStart"/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значим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збільшенням селезінки. За </w:t>
      </w:r>
      <w:proofErr w:type="spellStart"/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станній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тиждень прокольний розмір селезінки збільшився на 5 см. Крім основної симптоматики турбує наростаюча </w:t>
      </w:r>
      <w:proofErr w:type="spellStart"/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важкісті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лівому підребер’ї та больовий синдром. Як можна характеризувати стан </w:t>
      </w:r>
      <w:proofErr w:type="spellStart"/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хворог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відношенню до селезінки. Яка тактика?</w:t>
      </w:r>
    </w:p>
    <w:p w:rsidR="0019482B" w:rsidRPr="0019482B" w:rsidRDefault="0019482B" w:rsidP="0019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482B" w:rsidRPr="0019482B" w:rsidRDefault="0019482B" w:rsidP="001948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Задача №2</w:t>
      </w:r>
    </w:p>
    <w:p w:rsidR="0019482B" w:rsidRPr="0019482B" w:rsidRDefault="0019482B" w:rsidP="0019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хворої 45 років, яка страждає на </w:t>
      </w:r>
      <w:proofErr w:type="spellStart"/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ідеопатичну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тромбоцитопенію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яка толерантна до консервативної терапії. Рівень тромбоцитів коливається 20 – 40 тис. в 1 мкл. Яка тактика лікування?</w:t>
      </w:r>
    </w:p>
    <w:p w:rsidR="0019482B" w:rsidRPr="0019482B" w:rsidRDefault="0019482B" w:rsidP="0019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482B" w:rsidRPr="0019482B" w:rsidRDefault="0019482B" w:rsidP="001948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Здача №3</w:t>
      </w:r>
    </w:p>
    <w:p w:rsidR="0019482B" w:rsidRPr="0019482B" w:rsidRDefault="0019482B" w:rsidP="0019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Хворий </w:t>
      </w:r>
      <w:r w:rsidRPr="0019482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 років страждає на термінальну стадію хронічного </w:t>
      </w:r>
      <w:proofErr w:type="spellStart"/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мієлолейкоза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9482B" w:rsidRPr="0019482B" w:rsidRDefault="0019482B" w:rsidP="0019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Який патогенетичний механізм </w:t>
      </w:r>
      <w:proofErr w:type="spellStart"/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спленектомії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лікуванні цієї патології?</w:t>
      </w:r>
    </w:p>
    <w:p w:rsidR="0019482B" w:rsidRPr="0019482B" w:rsidRDefault="0019482B" w:rsidP="0019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482B" w:rsidRPr="0019482B" w:rsidRDefault="0019482B" w:rsidP="001948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Задача №4</w:t>
      </w:r>
    </w:p>
    <w:p w:rsidR="0019482B" w:rsidRPr="0019482B" w:rsidRDefault="0019482B" w:rsidP="0019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Хворий, 72 років, тривалий час страждає на хронічний </w:t>
      </w:r>
      <w:proofErr w:type="spellStart"/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лімфолейкоз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надійшов в хірургічне відділення з клінікою гострої кишкової непрохідності. З анамнезу: періодично відзначає явища кишкової непрохідності зі здуттям живота і не відходженням газів. ці</w:t>
      </w:r>
    </w:p>
    <w:p w:rsidR="0019482B" w:rsidRPr="0019482B" w:rsidRDefault="0019482B" w:rsidP="0019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явища проходили після очисної клізми. при об'єктивному обстеженні </w:t>
      </w:r>
      <w:proofErr w:type="spellStart"/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пальпується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різко збільшена селезінка 20х15 см, опускається аж до гребеня лівої клубової кістки. Живіт різко роздутий асиметричний. Проведена консервативна терапія неефективна.</w:t>
      </w:r>
    </w:p>
    <w:p w:rsidR="0019482B" w:rsidRPr="0019482B" w:rsidRDefault="0019482B" w:rsidP="0019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є причиною гострої кишкової непрохідності? Який об'єм</w:t>
      </w:r>
    </w:p>
    <w:p w:rsidR="0019482B" w:rsidRPr="0019482B" w:rsidRDefault="0019482B" w:rsidP="0019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оперативного втручання необхідно виконати хворому?</w:t>
      </w:r>
    </w:p>
    <w:p w:rsidR="0019482B" w:rsidRPr="0019482B" w:rsidRDefault="0019482B" w:rsidP="0019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482B" w:rsidRPr="0019482B" w:rsidRDefault="0019482B" w:rsidP="001948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Задача №5</w:t>
      </w:r>
    </w:p>
    <w:p w:rsidR="0019482B" w:rsidRPr="0019482B" w:rsidRDefault="0019482B" w:rsidP="0019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Хворий, 60 років, що страждає на хронічний лейкоз протягом останніх 5-и років, після різкого нахилу вперед через огорожу (паркан) з упором в живіт, раптово зазначив поява слабкості, нездужання, які поступово наростають. Об'єктивно: в лівому підребер'ї палькується збільшена селезінка, злегка болюча.</w:t>
      </w:r>
    </w:p>
    <w:p w:rsidR="0019482B" w:rsidRPr="0019482B" w:rsidRDefault="0019482B" w:rsidP="0019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Який діагноз можна припустити у хворого? які додаткові</w:t>
      </w:r>
    </w:p>
    <w:p w:rsidR="0019482B" w:rsidRPr="0019482B" w:rsidRDefault="0019482B" w:rsidP="0019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 дослідження потрібно провести? Яка тактика ведення пацієнта?</w:t>
      </w:r>
    </w:p>
    <w:p w:rsidR="0019482B" w:rsidRPr="0019482B" w:rsidRDefault="0019482B" w:rsidP="001948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9482B" w:rsidRPr="0019482B" w:rsidRDefault="0019482B" w:rsidP="001948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Задача №6</w:t>
      </w:r>
    </w:p>
    <w:p w:rsidR="0019482B" w:rsidRPr="0019482B" w:rsidRDefault="0019482B" w:rsidP="0019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Завдання 81. Хвора, 56 років, поступила в хірургічне відділення з скаргами на відчуття повноти в верхній половині живота. при об'єктивному обстеженні відзначається асиметрія живота за рахунок вибухання лівого верхнього квадранта, </w:t>
      </w:r>
      <w:proofErr w:type="spellStart"/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пальпується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збільшена селезінка. виникла підозра на кісту селезінки.</w:t>
      </w:r>
    </w:p>
    <w:p w:rsidR="0019482B" w:rsidRPr="0019482B" w:rsidRDefault="0019482B" w:rsidP="0019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 методи інструментального обстеження слід застосувати?</w:t>
      </w:r>
    </w:p>
    <w:p w:rsidR="0019482B" w:rsidRPr="0019482B" w:rsidRDefault="0019482B" w:rsidP="0019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Який метод лікування необхідно використовувати при підтвердженні діагнозу?</w:t>
      </w:r>
    </w:p>
    <w:p w:rsidR="0019482B" w:rsidRPr="0019482B" w:rsidRDefault="0019482B" w:rsidP="0019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482B" w:rsidRPr="0019482B" w:rsidRDefault="0019482B" w:rsidP="0019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Задача №7</w:t>
      </w: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хірургічне відділення поступив хворий з підозрою на </w:t>
      </w:r>
      <w:proofErr w:type="spellStart"/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пухлиноподібнеосвіта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селезінки. При УЗД і ЯМРТ виявлені множинні рідинні освіти селезінки з її збільшенням до 16х8 см. З анамнезу виявлено, що хворий проживав в Казахстані.</w:t>
      </w:r>
    </w:p>
    <w:p w:rsidR="0019482B" w:rsidRPr="0019482B" w:rsidRDefault="0019482B" w:rsidP="0019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яке захворювання слід думати у хворого? Яка тактика і обсяг лікування пацієнта?</w:t>
      </w:r>
    </w:p>
    <w:p w:rsidR="0019482B" w:rsidRPr="0019482B" w:rsidRDefault="0019482B" w:rsidP="0019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482B" w:rsidRPr="0019482B" w:rsidRDefault="0019482B" w:rsidP="0019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Задача №8</w:t>
      </w: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Хворий, 56 років, доставлений з залізничного вокзалу з явищами перитоніту. З анамнезу з'ясовано, що у нього 2 роки тому була виявлена </w:t>
      </w:r>
      <w:r w:rsidRPr="0019482B">
        <w:rPr>
          <w:rFonts w:ascii="Cambria Math" w:eastAsia="Times New Roman" w:hAnsi="Cambria Math" w:cs="Cambria Math"/>
          <w:sz w:val="24"/>
          <w:szCs w:val="24"/>
          <w:lang w:val="uk-UA" w:eastAsia="ru-RU"/>
        </w:rPr>
        <w:t>​​</w:t>
      </w: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кіста селезінки зі збільшенням останньої до 12х6 см. При УЗД, виконаному в момент надходження хворого в стаціонар, селезінка не </w:t>
      </w:r>
      <w:proofErr w:type="spellStart"/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візуалізується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в черевній порожнині визначається вільна рідина.</w:t>
      </w:r>
    </w:p>
    <w:p w:rsidR="0019482B" w:rsidRPr="0019482B" w:rsidRDefault="0019482B" w:rsidP="0019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яке захворювання слід думати при визначенні діагнозу у хворого?</w:t>
      </w:r>
    </w:p>
    <w:p w:rsidR="0019482B" w:rsidRPr="0019482B" w:rsidRDefault="0019482B" w:rsidP="0019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Який обсяг оперативного втручання повинен бути виконаний? Як необхідно обробити черевну порожнину?</w:t>
      </w:r>
      <w:r w:rsidRPr="0019482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</w:p>
    <w:p w:rsidR="00185F61" w:rsidRPr="0019482B" w:rsidRDefault="00185F61" w:rsidP="001677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9482B" w:rsidRPr="0019482B" w:rsidRDefault="0019482B" w:rsidP="001948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Задача №9</w:t>
      </w:r>
    </w:p>
    <w:p w:rsidR="0019482B" w:rsidRPr="0019482B" w:rsidRDefault="0019482B" w:rsidP="0019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Хворого 42 роки після </w:t>
      </w:r>
      <w:proofErr w:type="spellStart"/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спленектомії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5 добу з черевної порожнини з’явився шлунковий вміст. Що стало причиною розвитку перфорації шлунку?</w:t>
      </w:r>
    </w:p>
    <w:p w:rsidR="0019482B" w:rsidRPr="0019482B" w:rsidRDefault="0019482B" w:rsidP="001948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9482B" w:rsidRPr="0019482B" w:rsidRDefault="0019482B" w:rsidP="001948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Задача №10</w:t>
      </w:r>
    </w:p>
    <w:p w:rsidR="0019482B" w:rsidRPr="0019482B" w:rsidRDefault="0019482B" w:rsidP="0019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хворої 45 років, після ДТП діагностовано пошкодження тіла селезінки в 5 см. та глибиною в 3 см. з ознаками внутрішньоочеревинної кровотечі. Яка тактика можлива для застосування?</w:t>
      </w:r>
    </w:p>
    <w:p w:rsidR="0019482B" w:rsidRPr="0019482B" w:rsidRDefault="0019482B" w:rsidP="001948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Здача №11</w:t>
      </w:r>
    </w:p>
    <w:p w:rsidR="0019482B" w:rsidRPr="0019482B" w:rsidRDefault="0019482B" w:rsidP="0019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Хворий </w:t>
      </w:r>
      <w:r w:rsidRPr="0019482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 років страждає на термінальну стадію хронічного </w:t>
      </w:r>
      <w:proofErr w:type="spellStart"/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мієлолейкоза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9482B" w:rsidRPr="0019482B" w:rsidRDefault="0019482B" w:rsidP="0019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Після травми з клінікою внутрішньоочеревинної кровотечі госпіталізований в хірургічний стаціонар. Під час операції селезінка значно збільшена в розмірах, пастозна з раною в ділянці нижнього полюса 4 см. та глибиною в 3 см. Яка тактика найбільш прийнятна?</w:t>
      </w:r>
    </w:p>
    <w:p w:rsidR="00185F61" w:rsidRPr="0019482B" w:rsidRDefault="00185F61" w:rsidP="00185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482B" w:rsidRPr="0019482B" w:rsidRDefault="0019482B" w:rsidP="0019482B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Завдання 1 Інтерпретувати результати лабораторних та інструментальних методів дослідження при гематологічній патології, для визначення кола хвороб, при яких потрібна </w:t>
      </w:r>
      <w:proofErr w:type="spellStart"/>
      <w:r w:rsidRPr="0019482B">
        <w:rPr>
          <w:rFonts w:ascii="Times New Roman" w:hAnsi="Times New Roman" w:cs="Times New Roman"/>
          <w:sz w:val="24"/>
          <w:szCs w:val="24"/>
          <w:lang w:val="uk-UA" w:eastAsia="ru-RU"/>
        </w:rPr>
        <w:t>спленектомія</w:t>
      </w:r>
      <w:proofErr w:type="spellEnd"/>
      <w:r w:rsidRPr="0019482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 даними ситуаційної задачі;</w:t>
      </w:r>
    </w:p>
    <w:p w:rsidR="0019482B" w:rsidRPr="0019482B" w:rsidRDefault="0019482B" w:rsidP="0019482B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hAnsi="Times New Roman" w:cs="Times New Roman"/>
          <w:sz w:val="24"/>
          <w:szCs w:val="24"/>
          <w:lang w:val="uk-UA" w:eastAsia="ru-RU"/>
        </w:rPr>
        <w:t>Завдання 2 Інтерпретувати результати лабораторних та інструментальних методів дослідження при кістах селезінки за даними ситуаційної задачі;</w:t>
      </w:r>
    </w:p>
    <w:p w:rsidR="0019482B" w:rsidRPr="0019482B" w:rsidRDefault="0019482B" w:rsidP="0019482B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hAnsi="Times New Roman" w:cs="Times New Roman"/>
          <w:sz w:val="24"/>
          <w:szCs w:val="24"/>
          <w:lang w:val="uk-UA" w:eastAsia="ru-RU"/>
        </w:rPr>
        <w:t>Завдання 3 Провести диференційну діагностику кіст селезінки (паразитарних з не паразитарними, з іншими вогнищевими ураженнями селезінки за даними ситуаційної задачі;</w:t>
      </w:r>
    </w:p>
    <w:p w:rsidR="0019482B" w:rsidRPr="0019482B" w:rsidRDefault="0019482B" w:rsidP="0019482B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hAnsi="Times New Roman" w:cs="Times New Roman"/>
          <w:sz w:val="24"/>
          <w:szCs w:val="24"/>
          <w:lang w:val="uk-UA" w:eastAsia="ru-RU"/>
        </w:rPr>
        <w:t>Завдання 4 Визначити об’єм оперативного лікування у хворих на кісти селезінки (не паразитарні та паразитарні) за даними ситуаційних задач;</w:t>
      </w:r>
    </w:p>
    <w:p w:rsidR="0019482B" w:rsidRPr="0019482B" w:rsidRDefault="0019482B" w:rsidP="0019482B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hAnsi="Times New Roman" w:cs="Times New Roman"/>
          <w:sz w:val="24"/>
          <w:szCs w:val="24"/>
          <w:lang w:val="uk-UA" w:eastAsia="ru-RU"/>
        </w:rPr>
        <w:t>Завдання 5 Інтерпретувати результати лабораторних та інструментальних методів дослідження при доброякісних пухлинах селезінки за даними ситуаційної задачі;</w:t>
      </w:r>
    </w:p>
    <w:p w:rsidR="0019482B" w:rsidRPr="0019482B" w:rsidRDefault="0019482B" w:rsidP="0019482B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hAnsi="Times New Roman" w:cs="Times New Roman"/>
          <w:sz w:val="24"/>
          <w:szCs w:val="24"/>
          <w:lang w:val="uk-UA" w:eastAsia="ru-RU"/>
        </w:rPr>
        <w:t>Завдання 6 Провести диференційну діагностику при доброякісних пухлинах селезінки за даними ситуаційної задачі;</w:t>
      </w:r>
    </w:p>
    <w:p w:rsidR="0019482B" w:rsidRPr="0019482B" w:rsidRDefault="0019482B" w:rsidP="0019482B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hAnsi="Times New Roman" w:cs="Times New Roman"/>
          <w:sz w:val="24"/>
          <w:szCs w:val="24"/>
          <w:lang w:val="uk-UA" w:eastAsia="ru-RU"/>
        </w:rPr>
        <w:t>Завдання 7 Визначити об’єм оперативного лікування у хворих на доброякісні пухлини селезінки (не паразитарні та паразитарні) за даними ситуаційної задачі;</w:t>
      </w:r>
    </w:p>
    <w:p w:rsidR="0019482B" w:rsidRPr="0019482B" w:rsidRDefault="0019482B" w:rsidP="0019482B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Завдання 8 Розказати етапи відкритої </w:t>
      </w:r>
      <w:proofErr w:type="spellStart"/>
      <w:r w:rsidRPr="0019482B">
        <w:rPr>
          <w:rFonts w:ascii="Times New Roman" w:hAnsi="Times New Roman" w:cs="Times New Roman"/>
          <w:sz w:val="24"/>
          <w:szCs w:val="24"/>
          <w:lang w:val="uk-UA" w:eastAsia="ru-RU"/>
        </w:rPr>
        <w:t>спленектомії</w:t>
      </w:r>
      <w:proofErr w:type="spellEnd"/>
      <w:r w:rsidRPr="0019482B"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19482B" w:rsidRPr="0019482B" w:rsidRDefault="0019482B" w:rsidP="0019482B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Завдання 9 Розказати етапи </w:t>
      </w:r>
      <w:proofErr w:type="spellStart"/>
      <w:r w:rsidRPr="0019482B">
        <w:rPr>
          <w:rFonts w:ascii="Times New Roman" w:hAnsi="Times New Roman" w:cs="Times New Roman"/>
          <w:sz w:val="24"/>
          <w:szCs w:val="24"/>
          <w:lang w:val="uk-UA" w:eastAsia="ru-RU"/>
        </w:rPr>
        <w:t>лапароскопічної</w:t>
      </w:r>
      <w:proofErr w:type="spellEnd"/>
      <w:r w:rsidRPr="0019482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9482B">
        <w:rPr>
          <w:rFonts w:ascii="Times New Roman" w:hAnsi="Times New Roman" w:cs="Times New Roman"/>
          <w:sz w:val="24"/>
          <w:szCs w:val="24"/>
          <w:lang w:val="uk-UA" w:eastAsia="ru-RU"/>
        </w:rPr>
        <w:t>спленектомії</w:t>
      </w:r>
      <w:proofErr w:type="spellEnd"/>
      <w:r w:rsidRPr="0019482B"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19482B" w:rsidRPr="0019482B" w:rsidRDefault="0019482B" w:rsidP="0019482B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Завдання 10 Розказати варіанти зупинки кровотечі селезінки без виконання </w:t>
      </w:r>
      <w:proofErr w:type="spellStart"/>
      <w:r w:rsidRPr="0019482B">
        <w:rPr>
          <w:rFonts w:ascii="Times New Roman" w:hAnsi="Times New Roman" w:cs="Times New Roman"/>
          <w:sz w:val="24"/>
          <w:szCs w:val="24"/>
          <w:lang w:val="uk-UA" w:eastAsia="ru-RU"/>
        </w:rPr>
        <w:t>спленектомії</w:t>
      </w:r>
      <w:proofErr w:type="spellEnd"/>
      <w:r w:rsidRPr="0019482B"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185F61" w:rsidRPr="0019482B" w:rsidRDefault="00185F61" w:rsidP="001677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9482B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ІІІ КОНТРОЛЬНІ ПИТАННЯ ДЛЯ ІНТЕРНІВ</w:t>
      </w:r>
    </w:p>
    <w:p w:rsidR="00836224" w:rsidRPr="0019482B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9482B" w:rsidRPr="0019482B" w:rsidRDefault="0019482B" w:rsidP="0019482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Перерахувати захворювання системи кровотворення, при яких потрібна </w:t>
      </w:r>
      <w:proofErr w:type="spellStart"/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спленектомія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9482B" w:rsidRPr="0019482B" w:rsidRDefault="0019482B" w:rsidP="0019482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Перерахувати показання до </w:t>
      </w:r>
      <w:proofErr w:type="spellStart"/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спленектомії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ургентному поряду;</w:t>
      </w:r>
    </w:p>
    <w:p w:rsidR="0019482B" w:rsidRPr="0019482B" w:rsidRDefault="0019482B" w:rsidP="0019482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Перерахувати показання до </w:t>
      </w:r>
      <w:proofErr w:type="spellStart"/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спленектомії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плановому порядку;</w:t>
      </w:r>
    </w:p>
    <w:p w:rsidR="0019482B" w:rsidRPr="0019482B" w:rsidRDefault="0019482B" w:rsidP="0019482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Описати шляхи корекції стану хворого перед </w:t>
      </w:r>
      <w:proofErr w:type="spellStart"/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спленектомією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9482B" w:rsidRPr="0019482B" w:rsidRDefault="0019482B" w:rsidP="0019482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Описати можливі ускладнення після </w:t>
      </w:r>
      <w:proofErr w:type="spellStart"/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спленектомії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9482B" w:rsidRPr="0019482B" w:rsidRDefault="0019482B" w:rsidP="0019482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Розповісти класифікацію кіст селезінки;</w:t>
      </w:r>
    </w:p>
    <w:p w:rsidR="0019482B" w:rsidRPr="0019482B" w:rsidRDefault="0019482B" w:rsidP="0019482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Описати клініко-діагностичний алгоритм при кістах селезінки;</w:t>
      </w:r>
    </w:p>
    <w:p w:rsidR="0019482B" w:rsidRPr="0019482B" w:rsidRDefault="0019482B" w:rsidP="0019482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 Провести диференційну діагностику між не паразитарними та паразитарними кістами селезінки (клінічну, морфологічну, лабораторно-інструментальну);</w:t>
      </w:r>
    </w:p>
    <w:p w:rsidR="0019482B" w:rsidRPr="0019482B" w:rsidRDefault="0019482B" w:rsidP="0019482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 Розказати клінічну картину та методи діагностики при виникненні ускладнень кіст селезінки;</w:t>
      </w:r>
    </w:p>
    <w:p w:rsidR="0019482B" w:rsidRPr="0019482B" w:rsidRDefault="0019482B" w:rsidP="0019482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10. Визначити показання для оперативного лікування неускладнених паразитарних та </w:t>
      </w:r>
      <w:proofErr w:type="spellStart"/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непаразитарних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кістах селезінки;</w:t>
      </w:r>
    </w:p>
    <w:p w:rsidR="0019482B" w:rsidRPr="0019482B" w:rsidRDefault="0019482B" w:rsidP="0019482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 Описати об’єм операції при не паразитарних та паразитарних кістах селезінки в залежності від кількості та об’єму;</w:t>
      </w:r>
    </w:p>
    <w:p w:rsidR="0019482B" w:rsidRPr="0019482B" w:rsidRDefault="0019482B" w:rsidP="0019482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12. Описати об’єм оперативного лікування при ускладненнях </w:t>
      </w:r>
      <w:proofErr w:type="spellStart"/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непаразитарних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паразитарних кістах селезінки;</w:t>
      </w:r>
    </w:p>
    <w:p w:rsidR="0019482B" w:rsidRPr="0019482B" w:rsidRDefault="0019482B" w:rsidP="0019482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13. Розповісти класифікацію доброякісних пухлин селезінки;</w:t>
      </w:r>
    </w:p>
    <w:p w:rsidR="0019482B" w:rsidRPr="0019482B" w:rsidRDefault="0019482B" w:rsidP="0019482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14. Описати клініко-діагностичний алгоритм при доброякісних пухлинах селезінки;</w:t>
      </w:r>
    </w:p>
    <w:p w:rsidR="0019482B" w:rsidRPr="0019482B" w:rsidRDefault="0019482B" w:rsidP="0019482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15. Провести диференційну діагностику при доброякісних пухлинах селезінки (клінічну, морфологічну, лабораторно-інструментальну);</w:t>
      </w:r>
    </w:p>
    <w:p w:rsidR="0019482B" w:rsidRPr="0019482B" w:rsidRDefault="0019482B" w:rsidP="0019482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Розказати клінічну картину та методи діагностики при доброякісних пухлинах селезінки;</w:t>
      </w:r>
    </w:p>
    <w:p w:rsidR="0019482B" w:rsidRPr="0019482B" w:rsidRDefault="0019482B" w:rsidP="0019482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Визначити показання для оперативного лікування доброякісних пухлин селезінки;</w:t>
      </w:r>
    </w:p>
    <w:p w:rsidR="0019482B" w:rsidRPr="0019482B" w:rsidRDefault="0019482B" w:rsidP="0019482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 Описати об’єм операції при доброякісних пухлинах селезінки;</w:t>
      </w:r>
    </w:p>
    <w:p w:rsidR="0019482B" w:rsidRPr="0019482B" w:rsidRDefault="0019482B" w:rsidP="0019482B">
      <w:pPr>
        <w:spacing w:after="0" w:line="218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19. Розказати кровопостачання селезінки;</w:t>
      </w:r>
    </w:p>
    <w:p w:rsidR="0019482B" w:rsidRPr="0019482B" w:rsidRDefault="0019482B" w:rsidP="0019482B">
      <w:pPr>
        <w:spacing w:after="0" w:line="218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20. Розказати зв’язковий апарат селезінки;</w:t>
      </w:r>
    </w:p>
    <w:p w:rsidR="0019482B" w:rsidRPr="0019482B" w:rsidRDefault="0019482B" w:rsidP="0019482B">
      <w:pPr>
        <w:spacing w:after="0" w:line="218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21. Описати методику відкритої </w:t>
      </w:r>
      <w:proofErr w:type="spellStart"/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спленектомії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 </w:t>
      </w:r>
    </w:p>
    <w:p w:rsidR="0019482B" w:rsidRPr="0019482B" w:rsidRDefault="0019482B" w:rsidP="0019482B">
      <w:pPr>
        <w:spacing w:after="0" w:line="218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22. Перерахувати варіанти зупинки кровотечі із селезінки без виконання </w:t>
      </w:r>
      <w:proofErr w:type="spellStart"/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спленектомії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9482B" w:rsidRPr="0019482B" w:rsidRDefault="0019482B" w:rsidP="0019482B">
      <w:pPr>
        <w:spacing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23. Перерахувати можливі післяопераційні ускладнення операції на селезінці.</w:t>
      </w:r>
    </w:p>
    <w:p w:rsidR="00185F61" w:rsidRPr="0019482B" w:rsidRDefault="00185F61" w:rsidP="00185F61">
      <w:pPr>
        <w:spacing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750" w:rsidRPr="0019482B" w:rsidRDefault="00D44750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44750" w:rsidRPr="0019482B" w:rsidRDefault="00D44750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9482B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1948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1948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УМОВИ ПРОВЕДЕННЯ ЗАНЯТТЯ</w:t>
      </w:r>
    </w:p>
    <w:p w:rsidR="00836224" w:rsidRPr="0019482B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(апаратура, ілюстративні матеріали)</w:t>
      </w:r>
    </w:p>
    <w:p w:rsidR="00836224" w:rsidRPr="0019482B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Ноутбук з мультимедійним проектором</w:t>
      </w:r>
    </w:p>
    <w:p w:rsidR="00836224" w:rsidRPr="0019482B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Презентації та відеофільми</w:t>
      </w:r>
    </w:p>
    <w:p w:rsidR="00836224" w:rsidRPr="0019482B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CC3" w:rsidRPr="0019482B" w:rsidRDefault="00F13CC3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24" w:rsidRPr="0019482B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194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48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РЕКОМЕНДОВАНА ЛІТЕРАТУРА:</w:t>
      </w:r>
    </w:p>
    <w:p w:rsidR="00836224" w:rsidRPr="0019482B" w:rsidRDefault="00836224" w:rsidP="008362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proofErr w:type="spellStart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Безродний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Б.Г. Гострий апендицит: навчальний посібник / Б.Г. </w:t>
      </w:r>
      <w:proofErr w:type="spellStart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Безродний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, І.В. </w:t>
      </w:r>
      <w:proofErr w:type="spellStart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Колосович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, К.О. Лебедєва. Національний медичний університет імені О.О. Богомольця. Кафедра хірургії №2 – Київ: </w:t>
      </w:r>
      <w:proofErr w:type="spellStart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Валрус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Дизайн – 2013-180с.</w:t>
      </w:r>
    </w:p>
    <w:p w:rsidR="00836224" w:rsidRPr="0019482B" w:rsidRDefault="00836224" w:rsidP="008362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Бондарєв В.І., Бондарєв Р.В., Васильєв О.О. та ін., за ред. проф.. Кондратенко П.Г. Хірургія: підручник // Київ-Медицина, 2009. – 968с.+кольоров. вкл. 36с.</w:t>
      </w:r>
    </w:p>
    <w:p w:rsidR="00836224" w:rsidRPr="0019482B" w:rsidRDefault="00836224" w:rsidP="008362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proofErr w:type="spellStart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Итала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Pr="0019482B">
        <w:rPr>
          <w:rFonts w:ascii="Times New Roman" w:eastAsia="Times New Roman" w:hAnsi="Times New Roman" w:cs="Times New Roman"/>
          <w:sz w:val="24"/>
          <w:szCs w:val="20"/>
          <w:lang w:eastAsia="ru-RU"/>
        </w:rPr>
        <w:t>Э</w:t>
      </w:r>
      <w:proofErr w:type="spellStart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милио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0"/>
          <w:lang w:eastAsia="ru-RU"/>
        </w:rPr>
        <w:t>. Атлас абдоминальной хирургии (в двух томах) // Москва</w:t>
      </w:r>
      <w:proofErr w:type="gramStart"/>
      <w:r w:rsidRPr="0019482B">
        <w:rPr>
          <w:rFonts w:ascii="Times New Roman" w:eastAsia="Times New Roman" w:hAnsi="Times New Roman" w:cs="Times New Roman"/>
          <w:sz w:val="24"/>
          <w:szCs w:val="20"/>
          <w:lang w:eastAsia="ru-RU"/>
        </w:rPr>
        <w:t>.-</w:t>
      </w:r>
      <w:proofErr w:type="gramEnd"/>
      <w:r w:rsidRPr="0019482B">
        <w:rPr>
          <w:rFonts w:ascii="Times New Roman" w:eastAsia="Times New Roman" w:hAnsi="Times New Roman" w:cs="Times New Roman"/>
          <w:sz w:val="24"/>
          <w:szCs w:val="20"/>
          <w:lang w:eastAsia="ru-RU"/>
        </w:rPr>
        <w:t>Медицинская литература – 2006.-974с.</w:t>
      </w:r>
    </w:p>
    <w:p w:rsidR="00836224" w:rsidRPr="0019482B" w:rsidRDefault="00836224" w:rsidP="008362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Скиба В.В. Лекції з хірургічних хвороб та атлас операцій .- </w:t>
      </w:r>
      <w:proofErr w:type="spellStart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Київ.-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2008.-324с.</w:t>
      </w:r>
    </w:p>
    <w:p w:rsidR="00836224" w:rsidRPr="0019482B" w:rsidRDefault="00836224" w:rsidP="008362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Ступінь проникнення </w:t>
      </w:r>
      <w:proofErr w:type="spellStart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ампісульбіну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в червоподібний відросток при різних способах його введення / І.Д. Дужий, В.М. </w:t>
      </w:r>
      <w:proofErr w:type="spellStart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Псарьов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, І.В. Пономаренко та ін. // Харківська хірургічна </w:t>
      </w:r>
      <w:proofErr w:type="spellStart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школа.-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2011 - №2(47) – с. 95-98</w:t>
      </w:r>
    </w:p>
    <w:p w:rsidR="00836224" w:rsidRPr="0019482B" w:rsidRDefault="00836224" w:rsidP="008362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proofErr w:type="spellStart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Шалимов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А.А., </w:t>
      </w:r>
      <w:proofErr w:type="spellStart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Радзиховский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А.П. Атлас операцій на органах </w:t>
      </w:r>
      <w:proofErr w:type="spellStart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пищеварения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(в </w:t>
      </w:r>
      <w:proofErr w:type="spellStart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двух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томах)</w:t>
      </w:r>
      <w:proofErr w:type="spellStart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.-Киев.-Наукова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думка.-2005 – 626с.</w:t>
      </w:r>
    </w:p>
    <w:p w:rsidR="00836224" w:rsidRPr="0019482B" w:rsidRDefault="00836224" w:rsidP="008362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Harrison’s Principles of Internal Medicine. </w:t>
      </w:r>
      <w:proofErr w:type="gramStart"/>
      <w:r w:rsidRPr="0019482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18</w:t>
      </w:r>
      <w:r w:rsidRPr="0019482B">
        <w:rPr>
          <w:rFonts w:ascii="Times New Roman" w:eastAsia="Times New Roman" w:hAnsi="Times New Roman" w:cs="Times New Roman"/>
          <w:sz w:val="24"/>
          <w:szCs w:val="20"/>
          <w:vertAlign w:val="superscript"/>
          <w:lang w:val="en-US" w:eastAsia="ru-RU"/>
        </w:rPr>
        <w:t>th</w:t>
      </w:r>
      <w:r w:rsidRPr="0019482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edition.</w:t>
      </w:r>
      <w:proofErr w:type="gramEnd"/>
      <w:r w:rsidRPr="0019482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Dan L. Longo, Anthony S. </w:t>
      </w:r>
      <w:proofErr w:type="spellStart"/>
      <w:r w:rsidRPr="0019482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Fanci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Dennis L. Kasper, Stephen L. Hauser, J. Larry Jameson, Joseph </w:t>
      </w:r>
      <w:proofErr w:type="spellStart"/>
      <w:r w:rsidRPr="0019482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Loscalzo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/ New York – Publisher McGraw-Hill Medical – 2011 – 4012 pages</w:t>
      </w:r>
    </w:p>
    <w:p w:rsidR="00836224" w:rsidRPr="0019482B" w:rsidRDefault="00836224" w:rsidP="008362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Schein’s Common Sense Emergency Abdominal Surgery: an unconventional book for trainees and thinking. </w:t>
      </w:r>
      <w:proofErr w:type="gramStart"/>
      <w:r w:rsidRPr="0019482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Schein Moshe, Robert Lane, Paul Rogers, Ahmad </w:t>
      </w:r>
      <w:proofErr w:type="spellStart"/>
      <w:r w:rsidRPr="0019482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Assalia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/ Springer Science &amp; Business Media – 2010 – 673p.</w:t>
      </w:r>
      <w:proofErr w:type="gramEnd"/>
    </w:p>
    <w:p w:rsidR="00836224" w:rsidRPr="0019482B" w:rsidRDefault="00836224" w:rsidP="008362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proofErr w:type="spellStart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Неотложная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proofErr w:type="spellStart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хирургия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proofErr w:type="spellStart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органов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proofErr w:type="spellStart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брюшной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proofErr w:type="spellStart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полости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(</w:t>
      </w:r>
      <w:proofErr w:type="spellStart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клиническое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proofErr w:type="spellStart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руководство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) / Р.Л.</w:t>
      </w:r>
      <w:proofErr w:type="spellStart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Ахметшин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, А.А.</w:t>
      </w:r>
      <w:proofErr w:type="spellStart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Болдижар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П.А., П.А.</w:t>
      </w:r>
      <w:proofErr w:type="spellStart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Болдижар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и др.: под. ред.. П.Г.Кондратенко, В.И.</w:t>
      </w:r>
      <w:proofErr w:type="spellStart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Русина.-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proofErr w:type="spellStart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Донецк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: </w:t>
      </w:r>
      <w:proofErr w:type="spellStart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Издатель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proofErr w:type="spellStart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Заславский</w:t>
      </w:r>
      <w:proofErr w:type="spellEnd"/>
      <w:r w:rsidRPr="001948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А.Ю., 2013. – 720 с.</w:t>
      </w:r>
    </w:p>
    <w:p w:rsidR="00836224" w:rsidRPr="0019482B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9482B" w:rsidRPr="0019482B" w:rsidRDefault="0019482B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9482B" w:rsidRPr="0019482B" w:rsidRDefault="0019482B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9482B" w:rsidRPr="0019482B" w:rsidRDefault="0019482B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9482B" w:rsidRPr="0019482B" w:rsidRDefault="0019482B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9482B" w:rsidRDefault="0019482B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9482B" w:rsidRDefault="0019482B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9482B" w:rsidRDefault="0019482B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9482B" w:rsidRDefault="0019482B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9482B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VI</w:t>
      </w:r>
      <w:r w:rsidRPr="001948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ХАРАКТЕР І ОБСЯГ РОБОТИ ЛІКАРІВ ІНТЕРНІВ З ДАНОЇ ТЕМИ ПОЗА РОЗКЛАДОМ ЦИКЛУ:</w:t>
      </w:r>
    </w:p>
    <w:p w:rsidR="007771BF" w:rsidRPr="0019482B" w:rsidRDefault="007771BF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9482B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Чергуваннях в хірургічній клініці</w:t>
      </w:r>
    </w:p>
    <w:p w:rsidR="00836224" w:rsidRPr="0019482B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Участь в роботі лікувально-консультативних комісій на базі стажування</w:t>
      </w:r>
    </w:p>
    <w:p w:rsidR="00836224" w:rsidRPr="0019482B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Участь в роботі патолого-анатомічних конференцій на базі стажування</w:t>
      </w:r>
    </w:p>
    <w:p w:rsidR="00836224" w:rsidRPr="0019482B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Участь в товариствах хірургів Вінницької області та міста Вінниці.</w:t>
      </w:r>
    </w:p>
    <w:p w:rsidR="00836224" w:rsidRPr="0019482B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6224" w:rsidRPr="0019482B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6224" w:rsidRPr="0019482B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0" w:type="auto"/>
        <w:tblLook w:val="04A0"/>
      </w:tblPr>
      <w:tblGrid>
        <w:gridCol w:w="3794"/>
        <w:gridCol w:w="3827"/>
        <w:gridCol w:w="2232"/>
      </w:tblGrid>
      <w:tr w:rsidR="0019482B" w:rsidRPr="0019482B" w:rsidTr="006C4465">
        <w:tc>
          <w:tcPr>
            <w:tcW w:w="3794" w:type="dxa"/>
          </w:tcPr>
          <w:p w:rsidR="00836224" w:rsidRPr="0019482B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  <w:r w:rsidRPr="0019482B">
              <w:rPr>
                <w:b/>
                <w:snapToGrid w:val="0"/>
                <w:sz w:val="24"/>
                <w:szCs w:val="24"/>
                <w:lang w:val="uk-UA"/>
              </w:rPr>
              <w:t>Дати затвердження і перегляду методичної розробки</w:t>
            </w:r>
          </w:p>
        </w:tc>
        <w:tc>
          <w:tcPr>
            <w:tcW w:w="3827" w:type="dxa"/>
          </w:tcPr>
          <w:p w:rsidR="00836224" w:rsidRPr="0019482B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  <w:r w:rsidRPr="0019482B">
              <w:rPr>
                <w:b/>
                <w:snapToGrid w:val="0"/>
                <w:sz w:val="24"/>
                <w:szCs w:val="24"/>
                <w:lang w:val="uk-UA"/>
              </w:rPr>
              <w:t xml:space="preserve">№ протоколу методичного засідання кафедри </w:t>
            </w:r>
          </w:p>
        </w:tc>
        <w:tc>
          <w:tcPr>
            <w:tcW w:w="2232" w:type="dxa"/>
          </w:tcPr>
          <w:p w:rsidR="00836224" w:rsidRPr="0019482B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  <w:r w:rsidRPr="0019482B">
              <w:rPr>
                <w:b/>
                <w:snapToGrid w:val="0"/>
                <w:sz w:val="24"/>
                <w:szCs w:val="24"/>
                <w:lang w:val="uk-UA"/>
              </w:rPr>
              <w:t>Підпис зав. кафедри</w:t>
            </w:r>
          </w:p>
        </w:tc>
      </w:tr>
      <w:tr w:rsidR="0019482B" w:rsidRPr="0019482B" w:rsidTr="006C4465">
        <w:tc>
          <w:tcPr>
            <w:tcW w:w="3794" w:type="dxa"/>
          </w:tcPr>
          <w:p w:rsidR="00836224" w:rsidRPr="0019482B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836224" w:rsidRPr="0019482B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2232" w:type="dxa"/>
          </w:tcPr>
          <w:p w:rsidR="00836224" w:rsidRPr="0019482B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19482B" w:rsidRPr="0019482B" w:rsidTr="006C4465">
        <w:tc>
          <w:tcPr>
            <w:tcW w:w="3794" w:type="dxa"/>
          </w:tcPr>
          <w:p w:rsidR="00836224" w:rsidRPr="0019482B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836224" w:rsidRPr="0019482B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2232" w:type="dxa"/>
          </w:tcPr>
          <w:p w:rsidR="00836224" w:rsidRPr="0019482B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19482B" w:rsidRPr="0019482B" w:rsidTr="006C4465">
        <w:tc>
          <w:tcPr>
            <w:tcW w:w="3794" w:type="dxa"/>
          </w:tcPr>
          <w:p w:rsidR="00836224" w:rsidRPr="0019482B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836224" w:rsidRPr="0019482B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2232" w:type="dxa"/>
          </w:tcPr>
          <w:p w:rsidR="00836224" w:rsidRPr="0019482B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6A6ED5" w:rsidRPr="0019482B" w:rsidTr="006C4465">
        <w:tc>
          <w:tcPr>
            <w:tcW w:w="3794" w:type="dxa"/>
          </w:tcPr>
          <w:p w:rsidR="00836224" w:rsidRPr="0019482B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836224" w:rsidRPr="0019482B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2232" w:type="dxa"/>
          </w:tcPr>
          <w:p w:rsidR="00836224" w:rsidRPr="0019482B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</w:p>
        </w:tc>
      </w:tr>
    </w:tbl>
    <w:p w:rsidR="00836224" w:rsidRPr="0019482B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71BF" w:rsidRPr="0019482B" w:rsidRDefault="007771BF">
      <w:pPr>
        <w:rPr>
          <w:lang w:val="uk-UA"/>
        </w:rPr>
      </w:pPr>
    </w:p>
    <w:p w:rsidR="007771BF" w:rsidRPr="0019482B" w:rsidRDefault="007771BF">
      <w:pPr>
        <w:rPr>
          <w:rFonts w:ascii="Times New Roman" w:hAnsi="Times New Roman" w:cs="Times New Roman"/>
          <w:lang w:val="uk-UA"/>
        </w:rPr>
      </w:pPr>
      <w:r w:rsidRPr="0019482B">
        <w:rPr>
          <w:rFonts w:ascii="Times New Roman" w:hAnsi="Times New Roman" w:cs="Times New Roman"/>
          <w:lang w:val="uk-UA"/>
        </w:rPr>
        <w:t>Підпис автора___________________________________________________</w:t>
      </w:r>
    </w:p>
    <w:sectPr w:rsidR="007771BF" w:rsidRPr="0019482B" w:rsidSect="00F174AC">
      <w:pgSz w:w="11906" w:h="16838"/>
      <w:pgMar w:top="1134" w:right="851" w:bottom="1134" w:left="1418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15D"/>
    <w:multiLevelType w:val="hybridMultilevel"/>
    <w:tmpl w:val="D26C0B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0C39"/>
    <w:multiLevelType w:val="hybridMultilevel"/>
    <w:tmpl w:val="605C2546"/>
    <w:lvl w:ilvl="0" w:tplc="743E01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E565E3B"/>
    <w:multiLevelType w:val="hybridMultilevel"/>
    <w:tmpl w:val="2E72492E"/>
    <w:lvl w:ilvl="0" w:tplc="115099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A9265F"/>
    <w:multiLevelType w:val="hybridMultilevel"/>
    <w:tmpl w:val="3DFC7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E6A31"/>
    <w:multiLevelType w:val="hybridMultilevel"/>
    <w:tmpl w:val="D26C0B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F52A3"/>
    <w:multiLevelType w:val="hybridMultilevel"/>
    <w:tmpl w:val="2EB075F0"/>
    <w:lvl w:ilvl="0" w:tplc="5CA230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2E79C9"/>
    <w:multiLevelType w:val="hybridMultilevel"/>
    <w:tmpl w:val="433E0342"/>
    <w:lvl w:ilvl="0" w:tplc="F2149B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827B7"/>
    <w:multiLevelType w:val="hybridMultilevel"/>
    <w:tmpl w:val="06C6466A"/>
    <w:lvl w:ilvl="0" w:tplc="6EA8933C">
      <w:start w:val="1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C53"/>
    <w:rsid w:val="00056FE8"/>
    <w:rsid w:val="00105223"/>
    <w:rsid w:val="001677A8"/>
    <w:rsid w:val="00185F61"/>
    <w:rsid w:val="0019482B"/>
    <w:rsid w:val="002E28F2"/>
    <w:rsid w:val="003C07FF"/>
    <w:rsid w:val="004A756F"/>
    <w:rsid w:val="004F5EF0"/>
    <w:rsid w:val="00522F65"/>
    <w:rsid w:val="00563C53"/>
    <w:rsid w:val="0059569D"/>
    <w:rsid w:val="005C5C53"/>
    <w:rsid w:val="00653E7B"/>
    <w:rsid w:val="006A6ED5"/>
    <w:rsid w:val="00711174"/>
    <w:rsid w:val="007771BF"/>
    <w:rsid w:val="007D5687"/>
    <w:rsid w:val="007F3496"/>
    <w:rsid w:val="00836224"/>
    <w:rsid w:val="009F4C08"/>
    <w:rsid w:val="00A37626"/>
    <w:rsid w:val="00A83584"/>
    <w:rsid w:val="00A86578"/>
    <w:rsid w:val="00B10378"/>
    <w:rsid w:val="00B57BB2"/>
    <w:rsid w:val="00BC08BD"/>
    <w:rsid w:val="00C35E98"/>
    <w:rsid w:val="00D44750"/>
    <w:rsid w:val="00D654E6"/>
    <w:rsid w:val="00D973C4"/>
    <w:rsid w:val="00DD0018"/>
    <w:rsid w:val="00EA179C"/>
    <w:rsid w:val="00EA5CBB"/>
    <w:rsid w:val="00F13CC3"/>
    <w:rsid w:val="00F1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24"/>
  </w:style>
  <w:style w:type="paragraph" w:styleId="1">
    <w:name w:val="heading 1"/>
    <w:basedOn w:val="a"/>
    <w:next w:val="a"/>
    <w:link w:val="10"/>
    <w:uiPriority w:val="9"/>
    <w:qFormat/>
    <w:rsid w:val="007D5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62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5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056F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24"/>
  </w:style>
  <w:style w:type="paragraph" w:styleId="1">
    <w:name w:val="heading 1"/>
    <w:basedOn w:val="a"/>
    <w:next w:val="a"/>
    <w:link w:val="10"/>
    <w:uiPriority w:val="9"/>
    <w:qFormat/>
    <w:rsid w:val="007D5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62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5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056F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6840</Words>
  <Characters>3899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Саволюк Сергей</dc:creator>
  <cp:keywords/>
  <dc:description/>
  <cp:lastModifiedBy>user</cp:lastModifiedBy>
  <cp:revision>13</cp:revision>
  <cp:lastPrinted>2017-10-06T08:08:00Z</cp:lastPrinted>
  <dcterms:created xsi:type="dcterms:W3CDTF">2016-08-05T07:41:00Z</dcterms:created>
  <dcterms:modified xsi:type="dcterms:W3CDTF">2017-10-06T08:08:00Z</dcterms:modified>
</cp:coreProperties>
</file>