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2CC76" w14:textId="77777777" w:rsidR="00853460" w:rsidRPr="0022522E" w:rsidRDefault="00853460" w:rsidP="00853460">
      <w:pPr>
        <w:jc w:val="center"/>
        <w:rPr>
          <w:b/>
          <w:bCs/>
          <w:sz w:val="22"/>
          <w:szCs w:val="22"/>
        </w:rPr>
      </w:pPr>
      <w:bookmarkStart w:id="0" w:name="_Hlk69300494"/>
      <w:r w:rsidRPr="0022522E">
        <w:rPr>
          <w:b/>
          <w:bCs/>
          <w:sz w:val="22"/>
          <w:szCs w:val="22"/>
        </w:rPr>
        <w:t>АНОТАЦІЯ ВИБІРКОВОЇ ДИСЦИПЛІНИ</w:t>
      </w:r>
    </w:p>
    <w:p w14:paraId="18BA9653" w14:textId="77777777" w:rsidR="00853460" w:rsidRPr="00764134" w:rsidRDefault="00853460" w:rsidP="00853460">
      <w:pPr>
        <w:jc w:val="center"/>
        <w:rPr>
          <w:b/>
          <w:bCs/>
          <w:sz w:val="22"/>
          <w:szCs w:val="22"/>
          <w:u w:val="single"/>
        </w:rPr>
      </w:pPr>
      <w:r>
        <w:rPr>
          <w:b/>
          <w:bCs/>
          <w:sz w:val="22"/>
          <w:szCs w:val="22"/>
          <w:u w:val="single"/>
          <w:lang w:val="ru-RU"/>
        </w:rPr>
        <w:t>ПСИХОТЕРАПІЯ</w:t>
      </w:r>
    </w:p>
    <w:p w14:paraId="49259E42" w14:textId="77777777" w:rsidR="00853460" w:rsidRPr="0022522E" w:rsidRDefault="00853460" w:rsidP="00853460">
      <w:pPr>
        <w:jc w:val="both"/>
        <w:rPr>
          <w:b/>
          <w:bCs/>
          <w:sz w:val="22"/>
          <w:szCs w:val="22"/>
        </w:rPr>
      </w:pPr>
    </w:p>
    <w:p w14:paraId="433514FB" w14:textId="77777777" w:rsidR="00853460" w:rsidRPr="0022522E" w:rsidRDefault="00853460" w:rsidP="00853460">
      <w:pPr>
        <w:pStyle w:val="a3"/>
        <w:tabs>
          <w:tab w:val="clear" w:pos="4677"/>
        </w:tabs>
        <w:jc w:val="center"/>
        <w:rPr>
          <w:noProof/>
          <w:sz w:val="22"/>
          <w:szCs w:val="22"/>
          <w:lang w:val="uk-UA"/>
        </w:rPr>
      </w:pPr>
      <w:r w:rsidRPr="0022522E">
        <w:rPr>
          <w:noProof/>
          <w:sz w:val="22"/>
          <w:szCs w:val="22"/>
          <w:lang w:val="uk-UA"/>
        </w:rPr>
        <w:t>підготовки</w:t>
      </w:r>
      <w:r w:rsidRPr="0022522E">
        <w:rPr>
          <w:caps/>
          <w:noProof/>
          <w:sz w:val="22"/>
          <w:szCs w:val="22"/>
          <w:lang w:val="uk-UA"/>
        </w:rPr>
        <w:t xml:space="preserve"> </w:t>
      </w:r>
      <w:r w:rsidRPr="0022522E">
        <w:rPr>
          <w:noProof/>
          <w:sz w:val="22"/>
          <w:szCs w:val="22"/>
          <w:lang w:val="uk-UA"/>
        </w:rPr>
        <w:t>фахівців другого (магістерського) рівня вищої освіти</w:t>
      </w:r>
    </w:p>
    <w:p w14:paraId="6672B434" w14:textId="77777777" w:rsidR="00853460" w:rsidRPr="0022522E" w:rsidRDefault="00853460" w:rsidP="00853460">
      <w:pPr>
        <w:pStyle w:val="a3"/>
        <w:tabs>
          <w:tab w:val="clear" w:pos="4677"/>
        </w:tabs>
        <w:jc w:val="center"/>
        <w:rPr>
          <w:noProof/>
          <w:sz w:val="22"/>
          <w:szCs w:val="22"/>
          <w:lang w:val="uk-UA"/>
        </w:rPr>
      </w:pPr>
      <w:r w:rsidRPr="0022522E">
        <w:rPr>
          <w:noProof/>
          <w:sz w:val="22"/>
          <w:szCs w:val="22"/>
          <w:lang w:val="uk-UA"/>
        </w:rPr>
        <w:t xml:space="preserve">кваліфікації освітньої «Магістр медицини» </w:t>
      </w:r>
    </w:p>
    <w:p w14:paraId="5978129E" w14:textId="77777777" w:rsidR="00853460" w:rsidRPr="0022522E" w:rsidRDefault="00853460" w:rsidP="00853460">
      <w:pPr>
        <w:pStyle w:val="a3"/>
        <w:tabs>
          <w:tab w:val="clear" w:pos="4677"/>
        </w:tabs>
        <w:jc w:val="center"/>
        <w:rPr>
          <w:noProof/>
          <w:sz w:val="22"/>
          <w:szCs w:val="22"/>
          <w:lang w:val="uk-UA"/>
        </w:rPr>
      </w:pPr>
      <w:r w:rsidRPr="0022522E">
        <w:rPr>
          <w:noProof/>
          <w:sz w:val="22"/>
          <w:szCs w:val="22"/>
          <w:lang w:val="uk-UA"/>
        </w:rPr>
        <w:t>галузі знань 22 «Охорона здоров’я»</w:t>
      </w:r>
    </w:p>
    <w:p w14:paraId="6E6F2E88" w14:textId="77777777" w:rsidR="00853460" w:rsidRPr="0022522E" w:rsidRDefault="00853460" w:rsidP="00853460">
      <w:pPr>
        <w:pStyle w:val="a3"/>
        <w:tabs>
          <w:tab w:val="clear" w:pos="4677"/>
        </w:tabs>
        <w:jc w:val="center"/>
        <w:rPr>
          <w:noProof/>
          <w:sz w:val="22"/>
          <w:szCs w:val="22"/>
          <w:lang w:val="uk-UA"/>
        </w:rPr>
      </w:pPr>
      <w:r w:rsidRPr="0022522E">
        <w:rPr>
          <w:noProof/>
          <w:sz w:val="22"/>
          <w:szCs w:val="22"/>
          <w:lang w:val="uk-UA"/>
        </w:rPr>
        <w:t>спеціальності 22</w:t>
      </w:r>
      <w:r>
        <w:rPr>
          <w:noProof/>
          <w:sz w:val="22"/>
          <w:szCs w:val="22"/>
          <w:lang w:val="uk-UA"/>
        </w:rPr>
        <w:t>5</w:t>
      </w:r>
      <w:r w:rsidRPr="0022522E">
        <w:rPr>
          <w:noProof/>
          <w:sz w:val="22"/>
          <w:szCs w:val="22"/>
          <w:lang w:val="uk-UA"/>
        </w:rPr>
        <w:t xml:space="preserve"> «Меди</w:t>
      </w:r>
      <w:r>
        <w:rPr>
          <w:noProof/>
          <w:sz w:val="22"/>
          <w:szCs w:val="22"/>
          <w:lang w:val="uk-UA"/>
        </w:rPr>
        <w:t>чна та психологічна реабілітація</w:t>
      </w:r>
      <w:r w:rsidRPr="0022522E">
        <w:rPr>
          <w:noProof/>
          <w:sz w:val="22"/>
          <w:szCs w:val="22"/>
          <w:lang w:val="uk-UA"/>
        </w:rPr>
        <w:t xml:space="preserve">» </w:t>
      </w:r>
    </w:p>
    <w:p w14:paraId="3A591044" w14:textId="77777777" w:rsidR="00853460" w:rsidRPr="0022522E" w:rsidRDefault="00853460" w:rsidP="00853460">
      <w:pPr>
        <w:pStyle w:val="a3"/>
        <w:tabs>
          <w:tab w:val="clear" w:pos="4677"/>
        </w:tabs>
        <w:ind w:firstLine="720"/>
        <w:jc w:val="both"/>
        <w:rPr>
          <w:b/>
          <w:bCs/>
          <w:sz w:val="22"/>
          <w:szCs w:val="22"/>
          <w:lang w:val="uk-UA"/>
        </w:rPr>
      </w:pPr>
    </w:p>
    <w:p w14:paraId="05D1DA19" w14:textId="53281BA3" w:rsidR="00853460" w:rsidRPr="00FB530A" w:rsidRDefault="00853460" w:rsidP="00853460">
      <w:pPr>
        <w:ind w:left="-567" w:firstLine="283"/>
        <w:jc w:val="both"/>
        <w:rPr>
          <w:noProof/>
          <w:sz w:val="22"/>
          <w:szCs w:val="22"/>
        </w:rPr>
      </w:pPr>
      <w:r w:rsidRPr="00FB530A">
        <w:rPr>
          <w:b/>
          <w:bCs/>
          <w:sz w:val="22"/>
          <w:szCs w:val="22"/>
        </w:rPr>
        <w:t xml:space="preserve">Анотація дисципліни: </w:t>
      </w:r>
      <w:r w:rsidRPr="00FB530A">
        <w:rPr>
          <w:b/>
          <w:sz w:val="22"/>
          <w:szCs w:val="22"/>
        </w:rPr>
        <w:t xml:space="preserve">ВБ </w:t>
      </w:r>
      <w:r>
        <w:rPr>
          <w:b/>
          <w:sz w:val="22"/>
          <w:szCs w:val="22"/>
        </w:rPr>
        <w:t>2</w:t>
      </w:r>
      <w:r w:rsidRPr="00FB530A">
        <w:rPr>
          <w:b/>
          <w:sz w:val="22"/>
          <w:szCs w:val="22"/>
        </w:rPr>
        <w:t>.9. «Психотерапія»</w:t>
      </w:r>
      <w:r w:rsidRPr="00FB530A">
        <w:rPr>
          <w:sz w:val="22"/>
          <w:szCs w:val="22"/>
        </w:rPr>
        <w:t xml:space="preserve"> </w:t>
      </w:r>
      <w:r w:rsidRPr="00FB530A">
        <w:rPr>
          <w:noProof/>
          <w:sz w:val="22"/>
          <w:szCs w:val="22"/>
        </w:rPr>
        <w:t>належить до циклу дисциплін професійно-орієнтованої підготовки</w:t>
      </w:r>
      <w:r w:rsidRPr="00FB530A">
        <w:rPr>
          <w:sz w:val="22"/>
          <w:szCs w:val="22"/>
        </w:rPr>
        <w:t xml:space="preserve"> </w:t>
      </w:r>
      <w:r w:rsidRPr="00FB530A">
        <w:rPr>
          <w:noProof/>
          <w:sz w:val="22"/>
          <w:szCs w:val="22"/>
        </w:rPr>
        <w:t>фахівців спеціальності 225 «Медична та психологічна реабілітація».</w:t>
      </w:r>
    </w:p>
    <w:p w14:paraId="5EA898F1" w14:textId="2171B0CB" w:rsidR="00853460" w:rsidRPr="00FB530A" w:rsidRDefault="00853460" w:rsidP="00853460">
      <w:pPr>
        <w:ind w:left="-567" w:firstLine="283"/>
        <w:jc w:val="both"/>
        <w:rPr>
          <w:noProof/>
          <w:sz w:val="22"/>
          <w:szCs w:val="22"/>
        </w:rPr>
      </w:pPr>
      <w:r w:rsidRPr="00FB530A">
        <w:rPr>
          <w:b/>
          <w:noProof/>
          <w:sz w:val="22"/>
          <w:szCs w:val="22"/>
        </w:rPr>
        <w:t xml:space="preserve">Кількість кредитів </w:t>
      </w:r>
      <w:r w:rsidRPr="00FB530A">
        <w:rPr>
          <w:b/>
          <w:noProof/>
          <w:sz w:val="22"/>
          <w:szCs w:val="22"/>
          <w:lang w:val="en-US"/>
        </w:rPr>
        <w:t>ECTS</w:t>
      </w:r>
      <w:r w:rsidRPr="00FB530A">
        <w:rPr>
          <w:b/>
          <w:noProof/>
          <w:sz w:val="22"/>
          <w:szCs w:val="22"/>
        </w:rPr>
        <w:t xml:space="preserve"> </w:t>
      </w:r>
      <w:r w:rsidRPr="00FB530A">
        <w:rPr>
          <w:noProof/>
          <w:sz w:val="22"/>
          <w:szCs w:val="22"/>
        </w:rPr>
        <w:t>– 7</w:t>
      </w:r>
      <w:r w:rsidR="00304C8C">
        <w:rPr>
          <w:noProof/>
          <w:sz w:val="22"/>
          <w:szCs w:val="22"/>
        </w:rPr>
        <w:t>,00.</w:t>
      </w:r>
    </w:p>
    <w:p w14:paraId="050047AC" w14:textId="347AA661" w:rsidR="00853460" w:rsidRPr="00FB530A" w:rsidRDefault="00853460" w:rsidP="00853460">
      <w:pPr>
        <w:ind w:left="-567" w:firstLine="283"/>
        <w:jc w:val="both"/>
        <w:rPr>
          <w:noProof/>
          <w:sz w:val="22"/>
          <w:szCs w:val="22"/>
        </w:rPr>
      </w:pPr>
      <w:r w:rsidRPr="00FB530A">
        <w:rPr>
          <w:b/>
          <w:noProof/>
          <w:sz w:val="22"/>
          <w:szCs w:val="22"/>
        </w:rPr>
        <w:t xml:space="preserve">Підсумковий контроль </w:t>
      </w:r>
      <w:r w:rsidRPr="00FB530A">
        <w:rPr>
          <w:noProof/>
          <w:sz w:val="22"/>
          <w:szCs w:val="22"/>
        </w:rPr>
        <w:t>– диферен</w:t>
      </w:r>
      <w:r w:rsidR="00304C8C">
        <w:rPr>
          <w:noProof/>
          <w:sz w:val="22"/>
          <w:szCs w:val="22"/>
        </w:rPr>
        <w:t>ційований</w:t>
      </w:r>
      <w:r w:rsidRPr="00FB530A">
        <w:rPr>
          <w:noProof/>
          <w:sz w:val="22"/>
          <w:szCs w:val="22"/>
        </w:rPr>
        <w:t xml:space="preserve"> залік.</w:t>
      </w:r>
    </w:p>
    <w:p w14:paraId="76CA3718" w14:textId="77777777" w:rsidR="00853460" w:rsidRPr="00FB530A" w:rsidRDefault="00853460" w:rsidP="00853460">
      <w:pPr>
        <w:tabs>
          <w:tab w:val="left" w:pos="284"/>
          <w:tab w:val="left" w:pos="567"/>
        </w:tabs>
        <w:ind w:left="-567" w:firstLine="283"/>
        <w:contextualSpacing/>
        <w:jc w:val="both"/>
        <w:rPr>
          <w:rFonts w:eastAsia="Calibri"/>
          <w:sz w:val="22"/>
          <w:szCs w:val="22"/>
          <w:lang w:eastAsia="en-US"/>
        </w:rPr>
      </w:pPr>
      <w:r w:rsidRPr="00FB530A">
        <w:rPr>
          <w:b/>
          <w:noProof/>
          <w:spacing w:val="6"/>
          <w:sz w:val="22"/>
          <w:szCs w:val="22"/>
        </w:rPr>
        <w:t>Цілі:</w:t>
      </w:r>
      <w:r w:rsidRPr="00FB530A">
        <w:rPr>
          <w:noProof/>
          <w:spacing w:val="6"/>
          <w:sz w:val="22"/>
          <w:szCs w:val="22"/>
        </w:rPr>
        <w:t xml:space="preserve"> дисципліна закладає основи спеціальзованих знань з психотерапії; дає розуміння </w:t>
      </w:r>
      <w:r w:rsidRPr="00FB530A">
        <w:rPr>
          <w:rFonts w:eastAsia="Calibri"/>
          <w:sz w:val="22"/>
          <w:szCs w:val="22"/>
          <w:lang w:eastAsia="en-US"/>
        </w:rPr>
        <w:t xml:space="preserve">теоретичних основ </w:t>
      </w:r>
      <w:r w:rsidRPr="00FB530A">
        <w:rPr>
          <w:rFonts w:eastAsia="Calibri"/>
          <w:bCs/>
          <w:sz w:val="22"/>
          <w:szCs w:val="22"/>
          <w:lang w:eastAsia="en-US"/>
        </w:rPr>
        <w:t>сучасних напрямків</w:t>
      </w:r>
      <w:r w:rsidRPr="00FB530A">
        <w:rPr>
          <w:rFonts w:eastAsia="Calibri"/>
          <w:sz w:val="22"/>
          <w:szCs w:val="22"/>
          <w:lang w:eastAsia="en-US"/>
        </w:rPr>
        <w:t xml:space="preserve"> психотерапії; етико-деонтологічних принципів, правил</w:t>
      </w:r>
      <w:r w:rsidRPr="00FB530A">
        <w:rPr>
          <w:rFonts w:eastAsia="Calibri"/>
          <w:bCs/>
          <w:sz w:val="22"/>
          <w:szCs w:val="22"/>
          <w:lang w:eastAsia="en-US"/>
        </w:rPr>
        <w:t xml:space="preserve">, методів психотерапевтичного втручання; </w:t>
      </w:r>
      <w:r w:rsidRPr="00FB530A">
        <w:rPr>
          <w:rFonts w:eastAsia="Calibri"/>
          <w:sz w:val="22"/>
          <w:szCs w:val="22"/>
          <w:lang w:eastAsia="en-US"/>
        </w:rPr>
        <w:t xml:space="preserve">формує навички загального клінічного та психологічного обстеження хворих; складання плану психотерапевтичного втручання; підбору та застосування психотерапевтичних методів та прийомів із урахуванням особистості пацієнта та клінічних проявів наявного розладу; оцінки ефективності проведеної психотерапевтичної та психокорекційної роботи. </w:t>
      </w:r>
    </w:p>
    <w:p w14:paraId="46B09AF7" w14:textId="77777777" w:rsidR="00853460" w:rsidRPr="00E72EB7" w:rsidRDefault="00853460" w:rsidP="00853460">
      <w:pPr>
        <w:ind w:left="-567" w:firstLine="283"/>
        <w:jc w:val="both"/>
        <w:rPr>
          <w:noProof/>
          <w:sz w:val="22"/>
          <w:szCs w:val="22"/>
        </w:rPr>
      </w:pPr>
      <w:r w:rsidRPr="00FB530A">
        <w:rPr>
          <w:b/>
          <w:noProof/>
          <w:sz w:val="22"/>
          <w:szCs w:val="22"/>
        </w:rPr>
        <w:t xml:space="preserve">Основні завдання: </w:t>
      </w:r>
      <w:r w:rsidRPr="00FB530A">
        <w:rPr>
          <w:noProof/>
          <w:sz w:val="22"/>
          <w:szCs w:val="22"/>
        </w:rPr>
        <w:t xml:space="preserve"> </w:t>
      </w:r>
      <w:r w:rsidRPr="00FB530A">
        <w:rPr>
          <w:sz w:val="22"/>
          <w:szCs w:val="22"/>
        </w:rPr>
        <w:t xml:space="preserve">  ознайомити студентів з теоретичними основами та сучасними поглядами на психотерапію;</w:t>
      </w:r>
      <w:r w:rsidRPr="00FB530A">
        <w:rPr>
          <w:noProof/>
          <w:sz w:val="22"/>
          <w:szCs w:val="22"/>
        </w:rPr>
        <w:t xml:space="preserve"> </w:t>
      </w:r>
      <w:r w:rsidRPr="00FB530A">
        <w:rPr>
          <w:sz w:val="22"/>
          <w:szCs w:val="22"/>
        </w:rPr>
        <w:t>засвоєння студентами сучасних методів та прийомів психотерапії для диференційованого застосування їх у клінічній практиці; застосування методів психотерапії у різних галузях медицини.</w:t>
      </w:r>
    </w:p>
    <w:p w14:paraId="0035CA54" w14:textId="77777777" w:rsidR="00853460" w:rsidRPr="00E72EB7" w:rsidRDefault="00853460" w:rsidP="00853460">
      <w:pPr>
        <w:tabs>
          <w:tab w:val="left" w:pos="0"/>
        </w:tabs>
        <w:spacing w:line="276" w:lineRule="auto"/>
        <w:ind w:left="-567" w:firstLine="283"/>
        <w:jc w:val="both"/>
        <w:rPr>
          <w:noProof/>
          <w:color w:val="000000"/>
          <w:spacing w:val="6"/>
          <w:sz w:val="22"/>
          <w:szCs w:val="22"/>
        </w:rPr>
      </w:pPr>
      <w:r w:rsidRPr="00E72EB7">
        <w:rPr>
          <w:b/>
          <w:noProof/>
          <w:color w:val="000000"/>
          <w:spacing w:val="6"/>
          <w:sz w:val="22"/>
          <w:szCs w:val="22"/>
        </w:rPr>
        <w:t>Компетентності</w:t>
      </w:r>
      <w:r w:rsidRPr="00E72EB7">
        <w:rPr>
          <w:noProof/>
          <w:color w:val="000000"/>
          <w:spacing w:val="6"/>
          <w:sz w:val="22"/>
          <w:szCs w:val="22"/>
        </w:rPr>
        <w:t>, формуванню яких сприяє дисципліна:</w:t>
      </w:r>
    </w:p>
    <w:p w14:paraId="2A9FAEC4" w14:textId="77777777" w:rsidR="00853460" w:rsidRPr="00E72EB7" w:rsidRDefault="00853460" w:rsidP="00853460">
      <w:pPr>
        <w:ind w:left="-567" w:firstLine="283"/>
        <w:jc w:val="both"/>
        <w:rPr>
          <w:b/>
          <w:bCs/>
          <w:iCs/>
          <w:sz w:val="22"/>
          <w:szCs w:val="22"/>
        </w:rPr>
      </w:pPr>
      <w:r w:rsidRPr="00E72EB7">
        <w:rPr>
          <w:b/>
          <w:i/>
          <w:iCs/>
          <w:sz w:val="22"/>
          <w:szCs w:val="22"/>
        </w:rPr>
        <w:t>- інтегральна:</w:t>
      </w:r>
      <w:r w:rsidRPr="00E72EB7">
        <w:rPr>
          <w:sz w:val="22"/>
          <w:szCs w:val="22"/>
        </w:rPr>
        <w:t xml:space="preserve"> здатність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14:paraId="4B005C29" w14:textId="77777777" w:rsidR="00853460" w:rsidRPr="00E72EB7" w:rsidRDefault="00853460" w:rsidP="00853460">
      <w:pPr>
        <w:ind w:left="-567"/>
        <w:jc w:val="both"/>
        <w:rPr>
          <w:b/>
          <w:bCs/>
          <w:i/>
          <w:iCs/>
          <w:sz w:val="22"/>
          <w:szCs w:val="22"/>
        </w:rPr>
      </w:pPr>
      <w:r w:rsidRPr="00E72EB7">
        <w:rPr>
          <w:b/>
          <w:bCs/>
          <w:iCs/>
          <w:sz w:val="22"/>
          <w:szCs w:val="22"/>
        </w:rPr>
        <w:t xml:space="preserve">- </w:t>
      </w:r>
      <w:r w:rsidRPr="00E72EB7">
        <w:rPr>
          <w:b/>
          <w:bCs/>
          <w:i/>
          <w:iCs/>
          <w:sz w:val="22"/>
          <w:szCs w:val="22"/>
        </w:rPr>
        <w:t>загальні (ЗК):</w:t>
      </w:r>
    </w:p>
    <w:p w14:paraId="67DC79A4" w14:textId="77777777" w:rsidR="00853460" w:rsidRPr="00E72EB7" w:rsidRDefault="00853460" w:rsidP="00853460">
      <w:pPr>
        <w:widowControl w:val="0"/>
        <w:shd w:val="clear" w:color="auto" w:fill="FFFFFF"/>
        <w:tabs>
          <w:tab w:val="left" w:pos="284"/>
        </w:tabs>
        <w:ind w:left="-567"/>
        <w:jc w:val="both"/>
        <w:rPr>
          <w:sz w:val="22"/>
          <w:szCs w:val="22"/>
        </w:rPr>
      </w:pPr>
      <w:r w:rsidRPr="00E72EB7">
        <w:rPr>
          <w:color w:val="000000"/>
          <w:sz w:val="22"/>
          <w:szCs w:val="22"/>
        </w:rPr>
        <w:t>ЗК 1. Здатність спілкуватися державною мовою як усно, так і письмово.</w:t>
      </w:r>
    </w:p>
    <w:p w14:paraId="1033863C" w14:textId="77777777" w:rsidR="00853460" w:rsidRPr="00E72EB7" w:rsidRDefault="00853460" w:rsidP="00853460">
      <w:pPr>
        <w:widowControl w:val="0"/>
        <w:shd w:val="clear" w:color="auto" w:fill="FFFFFF"/>
        <w:tabs>
          <w:tab w:val="left" w:pos="284"/>
        </w:tabs>
        <w:ind w:left="-567"/>
        <w:jc w:val="both"/>
        <w:rPr>
          <w:sz w:val="22"/>
          <w:szCs w:val="22"/>
        </w:rPr>
      </w:pPr>
      <w:r w:rsidRPr="00E72EB7">
        <w:rPr>
          <w:color w:val="000000"/>
          <w:sz w:val="22"/>
          <w:szCs w:val="22"/>
        </w:rPr>
        <w:t>ЗК 2. Здатність застосовувати набуті знання у практичних ситуаціях.</w:t>
      </w:r>
    </w:p>
    <w:p w14:paraId="23B176BA" w14:textId="77777777" w:rsidR="00853460" w:rsidRPr="00E72EB7" w:rsidRDefault="00853460" w:rsidP="00853460">
      <w:pPr>
        <w:widowControl w:val="0"/>
        <w:shd w:val="clear" w:color="auto" w:fill="FFFFFF"/>
        <w:tabs>
          <w:tab w:val="left" w:pos="284"/>
        </w:tabs>
        <w:ind w:left="-567"/>
        <w:jc w:val="both"/>
        <w:rPr>
          <w:sz w:val="22"/>
          <w:szCs w:val="22"/>
        </w:rPr>
      </w:pPr>
      <w:r w:rsidRPr="00E72EB7">
        <w:rPr>
          <w:color w:val="000000"/>
          <w:sz w:val="22"/>
          <w:szCs w:val="22"/>
        </w:rPr>
        <w:t>ЗК 3. Знання та розуміння предметної галузі та розуміння професії.</w:t>
      </w:r>
    </w:p>
    <w:p w14:paraId="6A24899F" w14:textId="77777777" w:rsidR="00853460" w:rsidRPr="00E72EB7" w:rsidRDefault="00853460" w:rsidP="00853460">
      <w:pPr>
        <w:widowControl w:val="0"/>
        <w:shd w:val="clear" w:color="auto" w:fill="FFFFFF"/>
        <w:tabs>
          <w:tab w:val="left" w:pos="284"/>
        </w:tabs>
        <w:ind w:left="-567"/>
        <w:jc w:val="both"/>
        <w:rPr>
          <w:sz w:val="22"/>
          <w:szCs w:val="22"/>
        </w:rPr>
      </w:pPr>
      <w:r w:rsidRPr="00E72EB7">
        <w:rPr>
          <w:color w:val="000000"/>
          <w:sz w:val="22"/>
          <w:szCs w:val="22"/>
        </w:rPr>
        <w:t>ЗК 4. Навички використання інформаційних і комунікаційних технологій.</w:t>
      </w:r>
    </w:p>
    <w:p w14:paraId="16C0809D" w14:textId="77777777" w:rsidR="00853460" w:rsidRPr="00E72EB7" w:rsidRDefault="00853460" w:rsidP="00853460">
      <w:pPr>
        <w:widowControl w:val="0"/>
        <w:shd w:val="clear" w:color="auto" w:fill="FFFFFF"/>
        <w:tabs>
          <w:tab w:val="left" w:pos="284"/>
        </w:tabs>
        <w:ind w:left="-567"/>
        <w:jc w:val="both"/>
        <w:rPr>
          <w:color w:val="000000"/>
          <w:sz w:val="22"/>
          <w:szCs w:val="22"/>
        </w:rPr>
      </w:pPr>
      <w:r w:rsidRPr="00E72EB7">
        <w:rPr>
          <w:color w:val="000000"/>
          <w:sz w:val="22"/>
          <w:szCs w:val="22"/>
        </w:rPr>
        <w:t>ЗК 5. Здатність до пошуку, оброблення та аналізу інформації з різних джерел.</w:t>
      </w:r>
    </w:p>
    <w:p w14:paraId="7212D76E" w14:textId="77777777" w:rsidR="00853460" w:rsidRPr="00E72EB7" w:rsidRDefault="00853460" w:rsidP="00853460">
      <w:pPr>
        <w:widowControl w:val="0"/>
        <w:shd w:val="clear" w:color="auto" w:fill="FFFFFF"/>
        <w:tabs>
          <w:tab w:val="left" w:pos="284"/>
        </w:tabs>
        <w:ind w:left="-567"/>
        <w:jc w:val="both"/>
        <w:rPr>
          <w:color w:val="000000"/>
          <w:sz w:val="22"/>
          <w:szCs w:val="22"/>
        </w:rPr>
      </w:pPr>
      <w:r w:rsidRPr="00E72EB7">
        <w:rPr>
          <w:color w:val="000000"/>
          <w:sz w:val="22"/>
          <w:szCs w:val="22"/>
        </w:rPr>
        <w:t>ЗК 6. Вміння виявляти, ставити та вирішувати проблеми.</w:t>
      </w:r>
    </w:p>
    <w:p w14:paraId="57DF9357" w14:textId="77777777" w:rsidR="00853460" w:rsidRPr="00E72EB7" w:rsidRDefault="00853460" w:rsidP="00853460">
      <w:pPr>
        <w:widowControl w:val="0"/>
        <w:shd w:val="clear" w:color="auto" w:fill="FFFFFF"/>
        <w:tabs>
          <w:tab w:val="left" w:pos="284"/>
        </w:tabs>
        <w:ind w:left="-567"/>
        <w:jc w:val="both"/>
        <w:rPr>
          <w:color w:val="000000"/>
          <w:sz w:val="22"/>
          <w:szCs w:val="22"/>
        </w:rPr>
      </w:pPr>
      <w:r w:rsidRPr="00E72EB7">
        <w:rPr>
          <w:color w:val="000000"/>
          <w:sz w:val="22"/>
          <w:szCs w:val="22"/>
        </w:rPr>
        <w:t>ЗК 7. Навички міжособистісної взаємодії.</w:t>
      </w:r>
    </w:p>
    <w:p w14:paraId="37245E87" w14:textId="77777777" w:rsidR="00853460" w:rsidRPr="00E72EB7" w:rsidRDefault="00853460" w:rsidP="00853460">
      <w:pPr>
        <w:widowControl w:val="0"/>
        <w:shd w:val="clear" w:color="auto" w:fill="FFFFFF"/>
        <w:ind w:left="-567"/>
        <w:jc w:val="both"/>
        <w:rPr>
          <w:color w:val="000000"/>
          <w:sz w:val="22"/>
          <w:szCs w:val="22"/>
        </w:rPr>
      </w:pPr>
      <w:r w:rsidRPr="00E72EB7">
        <w:rPr>
          <w:color w:val="000000"/>
          <w:sz w:val="22"/>
          <w:szCs w:val="22"/>
        </w:rPr>
        <w:t>ЗК 8. Здатність мотивувати людей та рухатися до спільної мети.</w:t>
      </w:r>
    </w:p>
    <w:p w14:paraId="094B266E" w14:textId="77777777" w:rsidR="00853460" w:rsidRPr="00E72EB7" w:rsidRDefault="00853460" w:rsidP="00853460">
      <w:pPr>
        <w:widowControl w:val="0"/>
        <w:shd w:val="clear" w:color="auto" w:fill="FFFFFF"/>
        <w:ind w:left="-567"/>
        <w:jc w:val="both"/>
        <w:rPr>
          <w:color w:val="000000"/>
          <w:sz w:val="22"/>
          <w:szCs w:val="22"/>
        </w:rPr>
      </w:pPr>
      <w:r w:rsidRPr="00E72EB7">
        <w:rPr>
          <w:color w:val="000000"/>
          <w:sz w:val="22"/>
          <w:szCs w:val="22"/>
        </w:rPr>
        <w:t>ЗК 9. Прийняття та фахова робота з культурально-ментальним розмаїттям.</w:t>
      </w:r>
    </w:p>
    <w:p w14:paraId="230E0515" w14:textId="77777777" w:rsidR="00853460" w:rsidRPr="00E72EB7" w:rsidRDefault="00853460" w:rsidP="00853460">
      <w:pPr>
        <w:widowControl w:val="0"/>
        <w:shd w:val="clear" w:color="auto" w:fill="FFFFFF"/>
        <w:tabs>
          <w:tab w:val="left" w:pos="284"/>
        </w:tabs>
        <w:ind w:left="-567"/>
        <w:jc w:val="both"/>
        <w:rPr>
          <w:color w:val="000000"/>
          <w:sz w:val="22"/>
          <w:szCs w:val="22"/>
        </w:rPr>
      </w:pPr>
      <w:r w:rsidRPr="00E72EB7">
        <w:rPr>
          <w:color w:val="000000"/>
          <w:sz w:val="22"/>
          <w:szCs w:val="22"/>
        </w:rPr>
        <w:t>ЗК 10. Здатність діяти на основі етичних міркувань (мотивів).</w:t>
      </w:r>
    </w:p>
    <w:p w14:paraId="6BE5B62A" w14:textId="77777777" w:rsidR="00853460" w:rsidRPr="00E72EB7" w:rsidRDefault="00853460" w:rsidP="00853460">
      <w:pPr>
        <w:widowControl w:val="0"/>
        <w:shd w:val="clear" w:color="auto" w:fill="FFFFFF"/>
        <w:tabs>
          <w:tab w:val="left" w:pos="284"/>
        </w:tabs>
        <w:ind w:left="-567"/>
        <w:jc w:val="both"/>
        <w:rPr>
          <w:sz w:val="22"/>
          <w:szCs w:val="22"/>
        </w:rPr>
      </w:pPr>
      <w:r w:rsidRPr="00E72EB7">
        <w:rPr>
          <w:color w:val="000000"/>
          <w:sz w:val="22"/>
          <w:szCs w:val="22"/>
        </w:rPr>
        <w:t>ЗК 11. Здатність оцінювати та забезпечувати якість виконуваних робіт.</w:t>
      </w:r>
    </w:p>
    <w:p w14:paraId="668A6AA8" w14:textId="77777777" w:rsidR="00853460" w:rsidRPr="00E72EB7" w:rsidRDefault="00853460" w:rsidP="00853460">
      <w:pPr>
        <w:widowControl w:val="0"/>
        <w:shd w:val="clear" w:color="auto" w:fill="FFFFFF"/>
        <w:tabs>
          <w:tab w:val="left" w:pos="284"/>
        </w:tabs>
        <w:ind w:left="-567"/>
        <w:jc w:val="both"/>
        <w:rPr>
          <w:sz w:val="22"/>
          <w:szCs w:val="22"/>
        </w:rPr>
      </w:pPr>
      <w:r w:rsidRPr="00E72EB7">
        <w:rPr>
          <w:color w:val="000000"/>
          <w:sz w:val="22"/>
          <w:szCs w:val="22"/>
        </w:rPr>
        <w:t xml:space="preserve">ЗК </w:t>
      </w:r>
      <w:r w:rsidRPr="00E72EB7">
        <w:rPr>
          <w:sz w:val="22"/>
          <w:szCs w:val="22"/>
        </w:rPr>
        <w:t>12. Здатність до прийняття фахового рішення.</w:t>
      </w:r>
    </w:p>
    <w:p w14:paraId="672AA38B" w14:textId="77777777" w:rsidR="00853460" w:rsidRPr="00E72EB7" w:rsidRDefault="00853460" w:rsidP="00853460">
      <w:pPr>
        <w:widowControl w:val="0"/>
        <w:shd w:val="clear" w:color="auto" w:fill="FFFFFF"/>
        <w:tabs>
          <w:tab w:val="left" w:pos="284"/>
        </w:tabs>
        <w:ind w:left="-567"/>
        <w:jc w:val="both"/>
        <w:rPr>
          <w:sz w:val="22"/>
          <w:szCs w:val="22"/>
        </w:rPr>
      </w:pPr>
      <w:r w:rsidRPr="00E72EB7">
        <w:rPr>
          <w:color w:val="000000"/>
          <w:sz w:val="22"/>
          <w:szCs w:val="22"/>
        </w:rPr>
        <w:t xml:space="preserve">ЗК </w:t>
      </w:r>
      <w:r w:rsidRPr="00E72EB7">
        <w:rPr>
          <w:sz w:val="22"/>
          <w:szCs w:val="22"/>
        </w:rPr>
        <w:t>13. Розвиток фахової інтуїції, передбачення та прогнозування.</w:t>
      </w:r>
    </w:p>
    <w:p w14:paraId="69D0F6A4" w14:textId="77777777" w:rsidR="00853460" w:rsidRPr="00E72EB7" w:rsidRDefault="00853460" w:rsidP="00853460">
      <w:pPr>
        <w:widowControl w:val="0"/>
        <w:shd w:val="clear" w:color="auto" w:fill="FFFFFF"/>
        <w:tabs>
          <w:tab w:val="left" w:pos="284"/>
        </w:tabs>
        <w:ind w:left="-567"/>
        <w:jc w:val="both"/>
        <w:rPr>
          <w:sz w:val="22"/>
          <w:szCs w:val="22"/>
        </w:rPr>
      </w:pPr>
      <w:r w:rsidRPr="00E72EB7">
        <w:rPr>
          <w:color w:val="000000"/>
          <w:sz w:val="22"/>
          <w:szCs w:val="22"/>
        </w:rPr>
        <w:t xml:space="preserve">ЗК </w:t>
      </w:r>
      <w:r w:rsidRPr="00E72EB7">
        <w:rPr>
          <w:sz w:val="22"/>
          <w:szCs w:val="22"/>
        </w:rPr>
        <w:t>14. Особистісна прихильність до фаху, мотивація на досягнення у фаховій діяльності.</w:t>
      </w:r>
    </w:p>
    <w:p w14:paraId="1092E80B" w14:textId="77777777" w:rsidR="00853460" w:rsidRPr="00E72EB7" w:rsidRDefault="00853460" w:rsidP="00853460">
      <w:pPr>
        <w:widowControl w:val="0"/>
        <w:shd w:val="clear" w:color="auto" w:fill="FFFFFF"/>
        <w:tabs>
          <w:tab w:val="left" w:pos="284"/>
        </w:tabs>
        <w:ind w:left="-567"/>
        <w:jc w:val="both"/>
        <w:rPr>
          <w:sz w:val="22"/>
          <w:szCs w:val="22"/>
        </w:rPr>
      </w:pPr>
      <w:r w:rsidRPr="00E72EB7">
        <w:rPr>
          <w:color w:val="000000"/>
          <w:sz w:val="22"/>
          <w:szCs w:val="22"/>
        </w:rPr>
        <w:t xml:space="preserve">ЗК </w:t>
      </w:r>
      <w:r w:rsidRPr="00E72EB7">
        <w:rPr>
          <w:sz w:val="22"/>
          <w:szCs w:val="22"/>
        </w:rPr>
        <w:t>15. Саморегуляція та управління власним функціональним станом, високі компенсаторні можливості та психологічна і психічна відновлюваність.</w:t>
      </w:r>
    </w:p>
    <w:p w14:paraId="6EDCA823" w14:textId="77777777" w:rsidR="00853460" w:rsidRPr="00E72EB7" w:rsidRDefault="00853460" w:rsidP="00853460">
      <w:pPr>
        <w:tabs>
          <w:tab w:val="left" w:pos="284"/>
        </w:tabs>
        <w:ind w:left="-567"/>
        <w:jc w:val="both"/>
        <w:rPr>
          <w:b/>
          <w:bCs/>
          <w:sz w:val="22"/>
          <w:szCs w:val="22"/>
        </w:rPr>
      </w:pPr>
      <w:r w:rsidRPr="00E72EB7">
        <w:rPr>
          <w:color w:val="000000"/>
          <w:sz w:val="22"/>
          <w:szCs w:val="22"/>
        </w:rPr>
        <w:t xml:space="preserve">ЗК </w:t>
      </w:r>
      <w:r w:rsidRPr="00E72EB7">
        <w:rPr>
          <w:sz w:val="22"/>
          <w:szCs w:val="22"/>
        </w:rPr>
        <w:t>16. Потреба в підтримці стійкої дієвої схильності та здатність до багаторівневої адекватної рефлексії.</w:t>
      </w:r>
    </w:p>
    <w:p w14:paraId="222B451F" w14:textId="77777777" w:rsidR="00853460" w:rsidRPr="00E72EB7" w:rsidRDefault="00853460" w:rsidP="00853460">
      <w:pPr>
        <w:numPr>
          <w:ilvl w:val="0"/>
          <w:numId w:val="1"/>
        </w:numPr>
        <w:ind w:left="-567" w:firstLine="0"/>
        <w:jc w:val="both"/>
        <w:rPr>
          <w:b/>
          <w:i/>
          <w:iCs/>
          <w:sz w:val="22"/>
          <w:szCs w:val="22"/>
        </w:rPr>
      </w:pPr>
      <w:r w:rsidRPr="00E72EB7">
        <w:rPr>
          <w:b/>
          <w:i/>
          <w:iCs/>
          <w:sz w:val="22"/>
          <w:szCs w:val="22"/>
        </w:rPr>
        <w:t>фахові (ФК):</w:t>
      </w:r>
    </w:p>
    <w:p w14:paraId="71077A38" w14:textId="77777777" w:rsidR="00853460" w:rsidRPr="00E72EB7" w:rsidRDefault="00853460" w:rsidP="00853460">
      <w:pPr>
        <w:pStyle w:val="a5"/>
        <w:ind w:left="-567" w:right="57"/>
        <w:jc w:val="both"/>
        <w:rPr>
          <w:sz w:val="22"/>
          <w:szCs w:val="22"/>
        </w:rPr>
      </w:pPr>
      <w:r w:rsidRPr="00E72EB7">
        <w:rPr>
          <w:sz w:val="22"/>
          <w:szCs w:val="22"/>
          <w:lang w:val="uk-UA"/>
        </w:rPr>
        <w:t xml:space="preserve">ФК </w:t>
      </w:r>
      <w:r w:rsidRPr="00E72EB7">
        <w:rPr>
          <w:sz w:val="22"/>
          <w:szCs w:val="22"/>
        </w:rPr>
        <w:t xml:space="preserve">1. </w:t>
      </w:r>
      <w:proofErr w:type="spellStart"/>
      <w:r w:rsidRPr="00E72EB7">
        <w:rPr>
          <w:sz w:val="22"/>
          <w:szCs w:val="22"/>
        </w:rPr>
        <w:t>Здатність</w:t>
      </w:r>
      <w:proofErr w:type="spellEnd"/>
      <w:r w:rsidRPr="00E72EB7">
        <w:rPr>
          <w:sz w:val="22"/>
          <w:szCs w:val="22"/>
        </w:rPr>
        <w:t xml:space="preserve"> до </w:t>
      </w:r>
      <w:proofErr w:type="spellStart"/>
      <w:r w:rsidRPr="00E72EB7">
        <w:rPr>
          <w:sz w:val="22"/>
          <w:szCs w:val="22"/>
        </w:rPr>
        <w:t>професійного</w:t>
      </w:r>
      <w:proofErr w:type="spellEnd"/>
      <w:r w:rsidRPr="00E72EB7">
        <w:rPr>
          <w:sz w:val="22"/>
          <w:szCs w:val="22"/>
        </w:rPr>
        <w:t xml:space="preserve"> </w:t>
      </w:r>
      <w:proofErr w:type="spellStart"/>
      <w:r w:rsidRPr="00E72EB7">
        <w:rPr>
          <w:sz w:val="22"/>
          <w:szCs w:val="22"/>
        </w:rPr>
        <w:t>мислення</w:t>
      </w:r>
      <w:proofErr w:type="spellEnd"/>
      <w:r w:rsidRPr="00E72EB7">
        <w:rPr>
          <w:sz w:val="22"/>
          <w:szCs w:val="22"/>
        </w:rPr>
        <w:t xml:space="preserve"> на </w:t>
      </w:r>
      <w:proofErr w:type="spellStart"/>
      <w:r w:rsidRPr="00E72EB7">
        <w:rPr>
          <w:sz w:val="22"/>
          <w:szCs w:val="22"/>
        </w:rPr>
        <w:t>підставі</w:t>
      </w:r>
      <w:proofErr w:type="spellEnd"/>
      <w:r w:rsidRPr="00E72EB7">
        <w:rPr>
          <w:sz w:val="22"/>
          <w:szCs w:val="22"/>
        </w:rPr>
        <w:t xml:space="preserve"> </w:t>
      </w:r>
      <w:proofErr w:type="spellStart"/>
      <w:r w:rsidRPr="00E72EB7">
        <w:rPr>
          <w:sz w:val="22"/>
          <w:szCs w:val="22"/>
        </w:rPr>
        <w:t>аналізу</w:t>
      </w:r>
      <w:proofErr w:type="spellEnd"/>
      <w:r w:rsidRPr="00E72EB7">
        <w:rPr>
          <w:sz w:val="22"/>
          <w:szCs w:val="22"/>
        </w:rPr>
        <w:t xml:space="preserve"> та синтезу </w:t>
      </w:r>
      <w:proofErr w:type="spellStart"/>
      <w:r w:rsidRPr="00E72EB7">
        <w:rPr>
          <w:sz w:val="22"/>
          <w:szCs w:val="22"/>
        </w:rPr>
        <w:t>феноменів</w:t>
      </w:r>
      <w:proofErr w:type="spellEnd"/>
      <w:r w:rsidRPr="00E72EB7">
        <w:rPr>
          <w:sz w:val="22"/>
          <w:szCs w:val="22"/>
        </w:rPr>
        <w:t xml:space="preserve">, </w:t>
      </w:r>
      <w:proofErr w:type="spellStart"/>
      <w:r w:rsidRPr="00E72EB7">
        <w:rPr>
          <w:sz w:val="22"/>
          <w:szCs w:val="22"/>
        </w:rPr>
        <w:t>симптомів</w:t>
      </w:r>
      <w:proofErr w:type="spellEnd"/>
      <w:r w:rsidRPr="00E72EB7">
        <w:rPr>
          <w:sz w:val="22"/>
          <w:szCs w:val="22"/>
        </w:rPr>
        <w:t xml:space="preserve"> та </w:t>
      </w:r>
      <w:proofErr w:type="spellStart"/>
      <w:r w:rsidRPr="00E72EB7">
        <w:rPr>
          <w:sz w:val="22"/>
          <w:szCs w:val="22"/>
        </w:rPr>
        <w:t>синдромів</w:t>
      </w:r>
      <w:proofErr w:type="spellEnd"/>
      <w:r w:rsidRPr="00E72EB7">
        <w:rPr>
          <w:sz w:val="22"/>
          <w:szCs w:val="22"/>
        </w:rPr>
        <w:t xml:space="preserve"> </w:t>
      </w:r>
      <w:proofErr w:type="spellStart"/>
      <w:r w:rsidRPr="00E72EB7">
        <w:rPr>
          <w:sz w:val="22"/>
          <w:szCs w:val="22"/>
        </w:rPr>
        <w:t>різних</w:t>
      </w:r>
      <w:proofErr w:type="spellEnd"/>
      <w:r w:rsidRPr="00E72EB7">
        <w:rPr>
          <w:sz w:val="22"/>
          <w:szCs w:val="22"/>
        </w:rPr>
        <w:t xml:space="preserve"> </w:t>
      </w:r>
      <w:proofErr w:type="spellStart"/>
      <w:r w:rsidRPr="00E72EB7">
        <w:rPr>
          <w:sz w:val="22"/>
          <w:szCs w:val="22"/>
        </w:rPr>
        <w:t>видів</w:t>
      </w:r>
      <w:proofErr w:type="spellEnd"/>
      <w:r w:rsidRPr="00E72EB7">
        <w:rPr>
          <w:sz w:val="22"/>
          <w:szCs w:val="22"/>
        </w:rPr>
        <w:t xml:space="preserve"> </w:t>
      </w:r>
      <w:proofErr w:type="spellStart"/>
      <w:r w:rsidRPr="00E72EB7">
        <w:rPr>
          <w:sz w:val="22"/>
          <w:szCs w:val="22"/>
        </w:rPr>
        <w:t>патології</w:t>
      </w:r>
      <w:proofErr w:type="spellEnd"/>
      <w:r w:rsidRPr="00E72EB7">
        <w:rPr>
          <w:sz w:val="22"/>
          <w:szCs w:val="22"/>
        </w:rPr>
        <w:t xml:space="preserve"> та </w:t>
      </w:r>
      <w:proofErr w:type="spellStart"/>
      <w:r w:rsidRPr="00E72EB7">
        <w:rPr>
          <w:sz w:val="22"/>
          <w:szCs w:val="22"/>
        </w:rPr>
        <w:t>вад</w:t>
      </w:r>
      <w:proofErr w:type="spellEnd"/>
      <w:r w:rsidRPr="00E72EB7">
        <w:rPr>
          <w:sz w:val="22"/>
          <w:szCs w:val="22"/>
        </w:rPr>
        <w:t xml:space="preserve"> </w:t>
      </w:r>
      <w:proofErr w:type="spellStart"/>
      <w:r w:rsidRPr="00E72EB7">
        <w:rPr>
          <w:sz w:val="22"/>
          <w:szCs w:val="22"/>
        </w:rPr>
        <w:t>розвитку</w:t>
      </w:r>
      <w:proofErr w:type="spellEnd"/>
      <w:r w:rsidRPr="00E72EB7">
        <w:rPr>
          <w:sz w:val="22"/>
          <w:szCs w:val="22"/>
        </w:rPr>
        <w:t>.</w:t>
      </w:r>
    </w:p>
    <w:p w14:paraId="46E8ACE1" w14:textId="77777777" w:rsidR="00853460" w:rsidRPr="00E72EB7" w:rsidRDefault="00853460" w:rsidP="00853460">
      <w:pPr>
        <w:pStyle w:val="a5"/>
        <w:ind w:left="-567" w:right="57"/>
        <w:jc w:val="both"/>
        <w:rPr>
          <w:sz w:val="22"/>
          <w:szCs w:val="22"/>
        </w:rPr>
      </w:pPr>
      <w:r w:rsidRPr="00E72EB7">
        <w:rPr>
          <w:sz w:val="22"/>
          <w:szCs w:val="22"/>
          <w:lang w:val="uk-UA"/>
        </w:rPr>
        <w:t xml:space="preserve">ФК </w:t>
      </w:r>
      <w:r w:rsidRPr="00E72EB7">
        <w:rPr>
          <w:sz w:val="22"/>
          <w:szCs w:val="22"/>
        </w:rPr>
        <w:t xml:space="preserve">2. </w:t>
      </w:r>
      <w:proofErr w:type="spellStart"/>
      <w:r w:rsidRPr="00E72EB7">
        <w:rPr>
          <w:sz w:val="22"/>
          <w:szCs w:val="22"/>
        </w:rPr>
        <w:t>Здатність</w:t>
      </w:r>
      <w:proofErr w:type="spellEnd"/>
      <w:r w:rsidRPr="00E72EB7">
        <w:rPr>
          <w:sz w:val="22"/>
          <w:szCs w:val="22"/>
        </w:rPr>
        <w:t xml:space="preserve"> до </w:t>
      </w:r>
      <w:proofErr w:type="spellStart"/>
      <w:r w:rsidRPr="00E72EB7">
        <w:rPr>
          <w:sz w:val="22"/>
          <w:szCs w:val="22"/>
        </w:rPr>
        <w:t>узагальнення</w:t>
      </w:r>
      <w:proofErr w:type="spellEnd"/>
      <w:r w:rsidRPr="00E72EB7">
        <w:rPr>
          <w:sz w:val="22"/>
          <w:szCs w:val="22"/>
        </w:rPr>
        <w:t xml:space="preserve"> </w:t>
      </w:r>
      <w:proofErr w:type="spellStart"/>
      <w:r w:rsidRPr="00E72EB7">
        <w:rPr>
          <w:sz w:val="22"/>
          <w:szCs w:val="22"/>
        </w:rPr>
        <w:t>інформації</w:t>
      </w:r>
      <w:proofErr w:type="spellEnd"/>
      <w:r w:rsidRPr="00E72EB7">
        <w:rPr>
          <w:sz w:val="22"/>
          <w:szCs w:val="22"/>
        </w:rPr>
        <w:t xml:space="preserve"> </w:t>
      </w:r>
      <w:proofErr w:type="spellStart"/>
      <w:r w:rsidRPr="00E72EB7">
        <w:rPr>
          <w:sz w:val="22"/>
          <w:szCs w:val="22"/>
        </w:rPr>
        <w:t>щодо</w:t>
      </w:r>
      <w:proofErr w:type="spellEnd"/>
      <w:r w:rsidRPr="00E72EB7">
        <w:rPr>
          <w:sz w:val="22"/>
          <w:szCs w:val="22"/>
        </w:rPr>
        <w:t xml:space="preserve"> </w:t>
      </w:r>
      <w:proofErr w:type="spellStart"/>
      <w:r w:rsidRPr="00E72EB7">
        <w:rPr>
          <w:sz w:val="22"/>
          <w:szCs w:val="22"/>
        </w:rPr>
        <w:t>суб’єктивних</w:t>
      </w:r>
      <w:proofErr w:type="spellEnd"/>
      <w:r w:rsidRPr="00E72EB7">
        <w:rPr>
          <w:sz w:val="22"/>
          <w:szCs w:val="22"/>
        </w:rPr>
        <w:t xml:space="preserve"> і </w:t>
      </w:r>
      <w:proofErr w:type="spellStart"/>
      <w:r w:rsidRPr="00E72EB7">
        <w:rPr>
          <w:sz w:val="22"/>
          <w:szCs w:val="22"/>
        </w:rPr>
        <w:t>об’єктивних</w:t>
      </w:r>
      <w:proofErr w:type="spellEnd"/>
      <w:r w:rsidRPr="00E72EB7">
        <w:rPr>
          <w:sz w:val="22"/>
          <w:szCs w:val="22"/>
        </w:rPr>
        <w:t xml:space="preserve"> </w:t>
      </w:r>
      <w:proofErr w:type="spellStart"/>
      <w:r w:rsidRPr="00E72EB7">
        <w:rPr>
          <w:sz w:val="22"/>
          <w:szCs w:val="22"/>
        </w:rPr>
        <w:t>проявів</w:t>
      </w:r>
      <w:proofErr w:type="spellEnd"/>
      <w:r w:rsidRPr="00E72EB7">
        <w:rPr>
          <w:sz w:val="22"/>
          <w:szCs w:val="22"/>
        </w:rPr>
        <w:t xml:space="preserve"> </w:t>
      </w:r>
      <w:proofErr w:type="spellStart"/>
      <w:r w:rsidRPr="00E72EB7">
        <w:rPr>
          <w:sz w:val="22"/>
          <w:szCs w:val="22"/>
        </w:rPr>
        <w:t>психологічних</w:t>
      </w:r>
      <w:proofErr w:type="spellEnd"/>
      <w:r w:rsidRPr="00E72EB7">
        <w:rPr>
          <w:sz w:val="22"/>
          <w:szCs w:val="22"/>
        </w:rPr>
        <w:t xml:space="preserve"> проблем, </w:t>
      </w:r>
      <w:proofErr w:type="spellStart"/>
      <w:r w:rsidRPr="00E72EB7">
        <w:rPr>
          <w:sz w:val="22"/>
          <w:szCs w:val="22"/>
        </w:rPr>
        <w:t>субклінічних</w:t>
      </w:r>
      <w:proofErr w:type="spellEnd"/>
      <w:r w:rsidRPr="00E72EB7">
        <w:rPr>
          <w:sz w:val="22"/>
          <w:szCs w:val="22"/>
        </w:rPr>
        <w:t xml:space="preserve"> </w:t>
      </w:r>
      <w:proofErr w:type="spellStart"/>
      <w:r w:rsidRPr="00E72EB7">
        <w:rPr>
          <w:sz w:val="22"/>
          <w:szCs w:val="22"/>
        </w:rPr>
        <w:t>хворобливих</w:t>
      </w:r>
      <w:proofErr w:type="spellEnd"/>
      <w:r w:rsidRPr="00E72EB7">
        <w:rPr>
          <w:sz w:val="22"/>
          <w:szCs w:val="22"/>
        </w:rPr>
        <w:t xml:space="preserve"> </w:t>
      </w:r>
      <w:proofErr w:type="spellStart"/>
      <w:r w:rsidRPr="00E72EB7">
        <w:rPr>
          <w:sz w:val="22"/>
          <w:szCs w:val="22"/>
        </w:rPr>
        <w:t>станів</w:t>
      </w:r>
      <w:proofErr w:type="spellEnd"/>
      <w:r w:rsidRPr="00E72EB7">
        <w:rPr>
          <w:sz w:val="22"/>
          <w:szCs w:val="22"/>
        </w:rPr>
        <w:t xml:space="preserve"> та </w:t>
      </w:r>
      <w:proofErr w:type="spellStart"/>
      <w:r w:rsidRPr="00E72EB7">
        <w:rPr>
          <w:sz w:val="22"/>
          <w:szCs w:val="22"/>
        </w:rPr>
        <w:t>захворювань</w:t>
      </w:r>
      <w:proofErr w:type="spellEnd"/>
      <w:r w:rsidRPr="00E72EB7">
        <w:rPr>
          <w:sz w:val="22"/>
          <w:szCs w:val="22"/>
        </w:rPr>
        <w:t>.</w:t>
      </w:r>
    </w:p>
    <w:p w14:paraId="673D1B5D" w14:textId="77777777" w:rsidR="00853460" w:rsidRPr="00E72EB7" w:rsidRDefault="00853460" w:rsidP="00853460">
      <w:pPr>
        <w:pStyle w:val="a5"/>
        <w:ind w:left="-567" w:right="57"/>
        <w:jc w:val="both"/>
        <w:rPr>
          <w:sz w:val="22"/>
          <w:szCs w:val="22"/>
        </w:rPr>
      </w:pPr>
      <w:r w:rsidRPr="00E72EB7">
        <w:rPr>
          <w:sz w:val="22"/>
          <w:szCs w:val="22"/>
          <w:lang w:val="uk-UA"/>
        </w:rPr>
        <w:t>ФК</w:t>
      </w:r>
      <w:r w:rsidRPr="00E72EB7">
        <w:rPr>
          <w:sz w:val="22"/>
          <w:szCs w:val="22"/>
        </w:rPr>
        <w:t xml:space="preserve"> 3. </w:t>
      </w:r>
      <w:proofErr w:type="spellStart"/>
      <w:r w:rsidRPr="00E72EB7">
        <w:rPr>
          <w:sz w:val="22"/>
          <w:szCs w:val="22"/>
        </w:rPr>
        <w:t>Здатність</w:t>
      </w:r>
      <w:proofErr w:type="spellEnd"/>
      <w:r w:rsidRPr="00E72EB7">
        <w:rPr>
          <w:sz w:val="22"/>
          <w:szCs w:val="22"/>
        </w:rPr>
        <w:t xml:space="preserve"> </w:t>
      </w:r>
      <w:proofErr w:type="spellStart"/>
      <w:r w:rsidRPr="00E72EB7">
        <w:rPr>
          <w:sz w:val="22"/>
          <w:szCs w:val="22"/>
        </w:rPr>
        <w:t>встановити</w:t>
      </w:r>
      <w:proofErr w:type="spellEnd"/>
      <w:r w:rsidRPr="00E72EB7">
        <w:rPr>
          <w:sz w:val="22"/>
          <w:szCs w:val="22"/>
        </w:rPr>
        <w:t xml:space="preserve"> </w:t>
      </w:r>
      <w:proofErr w:type="spellStart"/>
      <w:r w:rsidRPr="00E72EB7">
        <w:rPr>
          <w:sz w:val="22"/>
          <w:szCs w:val="22"/>
        </w:rPr>
        <w:t>психологічний</w:t>
      </w:r>
      <w:proofErr w:type="spellEnd"/>
      <w:r w:rsidRPr="00E72EB7">
        <w:rPr>
          <w:sz w:val="22"/>
          <w:szCs w:val="22"/>
        </w:rPr>
        <w:t xml:space="preserve"> контакт з </w:t>
      </w:r>
      <w:proofErr w:type="spellStart"/>
      <w:r w:rsidRPr="00E72EB7">
        <w:rPr>
          <w:sz w:val="22"/>
          <w:szCs w:val="22"/>
        </w:rPr>
        <w:t>пацієнтом</w:t>
      </w:r>
      <w:proofErr w:type="spellEnd"/>
      <w:r w:rsidRPr="00E72EB7">
        <w:rPr>
          <w:sz w:val="22"/>
          <w:szCs w:val="22"/>
        </w:rPr>
        <w:t>.</w:t>
      </w:r>
    </w:p>
    <w:p w14:paraId="3FD295F6" w14:textId="77777777" w:rsidR="00853460" w:rsidRPr="00E72EB7" w:rsidRDefault="00853460" w:rsidP="00853460">
      <w:pPr>
        <w:pStyle w:val="a5"/>
        <w:ind w:left="-567" w:right="57"/>
        <w:jc w:val="both"/>
        <w:rPr>
          <w:sz w:val="22"/>
          <w:szCs w:val="22"/>
          <w:lang w:val="uk-UA"/>
        </w:rPr>
      </w:pPr>
      <w:r w:rsidRPr="00E72EB7">
        <w:rPr>
          <w:sz w:val="22"/>
          <w:szCs w:val="22"/>
          <w:lang w:val="uk-UA"/>
        </w:rPr>
        <w:t>ФК 5. Збір інформації про пацієнта, вибір оптимальних методів та проведення клінічної/психологічної діагностики пацієнта для встановлення клінічного/патопсихологічного (феноменологічного, регістр-синдром) та скринінг – субклінічного діагнозу та інтерпретація результатів.</w:t>
      </w:r>
    </w:p>
    <w:p w14:paraId="19BDBC6C" w14:textId="77777777" w:rsidR="00853460" w:rsidRPr="00E72EB7" w:rsidRDefault="00853460" w:rsidP="00853460">
      <w:pPr>
        <w:pStyle w:val="a5"/>
        <w:ind w:left="-567" w:right="57"/>
        <w:jc w:val="both"/>
        <w:rPr>
          <w:sz w:val="22"/>
          <w:szCs w:val="22"/>
        </w:rPr>
      </w:pPr>
      <w:r w:rsidRPr="00E72EB7">
        <w:rPr>
          <w:sz w:val="22"/>
          <w:szCs w:val="22"/>
          <w:lang w:val="uk-UA"/>
        </w:rPr>
        <w:t>ФК</w:t>
      </w:r>
      <w:r w:rsidRPr="00E72EB7">
        <w:rPr>
          <w:sz w:val="22"/>
          <w:szCs w:val="22"/>
        </w:rPr>
        <w:t xml:space="preserve"> 7. </w:t>
      </w:r>
      <w:proofErr w:type="spellStart"/>
      <w:r w:rsidRPr="00E72EB7">
        <w:rPr>
          <w:sz w:val="22"/>
          <w:szCs w:val="22"/>
        </w:rPr>
        <w:t>Оцінка</w:t>
      </w:r>
      <w:proofErr w:type="spellEnd"/>
      <w:r w:rsidRPr="00E72EB7">
        <w:rPr>
          <w:sz w:val="22"/>
          <w:szCs w:val="22"/>
        </w:rPr>
        <w:t xml:space="preserve"> </w:t>
      </w:r>
      <w:proofErr w:type="spellStart"/>
      <w:r w:rsidRPr="00E72EB7">
        <w:rPr>
          <w:sz w:val="22"/>
          <w:szCs w:val="22"/>
        </w:rPr>
        <w:t>необхідності</w:t>
      </w:r>
      <w:proofErr w:type="spellEnd"/>
      <w:r w:rsidRPr="00E72EB7">
        <w:rPr>
          <w:sz w:val="22"/>
          <w:szCs w:val="22"/>
        </w:rPr>
        <w:t xml:space="preserve">, </w:t>
      </w:r>
      <w:proofErr w:type="spellStart"/>
      <w:r w:rsidRPr="00E72EB7">
        <w:rPr>
          <w:sz w:val="22"/>
          <w:szCs w:val="22"/>
        </w:rPr>
        <w:t>вибір</w:t>
      </w:r>
      <w:proofErr w:type="spellEnd"/>
      <w:r w:rsidRPr="00E72EB7">
        <w:rPr>
          <w:sz w:val="22"/>
          <w:szCs w:val="22"/>
        </w:rPr>
        <w:t xml:space="preserve"> </w:t>
      </w:r>
      <w:proofErr w:type="spellStart"/>
      <w:r w:rsidRPr="00E72EB7">
        <w:rPr>
          <w:sz w:val="22"/>
          <w:szCs w:val="22"/>
        </w:rPr>
        <w:t>об’єму</w:t>
      </w:r>
      <w:proofErr w:type="spellEnd"/>
      <w:r w:rsidRPr="00E72EB7">
        <w:rPr>
          <w:sz w:val="22"/>
          <w:szCs w:val="22"/>
        </w:rPr>
        <w:t xml:space="preserve">, </w:t>
      </w:r>
      <w:proofErr w:type="spellStart"/>
      <w:r w:rsidRPr="00E72EB7">
        <w:rPr>
          <w:sz w:val="22"/>
          <w:szCs w:val="22"/>
        </w:rPr>
        <w:t>оптимальних</w:t>
      </w:r>
      <w:proofErr w:type="spellEnd"/>
      <w:r w:rsidRPr="00E72EB7">
        <w:rPr>
          <w:sz w:val="22"/>
          <w:szCs w:val="22"/>
        </w:rPr>
        <w:t xml:space="preserve"> </w:t>
      </w:r>
      <w:proofErr w:type="spellStart"/>
      <w:r w:rsidRPr="00E72EB7">
        <w:rPr>
          <w:sz w:val="22"/>
          <w:szCs w:val="22"/>
        </w:rPr>
        <w:t>методів</w:t>
      </w:r>
      <w:proofErr w:type="spellEnd"/>
      <w:r w:rsidRPr="00E72EB7">
        <w:rPr>
          <w:sz w:val="22"/>
          <w:szCs w:val="22"/>
        </w:rPr>
        <w:t xml:space="preserve"> для </w:t>
      </w:r>
      <w:proofErr w:type="spellStart"/>
      <w:r w:rsidRPr="00E72EB7">
        <w:rPr>
          <w:sz w:val="22"/>
          <w:szCs w:val="22"/>
        </w:rPr>
        <w:t>здійснення</w:t>
      </w:r>
      <w:proofErr w:type="spellEnd"/>
      <w:r w:rsidRPr="00E72EB7">
        <w:rPr>
          <w:sz w:val="22"/>
          <w:szCs w:val="22"/>
        </w:rPr>
        <w:t xml:space="preserve"> та </w:t>
      </w:r>
      <w:proofErr w:type="spellStart"/>
      <w:r w:rsidRPr="00E72EB7">
        <w:rPr>
          <w:sz w:val="22"/>
          <w:szCs w:val="22"/>
        </w:rPr>
        <w:t>психологічного</w:t>
      </w:r>
      <w:proofErr w:type="spellEnd"/>
      <w:r w:rsidRPr="00E72EB7">
        <w:rPr>
          <w:sz w:val="22"/>
          <w:szCs w:val="22"/>
        </w:rPr>
        <w:t xml:space="preserve"> </w:t>
      </w:r>
      <w:proofErr w:type="spellStart"/>
      <w:r w:rsidRPr="00E72EB7">
        <w:rPr>
          <w:sz w:val="22"/>
          <w:szCs w:val="22"/>
        </w:rPr>
        <w:t>впливу</w:t>
      </w:r>
      <w:proofErr w:type="spellEnd"/>
      <w:r w:rsidRPr="00E72EB7">
        <w:rPr>
          <w:sz w:val="22"/>
          <w:szCs w:val="22"/>
        </w:rPr>
        <w:t xml:space="preserve"> з метою </w:t>
      </w:r>
      <w:proofErr w:type="spellStart"/>
      <w:r w:rsidRPr="00E72EB7">
        <w:rPr>
          <w:sz w:val="22"/>
          <w:szCs w:val="22"/>
        </w:rPr>
        <w:t>відновлення</w:t>
      </w:r>
      <w:proofErr w:type="spellEnd"/>
      <w:r w:rsidRPr="00E72EB7">
        <w:rPr>
          <w:sz w:val="22"/>
          <w:szCs w:val="22"/>
        </w:rPr>
        <w:t xml:space="preserve"> стану </w:t>
      </w:r>
      <w:proofErr w:type="spellStart"/>
      <w:r w:rsidRPr="00E72EB7">
        <w:rPr>
          <w:sz w:val="22"/>
          <w:szCs w:val="22"/>
        </w:rPr>
        <w:t>здоров’я</w:t>
      </w:r>
      <w:proofErr w:type="spellEnd"/>
      <w:r w:rsidRPr="00E72EB7">
        <w:rPr>
          <w:sz w:val="22"/>
          <w:szCs w:val="22"/>
        </w:rPr>
        <w:t xml:space="preserve">, </w:t>
      </w:r>
      <w:proofErr w:type="spellStart"/>
      <w:r w:rsidRPr="00E72EB7">
        <w:rPr>
          <w:sz w:val="22"/>
          <w:szCs w:val="22"/>
        </w:rPr>
        <w:t>профілактики</w:t>
      </w:r>
      <w:proofErr w:type="spellEnd"/>
      <w:r w:rsidRPr="00E72EB7">
        <w:rPr>
          <w:sz w:val="22"/>
          <w:szCs w:val="22"/>
        </w:rPr>
        <w:t xml:space="preserve"> </w:t>
      </w:r>
      <w:proofErr w:type="spellStart"/>
      <w:r w:rsidRPr="00E72EB7">
        <w:rPr>
          <w:sz w:val="22"/>
          <w:szCs w:val="22"/>
        </w:rPr>
        <w:t>соматичних</w:t>
      </w:r>
      <w:proofErr w:type="spellEnd"/>
      <w:r w:rsidRPr="00E72EB7">
        <w:rPr>
          <w:sz w:val="22"/>
          <w:szCs w:val="22"/>
        </w:rPr>
        <w:t xml:space="preserve">, </w:t>
      </w:r>
      <w:proofErr w:type="spellStart"/>
      <w:r w:rsidRPr="00E72EB7">
        <w:rPr>
          <w:sz w:val="22"/>
          <w:szCs w:val="22"/>
        </w:rPr>
        <w:t>психічних</w:t>
      </w:r>
      <w:proofErr w:type="spellEnd"/>
      <w:r w:rsidRPr="00E72EB7">
        <w:rPr>
          <w:sz w:val="22"/>
          <w:szCs w:val="22"/>
        </w:rPr>
        <w:t xml:space="preserve"> та </w:t>
      </w:r>
      <w:proofErr w:type="spellStart"/>
      <w:r w:rsidRPr="00E72EB7">
        <w:rPr>
          <w:sz w:val="22"/>
          <w:szCs w:val="22"/>
        </w:rPr>
        <w:t>психосоматичних</w:t>
      </w:r>
      <w:proofErr w:type="spellEnd"/>
      <w:r w:rsidRPr="00E72EB7">
        <w:rPr>
          <w:sz w:val="22"/>
          <w:szCs w:val="22"/>
        </w:rPr>
        <w:t xml:space="preserve"> </w:t>
      </w:r>
      <w:proofErr w:type="spellStart"/>
      <w:r w:rsidRPr="00E72EB7">
        <w:rPr>
          <w:sz w:val="22"/>
          <w:szCs w:val="22"/>
        </w:rPr>
        <w:t>розладів</w:t>
      </w:r>
      <w:proofErr w:type="spellEnd"/>
      <w:r w:rsidRPr="00E72EB7">
        <w:rPr>
          <w:sz w:val="22"/>
          <w:szCs w:val="22"/>
        </w:rPr>
        <w:t>.</w:t>
      </w:r>
    </w:p>
    <w:p w14:paraId="1EF24DCF" w14:textId="77777777" w:rsidR="00853460" w:rsidRPr="00E72EB7" w:rsidRDefault="00853460" w:rsidP="00853460">
      <w:pPr>
        <w:pStyle w:val="a5"/>
        <w:ind w:left="-567" w:right="57"/>
        <w:jc w:val="both"/>
        <w:rPr>
          <w:sz w:val="22"/>
          <w:szCs w:val="22"/>
        </w:rPr>
      </w:pPr>
      <w:r w:rsidRPr="00E72EB7">
        <w:rPr>
          <w:sz w:val="22"/>
          <w:szCs w:val="22"/>
          <w:lang w:val="uk-UA"/>
        </w:rPr>
        <w:t>ФК</w:t>
      </w:r>
      <w:r w:rsidRPr="00E72EB7">
        <w:rPr>
          <w:sz w:val="22"/>
          <w:szCs w:val="22"/>
        </w:rPr>
        <w:t xml:space="preserve"> 8. </w:t>
      </w:r>
      <w:proofErr w:type="spellStart"/>
      <w:r w:rsidRPr="00E72EB7">
        <w:rPr>
          <w:sz w:val="22"/>
          <w:szCs w:val="22"/>
        </w:rPr>
        <w:t>Здатність</w:t>
      </w:r>
      <w:proofErr w:type="spellEnd"/>
      <w:r w:rsidRPr="00E72EB7">
        <w:rPr>
          <w:sz w:val="22"/>
          <w:szCs w:val="22"/>
        </w:rPr>
        <w:t xml:space="preserve"> до </w:t>
      </w:r>
      <w:proofErr w:type="spellStart"/>
      <w:r w:rsidRPr="00E72EB7">
        <w:rPr>
          <w:sz w:val="22"/>
          <w:szCs w:val="22"/>
        </w:rPr>
        <w:t>опанування</w:t>
      </w:r>
      <w:proofErr w:type="spellEnd"/>
      <w:r w:rsidRPr="00E72EB7">
        <w:rPr>
          <w:sz w:val="22"/>
          <w:szCs w:val="22"/>
        </w:rPr>
        <w:t xml:space="preserve"> і практичного </w:t>
      </w:r>
      <w:proofErr w:type="spellStart"/>
      <w:r w:rsidRPr="00E72EB7">
        <w:rPr>
          <w:sz w:val="22"/>
          <w:szCs w:val="22"/>
        </w:rPr>
        <w:t>використання</w:t>
      </w:r>
      <w:proofErr w:type="spellEnd"/>
      <w:r w:rsidRPr="00E72EB7">
        <w:rPr>
          <w:sz w:val="22"/>
          <w:szCs w:val="22"/>
        </w:rPr>
        <w:t xml:space="preserve"> </w:t>
      </w:r>
      <w:proofErr w:type="spellStart"/>
      <w:r w:rsidRPr="00E72EB7">
        <w:rPr>
          <w:sz w:val="22"/>
          <w:szCs w:val="22"/>
        </w:rPr>
        <w:t>методів</w:t>
      </w:r>
      <w:proofErr w:type="spellEnd"/>
      <w:r w:rsidRPr="00E72EB7">
        <w:rPr>
          <w:sz w:val="22"/>
          <w:szCs w:val="22"/>
        </w:rPr>
        <w:t xml:space="preserve"> </w:t>
      </w:r>
      <w:proofErr w:type="spellStart"/>
      <w:r w:rsidRPr="00E72EB7">
        <w:rPr>
          <w:sz w:val="22"/>
          <w:szCs w:val="22"/>
        </w:rPr>
        <w:t>психологічного</w:t>
      </w:r>
      <w:proofErr w:type="spellEnd"/>
      <w:r w:rsidRPr="00E72EB7">
        <w:rPr>
          <w:sz w:val="22"/>
          <w:szCs w:val="22"/>
        </w:rPr>
        <w:t xml:space="preserve"> та </w:t>
      </w:r>
      <w:proofErr w:type="spellStart"/>
      <w:r w:rsidRPr="00E72EB7">
        <w:rPr>
          <w:sz w:val="22"/>
          <w:szCs w:val="22"/>
        </w:rPr>
        <w:t>психотерапевтичного</w:t>
      </w:r>
      <w:proofErr w:type="spellEnd"/>
      <w:r w:rsidRPr="00E72EB7">
        <w:rPr>
          <w:sz w:val="22"/>
          <w:szCs w:val="22"/>
        </w:rPr>
        <w:t xml:space="preserve"> </w:t>
      </w:r>
      <w:proofErr w:type="spellStart"/>
      <w:r w:rsidRPr="00E72EB7">
        <w:rPr>
          <w:sz w:val="22"/>
          <w:szCs w:val="22"/>
        </w:rPr>
        <w:t>впливу</w:t>
      </w:r>
      <w:proofErr w:type="spellEnd"/>
      <w:r w:rsidRPr="00E72EB7">
        <w:rPr>
          <w:sz w:val="22"/>
          <w:szCs w:val="22"/>
        </w:rPr>
        <w:t>.</w:t>
      </w:r>
    </w:p>
    <w:p w14:paraId="1A674066" w14:textId="77777777" w:rsidR="00853460" w:rsidRPr="00E72EB7" w:rsidRDefault="00853460" w:rsidP="00853460">
      <w:pPr>
        <w:pStyle w:val="a5"/>
        <w:ind w:left="-567" w:right="57"/>
        <w:jc w:val="both"/>
        <w:rPr>
          <w:sz w:val="22"/>
          <w:szCs w:val="22"/>
          <w:lang w:val="uk-UA"/>
        </w:rPr>
      </w:pPr>
      <w:r w:rsidRPr="00E72EB7">
        <w:rPr>
          <w:sz w:val="22"/>
          <w:szCs w:val="22"/>
          <w:lang w:val="uk-UA"/>
        </w:rPr>
        <w:lastRenderedPageBreak/>
        <w:t>ФК 10. Надання екстреної психологічної допомоги при психоемоційному стресі, життєвих кризах, суїцидальних намірах: розпізнавання випадків, що потребують невідкладної психологічної допомоги і вибір тактики надання допомоги, у тому числі невідкладної допомоги.</w:t>
      </w:r>
    </w:p>
    <w:p w14:paraId="061E594F" w14:textId="77777777" w:rsidR="00853460" w:rsidRPr="00E72EB7" w:rsidRDefault="00853460" w:rsidP="00853460">
      <w:pPr>
        <w:pStyle w:val="a5"/>
        <w:ind w:left="-567" w:right="57"/>
        <w:jc w:val="both"/>
        <w:rPr>
          <w:sz w:val="22"/>
          <w:szCs w:val="22"/>
        </w:rPr>
      </w:pPr>
      <w:r w:rsidRPr="00E72EB7">
        <w:rPr>
          <w:sz w:val="22"/>
          <w:szCs w:val="22"/>
          <w:lang w:val="uk-UA"/>
        </w:rPr>
        <w:t>ФК</w:t>
      </w:r>
      <w:r w:rsidRPr="00E72EB7">
        <w:rPr>
          <w:sz w:val="22"/>
          <w:szCs w:val="22"/>
        </w:rPr>
        <w:t xml:space="preserve"> 11. </w:t>
      </w:r>
      <w:proofErr w:type="spellStart"/>
      <w:r w:rsidRPr="00E72EB7">
        <w:rPr>
          <w:sz w:val="22"/>
          <w:szCs w:val="22"/>
        </w:rPr>
        <w:t>Здатність</w:t>
      </w:r>
      <w:proofErr w:type="spellEnd"/>
      <w:r w:rsidRPr="00E72EB7">
        <w:rPr>
          <w:sz w:val="22"/>
          <w:szCs w:val="22"/>
        </w:rPr>
        <w:t xml:space="preserve"> </w:t>
      </w:r>
      <w:proofErr w:type="spellStart"/>
      <w:r w:rsidRPr="00E72EB7">
        <w:rPr>
          <w:sz w:val="22"/>
          <w:szCs w:val="22"/>
        </w:rPr>
        <w:t>враховувати</w:t>
      </w:r>
      <w:proofErr w:type="spellEnd"/>
      <w:r w:rsidRPr="00E72EB7">
        <w:rPr>
          <w:sz w:val="22"/>
          <w:szCs w:val="22"/>
        </w:rPr>
        <w:t xml:space="preserve"> </w:t>
      </w:r>
      <w:proofErr w:type="spellStart"/>
      <w:r w:rsidRPr="00E72EB7">
        <w:rPr>
          <w:sz w:val="22"/>
          <w:szCs w:val="22"/>
        </w:rPr>
        <w:t>вікові</w:t>
      </w:r>
      <w:proofErr w:type="spellEnd"/>
      <w:r w:rsidRPr="00E72EB7">
        <w:rPr>
          <w:sz w:val="22"/>
          <w:szCs w:val="22"/>
        </w:rPr>
        <w:t xml:space="preserve"> та </w:t>
      </w:r>
      <w:proofErr w:type="spellStart"/>
      <w:r w:rsidRPr="00E72EB7">
        <w:rPr>
          <w:sz w:val="22"/>
          <w:szCs w:val="22"/>
        </w:rPr>
        <w:t>гендерні</w:t>
      </w:r>
      <w:proofErr w:type="spellEnd"/>
      <w:r w:rsidRPr="00E72EB7">
        <w:rPr>
          <w:sz w:val="22"/>
          <w:szCs w:val="22"/>
        </w:rPr>
        <w:t xml:space="preserve"> </w:t>
      </w:r>
      <w:proofErr w:type="spellStart"/>
      <w:r w:rsidRPr="00E72EB7">
        <w:rPr>
          <w:sz w:val="22"/>
          <w:szCs w:val="22"/>
        </w:rPr>
        <w:t>особливості</w:t>
      </w:r>
      <w:proofErr w:type="spellEnd"/>
      <w:r w:rsidRPr="00E72EB7">
        <w:rPr>
          <w:sz w:val="22"/>
          <w:szCs w:val="22"/>
        </w:rPr>
        <w:t xml:space="preserve"> </w:t>
      </w:r>
      <w:proofErr w:type="spellStart"/>
      <w:r w:rsidRPr="00E72EB7">
        <w:rPr>
          <w:sz w:val="22"/>
          <w:szCs w:val="22"/>
        </w:rPr>
        <w:t>пацієнта</w:t>
      </w:r>
      <w:proofErr w:type="spellEnd"/>
      <w:r w:rsidRPr="00E72EB7">
        <w:rPr>
          <w:sz w:val="22"/>
          <w:szCs w:val="22"/>
        </w:rPr>
        <w:t xml:space="preserve"> при </w:t>
      </w:r>
      <w:proofErr w:type="spellStart"/>
      <w:r w:rsidRPr="00E72EB7">
        <w:rPr>
          <w:sz w:val="22"/>
          <w:szCs w:val="22"/>
        </w:rPr>
        <w:t>обранні</w:t>
      </w:r>
      <w:proofErr w:type="spellEnd"/>
      <w:r w:rsidRPr="00E72EB7">
        <w:rPr>
          <w:sz w:val="22"/>
          <w:szCs w:val="22"/>
        </w:rPr>
        <w:t xml:space="preserve"> </w:t>
      </w:r>
      <w:proofErr w:type="spellStart"/>
      <w:r w:rsidRPr="00E72EB7">
        <w:rPr>
          <w:sz w:val="22"/>
          <w:szCs w:val="22"/>
        </w:rPr>
        <w:t>засобів</w:t>
      </w:r>
      <w:proofErr w:type="spellEnd"/>
      <w:r w:rsidRPr="00E72EB7">
        <w:rPr>
          <w:sz w:val="22"/>
          <w:szCs w:val="22"/>
        </w:rPr>
        <w:t xml:space="preserve"> та </w:t>
      </w:r>
      <w:proofErr w:type="spellStart"/>
      <w:r w:rsidRPr="00E72EB7">
        <w:rPr>
          <w:sz w:val="22"/>
          <w:szCs w:val="22"/>
        </w:rPr>
        <w:t>методів</w:t>
      </w:r>
      <w:proofErr w:type="spellEnd"/>
      <w:r w:rsidRPr="00E72EB7">
        <w:rPr>
          <w:sz w:val="22"/>
          <w:szCs w:val="22"/>
        </w:rPr>
        <w:t xml:space="preserve"> </w:t>
      </w:r>
      <w:proofErr w:type="spellStart"/>
      <w:r w:rsidRPr="00E72EB7">
        <w:rPr>
          <w:sz w:val="22"/>
          <w:szCs w:val="22"/>
        </w:rPr>
        <w:t>психологічної</w:t>
      </w:r>
      <w:proofErr w:type="spellEnd"/>
      <w:r w:rsidRPr="00E72EB7">
        <w:rPr>
          <w:sz w:val="22"/>
          <w:szCs w:val="22"/>
        </w:rPr>
        <w:t xml:space="preserve"> </w:t>
      </w:r>
      <w:proofErr w:type="spellStart"/>
      <w:r w:rsidRPr="00E72EB7">
        <w:rPr>
          <w:sz w:val="22"/>
          <w:szCs w:val="22"/>
        </w:rPr>
        <w:t>допомоги</w:t>
      </w:r>
      <w:proofErr w:type="spellEnd"/>
      <w:r w:rsidRPr="00E72EB7">
        <w:rPr>
          <w:sz w:val="22"/>
          <w:szCs w:val="22"/>
        </w:rPr>
        <w:t>.</w:t>
      </w:r>
    </w:p>
    <w:p w14:paraId="5554CD6A" w14:textId="77777777" w:rsidR="00853460" w:rsidRPr="00E72EB7" w:rsidRDefault="00853460" w:rsidP="00853460">
      <w:pPr>
        <w:pStyle w:val="a5"/>
        <w:ind w:left="-567" w:right="57"/>
        <w:jc w:val="both"/>
        <w:rPr>
          <w:sz w:val="22"/>
          <w:szCs w:val="22"/>
        </w:rPr>
      </w:pPr>
      <w:r w:rsidRPr="00E72EB7">
        <w:rPr>
          <w:sz w:val="22"/>
          <w:szCs w:val="22"/>
          <w:lang w:val="uk-UA"/>
        </w:rPr>
        <w:t>ФК</w:t>
      </w:r>
      <w:r w:rsidRPr="00E72EB7">
        <w:rPr>
          <w:sz w:val="22"/>
          <w:szCs w:val="22"/>
        </w:rPr>
        <w:t xml:space="preserve"> 12. </w:t>
      </w:r>
      <w:proofErr w:type="spellStart"/>
      <w:r w:rsidRPr="00E72EB7">
        <w:rPr>
          <w:sz w:val="22"/>
          <w:szCs w:val="22"/>
        </w:rPr>
        <w:t>Здатність</w:t>
      </w:r>
      <w:proofErr w:type="spellEnd"/>
      <w:r w:rsidRPr="00E72EB7">
        <w:rPr>
          <w:sz w:val="22"/>
          <w:szCs w:val="22"/>
        </w:rPr>
        <w:t xml:space="preserve"> </w:t>
      </w:r>
      <w:proofErr w:type="spellStart"/>
      <w:r w:rsidRPr="00E72EB7">
        <w:rPr>
          <w:sz w:val="22"/>
          <w:szCs w:val="22"/>
        </w:rPr>
        <w:t>використовувати</w:t>
      </w:r>
      <w:proofErr w:type="spellEnd"/>
      <w:r w:rsidRPr="00E72EB7">
        <w:rPr>
          <w:sz w:val="22"/>
          <w:szCs w:val="22"/>
        </w:rPr>
        <w:t xml:space="preserve"> </w:t>
      </w:r>
      <w:proofErr w:type="spellStart"/>
      <w:r w:rsidRPr="00E72EB7">
        <w:rPr>
          <w:sz w:val="22"/>
          <w:szCs w:val="22"/>
        </w:rPr>
        <w:t>інноваційні</w:t>
      </w:r>
      <w:proofErr w:type="spellEnd"/>
      <w:r w:rsidRPr="00E72EB7">
        <w:rPr>
          <w:sz w:val="22"/>
          <w:szCs w:val="22"/>
        </w:rPr>
        <w:t xml:space="preserve"> </w:t>
      </w:r>
      <w:proofErr w:type="spellStart"/>
      <w:r w:rsidRPr="00E72EB7">
        <w:rPr>
          <w:sz w:val="22"/>
          <w:szCs w:val="22"/>
        </w:rPr>
        <w:t>технології</w:t>
      </w:r>
      <w:proofErr w:type="spellEnd"/>
      <w:r w:rsidRPr="00E72EB7">
        <w:rPr>
          <w:sz w:val="22"/>
          <w:szCs w:val="22"/>
        </w:rPr>
        <w:t xml:space="preserve"> в </w:t>
      </w:r>
      <w:proofErr w:type="spellStart"/>
      <w:r w:rsidRPr="00E72EB7">
        <w:rPr>
          <w:sz w:val="22"/>
          <w:szCs w:val="22"/>
        </w:rPr>
        <w:t>процесі</w:t>
      </w:r>
      <w:proofErr w:type="spellEnd"/>
      <w:r w:rsidRPr="00E72EB7">
        <w:rPr>
          <w:sz w:val="22"/>
          <w:szCs w:val="22"/>
        </w:rPr>
        <w:t xml:space="preserve"> </w:t>
      </w:r>
      <w:proofErr w:type="spellStart"/>
      <w:r w:rsidRPr="00E72EB7">
        <w:rPr>
          <w:sz w:val="22"/>
          <w:szCs w:val="22"/>
        </w:rPr>
        <w:t>надання</w:t>
      </w:r>
      <w:proofErr w:type="spellEnd"/>
      <w:r w:rsidRPr="00E72EB7">
        <w:rPr>
          <w:sz w:val="22"/>
          <w:szCs w:val="22"/>
        </w:rPr>
        <w:t xml:space="preserve"> </w:t>
      </w:r>
      <w:proofErr w:type="spellStart"/>
      <w:r w:rsidRPr="00E72EB7">
        <w:rPr>
          <w:sz w:val="22"/>
          <w:szCs w:val="22"/>
        </w:rPr>
        <w:t>психологічної</w:t>
      </w:r>
      <w:proofErr w:type="spellEnd"/>
      <w:r w:rsidRPr="00E72EB7">
        <w:rPr>
          <w:sz w:val="22"/>
          <w:szCs w:val="22"/>
        </w:rPr>
        <w:t xml:space="preserve"> </w:t>
      </w:r>
      <w:proofErr w:type="spellStart"/>
      <w:r w:rsidRPr="00E72EB7">
        <w:rPr>
          <w:sz w:val="22"/>
          <w:szCs w:val="22"/>
        </w:rPr>
        <w:t>допомоги</w:t>
      </w:r>
      <w:proofErr w:type="spellEnd"/>
      <w:r w:rsidRPr="00E72EB7">
        <w:rPr>
          <w:sz w:val="22"/>
          <w:szCs w:val="22"/>
        </w:rPr>
        <w:t>.</w:t>
      </w:r>
    </w:p>
    <w:p w14:paraId="315951AC" w14:textId="77777777" w:rsidR="00853460" w:rsidRPr="00E72EB7" w:rsidRDefault="00853460" w:rsidP="00853460">
      <w:pPr>
        <w:pStyle w:val="a5"/>
        <w:ind w:left="-567" w:right="57"/>
        <w:jc w:val="both"/>
        <w:rPr>
          <w:sz w:val="22"/>
          <w:szCs w:val="22"/>
        </w:rPr>
      </w:pPr>
      <w:r w:rsidRPr="00E72EB7">
        <w:rPr>
          <w:sz w:val="22"/>
          <w:szCs w:val="22"/>
          <w:lang w:val="uk-UA"/>
        </w:rPr>
        <w:t>ФК</w:t>
      </w:r>
      <w:r w:rsidRPr="00E72EB7">
        <w:rPr>
          <w:sz w:val="22"/>
          <w:szCs w:val="22"/>
        </w:rPr>
        <w:t xml:space="preserve"> 13. </w:t>
      </w:r>
      <w:proofErr w:type="spellStart"/>
      <w:r w:rsidRPr="00E72EB7">
        <w:rPr>
          <w:sz w:val="22"/>
          <w:szCs w:val="22"/>
        </w:rPr>
        <w:t>Визначати</w:t>
      </w:r>
      <w:proofErr w:type="spellEnd"/>
      <w:r w:rsidRPr="00E72EB7">
        <w:rPr>
          <w:sz w:val="22"/>
          <w:szCs w:val="22"/>
        </w:rPr>
        <w:t xml:space="preserve"> характер </w:t>
      </w:r>
      <w:proofErr w:type="spellStart"/>
      <w:r w:rsidRPr="00E72EB7">
        <w:rPr>
          <w:sz w:val="22"/>
          <w:szCs w:val="22"/>
        </w:rPr>
        <w:t>заходів</w:t>
      </w:r>
      <w:proofErr w:type="spellEnd"/>
      <w:r w:rsidRPr="00E72EB7">
        <w:rPr>
          <w:sz w:val="22"/>
          <w:szCs w:val="22"/>
        </w:rPr>
        <w:t xml:space="preserve"> </w:t>
      </w:r>
      <w:proofErr w:type="spellStart"/>
      <w:r w:rsidRPr="00E72EB7">
        <w:rPr>
          <w:sz w:val="22"/>
          <w:szCs w:val="22"/>
        </w:rPr>
        <w:t>психологічної</w:t>
      </w:r>
      <w:proofErr w:type="spellEnd"/>
      <w:r w:rsidRPr="00E72EB7">
        <w:rPr>
          <w:sz w:val="22"/>
          <w:szCs w:val="22"/>
        </w:rPr>
        <w:t xml:space="preserve"> </w:t>
      </w:r>
      <w:proofErr w:type="spellStart"/>
      <w:r w:rsidRPr="00E72EB7">
        <w:rPr>
          <w:sz w:val="22"/>
          <w:szCs w:val="22"/>
        </w:rPr>
        <w:t>допомоги</w:t>
      </w:r>
      <w:proofErr w:type="spellEnd"/>
      <w:r w:rsidRPr="00E72EB7">
        <w:rPr>
          <w:sz w:val="22"/>
          <w:szCs w:val="22"/>
        </w:rPr>
        <w:t xml:space="preserve"> шляхом </w:t>
      </w:r>
      <w:proofErr w:type="spellStart"/>
      <w:r w:rsidRPr="00E72EB7">
        <w:rPr>
          <w:sz w:val="22"/>
          <w:szCs w:val="22"/>
        </w:rPr>
        <w:t>прийняття</w:t>
      </w:r>
      <w:proofErr w:type="spellEnd"/>
      <w:r w:rsidRPr="00E72EB7">
        <w:rPr>
          <w:sz w:val="22"/>
          <w:szCs w:val="22"/>
        </w:rPr>
        <w:t xml:space="preserve"> </w:t>
      </w:r>
      <w:proofErr w:type="spellStart"/>
      <w:r w:rsidRPr="00E72EB7">
        <w:rPr>
          <w:sz w:val="22"/>
          <w:szCs w:val="22"/>
        </w:rPr>
        <w:t>обґрунтованого</w:t>
      </w:r>
      <w:proofErr w:type="spellEnd"/>
      <w:r w:rsidRPr="00E72EB7">
        <w:rPr>
          <w:sz w:val="22"/>
          <w:szCs w:val="22"/>
        </w:rPr>
        <w:t xml:space="preserve"> </w:t>
      </w:r>
      <w:proofErr w:type="spellStart"/>
      <w:r w:rsidRPr="00E72EB7">
        <w:rPr>
          <w:sz w:val="22"/>
          <w:szCs w:val="22"/>
        </w:rPr>
        <w:t>рішення</w:t>
      </w:r>
      <w:proofErr w:type="spellEnd"/>
      <w:r w:rsidRPr="00E72EB7">
        <w:rPr>
          <w:sz w:val="22"/>
          <w:szCs w:val="22"/>
        </w:rPr>
        <w:t xml:space="preserve"> за </w:t>
      </w:r>
      <w:proofErr w:type="spellStart"/>
      <w:r w:rsidRPr="00E72EB7">
        <w:rPr>
          <w:sz w:val="22"/>
          <w:szCs w:val="22"/>
        </w:rPr>
        <w:t>існуючими</w:t>
      </w:r>
      <w:proofErr w:type="spellEnd"/>
      <w:r w:rsidRPr="00E72EB7">
        <w:rPr>
          <w:sz w:val="22"/>
          <w:szCs w:val="22"/>
        </w:rPr>
        <w:t xml:space="preserve"> алгоритмами та </w:t>
      </w:r>
      <w:proofErr w:type="spellStart"/>
      <w:r w:rsidRPr="00E72EB7">
        <w:rPr>
          <w:sz w:val="22"/>
          <w:szCs w:val="22"/>
        </w:rPr>
        <w:t>стандартними</w:t>
      </w:r>
      <w:proofErr w:type="spellEnd"/>
      <w:r w:rsidRPr="00E72EB7">
        <w:rPr>
          <w:sz w:val="22"/>
          <w:szCs w:val="22"/>
        </w:rPr>
        <w:t xml:space="preserve"> схемами.</w:t>
      </w:r>
    </w:p>
    <w:p w14:paraId="4FA17F6C" w14:textId="77777777" w:rsidR="00853460" w:rsidRPr="00E72EB7" w:rsidRDefault="00853460" w:rsidP="00853460">
      <w:pPr>
        <w:ind w:left="-567" w:right="57"/>
        <w:contextualSpacing/>
        <w:jc w:val="both"/>
        <w:rPr>
          <w:sz w:val="22"/>
          <w:szCs w:val="22"/>
        </w:rPr>
      </w:pPr>
      <w:r w:rsidRPr="00E72EB7">
        <w:rPr>
          <w:sz w:val="22"/>
          <w:szCs w:val="22"/>
        </w:rPr>
        <w:t>ФК 16. Участь у плануванні та проведенні медико-</w:t>
      </w:r>
      <w:proofErr w:type="spellStart"/>
      <w:r w:rsidRPr="00E72EB7">
        <w:rPr>
          <w:sz w:val="22"/>
          <w:szCs w:val="22"/>
        </w:rPr>
        <w:t>психологопрофілактичної</w:t>
      </w:r>
      <w:proofErr w:type="spellEnd"/>
      <w:r w:rsidRPr="00E72EB7">
        <w:rPr>
          <w:sz w:val="22"/>
          <w:szCs w:val="22"/>
        </w:rPr>
        <w:t xml:space="preserve"> та психоосвітньої роботи серед населення та медичних працівників (планування заходів щодо організації </w:t>
      </w:r>
      <w:proofErr w:type="spellStart"/>
      <w:r w:rsidRPr="00E72EB7">
        <w:rPr>
          <w:sz w:val="22"/>
          <w:szCs w:val="22"/>
        </w:rPr>
        <w:t>медикопсихологічної</w:t>
      </w:r>
      <w:proofErr w:type="spellEnd"/>
      <w:r w:rsidRPr="00E72EB7">
        <w:rPr>
          <w:sz w:val="22"/>
          <w:szCs w:val="22"/>
        </w:rPr>
        <w:t xml:space="preserve"> допомоги населенню на підставі аналізу епідеміологічних досліджень стану психічного та психосоматичного здоров’я населення; проведення бесід, лекцій, поширення інформаційних матеріалів).</w:t>
      </w:r>
    </w:p>
    <w:p w14:paraId="01A23AFD" w14:textId="77777777" w:rsidR="00853460" w:rsidRPr="00E72EB7" w:rsidRDefault="00853460" w:rsidP="00853460">
      <w:pPr>
        <w:ind w:left="-567" w:right="57"/>
        <w:contextualSpacing/>
        <w:jc w:val="both"/>
        <w:rPr>
          <w:sz w:val="22"/>
          <w:szCs w:val="22"/>
        </w:rPr>
      </w:pPr>
      <w:r w:rsidRPr="00E72EB7">
        <w:rPr>
          <w:sz w:val="22"/>
          <w:szCs w:val="22"/>
        </w:rPr>
        <w:t>ФК 17. Оцінювання впливу навколишнього середовища на стан здоров’я населення (індивідуальне, сімейне, популяційне).</w:t>
      </w:r>
    </w:p>
    <w:p w14:paraId="47BDACD7" w14:textId="77777777" w:rsidR="00853460" w:rsidRPr="00E72EB7" w:rsidRDefault="00853460" w:rsidP="00853460">
      <w:pPr>
        <w:ind w:left="-567" w:right="57"/>
        <w:contextualSpacing/>
        <w:jc w:val="both"/>
        <w:rPr>
          <w:sz w:val="22"/>
          <w:szCs w:val="22"/>
        </w:rPr>
      </w:pPr>
      <w:r w:rsidRPr="00E72EB7">
        <w:rPr>
          <w:sz w:val="22"/>
          <w:szCs w:val="22"/>
        </w:rPr>
        <w:t>ФК 18. Знання та використання на практиці деонтологічних норм роботи лікаря-психолога.</w:t>
      </w:r>
    </w:p>
    <w:p w14:paraId="529C7F09" w14:textId="77777777" w:rsidR="00853460" w:rsidRPr="00E72EB7" w:rsidRDefault="00853460" w:rsidP="00853460">
      <w:pPr>
        <w:ind w:left="-567" w:right="57"/>
        <w:contextualSpacing/>
        <w:jc w:val="both"/>
        <w:rPr>
          <w:sz w:val="22"/>
          <w:szCs w:val="22"/>
        </w:rPr>
      </w:pPr>
      <w:r w:rsidRPr="00E72EB7">
        <w:rPr>
          <w:sz w:val="22"/>
          <w:szCs w:val="22"/>
        </w:rPr>
        <w:t>ФК 19. Знання правових підстав роботи лікаря в Україні.</w:t>
      </w:r>
    </w:p>
    <w:p w14:paraId="58C253C9" w14:textId="77777777" w:rsidR="00853460" w:rsidRPr="00C201B1" w:rsidRDefault="00853460" w:rsidP="00853460">
      <w:pPr>
        <w:ind w:left="-567"/>
        <w:jc w:val="both"/>
        <w:rPr>
          <w:i/>
          <w:iCs/>
          <w:sz w:val="22"/>
          <w:szCs w:val="22"/>
        </w:rPr>
      </w:pPr>
      <w:r w:rsidRPr="00E72EB7">
        <w:rPr>
          <w:sz w:val="22"/>
          <w:szCs w:val="22"/>
        </w:rPr>
        <w:t>ФК 20. Оформлення медичної документації.</w:t>
      </w:r>
    </w:p>
    <w:p w14:paraId="321525DB" w14:textId="77777777" w:rsidR="00853460" w:rsidRPr="00E72EB7" w:rsidRDefault="00853460" w:rsidP="00853460">
      <w:pPr>
        <w:tabs>
          <w:tab w:val="left" w:pos="142"/>
        </w:tabs>
        <w:ind w:left="-567" w:right="-283"/>
        <w:jc w:val="both"/>
        <w:rPr>
          <w:b/>
          <w:sz w:val="22"/>
          <w:szCs w:val="22"/>
        </w:rPr>
      </w:pPr>
      <w:r w:rsidRPr="00E72EB7">
        <w:rPr>
          <w:b/>
          <w:sz w:val="22"/>
          <w:szCs w:val="22"/>
        </w:rPr>
        <w:t>Програмні результати навчання</w:t>
      </w:r>
    </w:p>
    <w:p w14:paraId="705A023F" w14:textId="77777777" w:rsidR="00853460" w:rsidRPr="00F86C5B" w:rsidRDefault="00853460" w:rsidP="00853460">
      <w:pPr>
        <w:tabs>
          <w:tab w:val="left" w:pos="318"/>
          <w:tab w:val="left" w:pos="602"/>
        </w:tabs>
        <w:spacing w:before="60" w:after="60"/>
        <w:ind w:left="-709"/>
        <w:contextualSpacing/>
        <w:jc w:val="both"/>
        <w:rPr>
          <w:sz w:val="22"/>
          <w:szCs w:val="22"/>
          <w:lang w:eastAsia="ru-RU"/>
        </w:rPr>
      </w:pPr>
      <w:r w:rsidRPr="00F86C5B">
        <w:rPr>
          <w:sz w:val="22"/>
          <w:szCs w:val="22"/>
          <w:shd w:val="clear" w:color="auto" w:fill="FFFFFF"/>
          <w:lang w:eastAsia="ru-RU"/>
        </w:rPr>
        <w:t>ПНР 1. Мати ґрунтовні знання із структури професійної діяльності. Вміти здійснювати професійну діяльність, що потребує оновлення та інтеграції знань. Нести відповідальність за професійний розвиток, здатність до подальшого професійного навчання з високим рівнем автономності.</w:t>
      </w:r>
    </w:p>
    <w:p w14:paraId="481513DC" w14:textId="77777777" w:rsidR="00853460" w:rsidRPr="00F86C5B" w:rsidRDefault="00853460" w:rsidP="00853460">
      <w:pPr>
        <w:tabs>
          <w:tab w:val="left" w:pos="318"/>
          <w:tab w:val="left" w:pos="602"/>
        </w:tabs>
        <w:spacing w:before="60" w:after="60"/>
        <w:ind w:left="-709"/>
        <w:contextualSpacing/>
        <w:jc w:val="both"/>
        <w:rPr>
          <w:sz w:val="22"/>
          <w:szCs w:val="22"/>
          <w:lang w:eastAsia="ru-RU"/>
        </w:rPr>
      </w:pPr>
      <w:r w:rsidRPr="00F86C5B">
        <w:rPr>
          <w:sz w:val="22"/>
          <w:szCs w:val="22"/>
          <w:shd w:val="clear" w:color="auto" w:fill="FFFFFF"/>
          <w:lang w:eastAsia="ru-RU"/>
        </w:rPr>
        <w:t xml:space="preserve"> ПНР 2. Знати тактики та стратегії спілкування, закони та способи комунікативної поведінки. Вміти приймати обґрунтоване рішення, обирати способи та стратегії спілкування для забезпечення ефективної командної роботи. Організовувати роботу медичного персоналу в команді, підрозділі, закладі. Нести відповідальність за вибір та тактику способу комунікації.</w:t>
      </w:r>
    </w:p>
    <w:p w14:paraId="6BA7CB31" w14:textId="77777777" w:rsidR="00853460" w:rsidRPr="00F86C5B" w:rsidRDefault="00853460" w:rsidP="00853460">
      <w:pPr>
        <w:tabs>
          <w:tab w:val="left" w:pos="318"/>
          <w:tab w:val="left" w:pos="602"/>
        </w:tabs>
        <w:spacing w:before="60" w:after="60"/>
        <w:ind w:left="-709"/>
        <w:contextualSpacing/>
        <w:jc w:val="both"/>
        <w:rPr>
          <w:sz w:val="22"/>
          <w:szCs w:val="22"/>
          <w:shd w:val="clear" w:color="auto" w:fill="FFFFFF"/>
          <w:lang w:eastAsia="ru-RU"/>
        </w:rPr>
      </w:pPr>
      <w:r w:rsidRPr="00F86C5B">
        <w:rPr>
          <w:sz w:val="22"/>
          <w:szCs w:val="22"/>
          <w:shd w:val="clear" w:color="auto" w:fill="FFFFFF"/>
          <w:lang w:eastAsia="ru-RU"/>
        </w:rPr>
        <w:t>ПНР 3. Мати достатні знання державної мови та базові знання іноземної мови.</w:t>
      </w:r>
    </w:p>
    <w:p w14:paraId="1F2B02B3" w14:textId="77777777" w:rsidR="00853460" w:rsidRPr="00F86C5B" w:rsidRDefault="00853460" w:rsidP="00853460">
      <w:pPr>
        <w:tabs>
          <w:tab w:val="left" w:pos="318"/>
          <w:tab w:val="left" w:pos="602"/>
        </w:tabs>
        <w:spacing w:before="60" w:after="60"/>
        <w:ind w:left="-709"/>
        <w:contextualSpacing/>
        <w:jc w:val="both"/>
        <w:rPr>
          <w:sz w:val="22"/>
          <w:szCs w:val="22"/>
          <w:shd w:val="clear" w:color="auto" w:fill="FFFFFF"/>
          <w:lang w:eastAsia="ru-RU"/>
        </w:rPr>
      </w:pPr>
      <w:r w:rsidRPr="00F86C5B">
        <w:rPr>
          <w:sz w:val="22"/>
          <w:szCs w:val="22"/>
          <w:shd w:val="clear" w:color="auto" w:fill="FFFFFF"/>
          <w:lang w:eastAsia="ru-RU"/>
        </w:rPr>
        <w:t>Вміти застосовувати знання державної мові, як усно так і письмово, вміти спілкуватись іноземною мовою. Використовувати при фаховому та діловому спілкуванні та при підготовці документів державну мову. Використовувати іноземну мову у професійній діяльності. Нести відповідальність за вільне володіння державною мовою, за розвиток професійних знань.</w:t>
      </w:r>
    </w:p>
    <w:p w14:paraId="50135615" w14:textId="77777777" w:rsidR="00853460" w:rsidRPr="00F86C5B" w:rsidRDefault="00853460" w:rsidP="00853460">
      <w:pPr>
        <w:tabs>
          <w:tab w:val="left" w:pos="318"/>
          <w:tab w:val="left" w:pos="602"/>
        </w:tabs>
        <w:spacing w:before="60" w:after="60"/>
        <w:ind w:left="-709"/>
        <w:contextualSpacing/>
        <w:jc w:val="both"/>
        <w:rPr>
          <w:sz w:val="22"/>
          <w:szCs w:val="22"/>
          <w:shd w:val="clear" w:color="auto" w:fill="FFFFFF"/>
          <w:lang w:eastAsia="ru-RU"/>
        </w:rPr>
      </w:pPr>
      <w:r w:rsidRPr="00F86C5B">
        <w:rPr>
          <w:sz w:val="22"/>
          <w:szCs w:val="22"/>
          <w:shd w:val="clear" w:color="auto" w:fill="FFFFFF"/>
          <w:lang w:eastAsia="ru-RU"/>
        </w:rPr>
        <w:t>ПНР 4.  Знати основи інформаційних і комунікаційних технологій та вміти</w:t>
      </w:r>
    </w:p>
    <w:p w14:paraId="10DA414B" w14:textId="77777777" w:rsidR="00853460" w:rsidRPr="00F86C5B" w:rsidRDefault="00853460" w:rsidP="00853460">
      <w:pPr>
        <w:tabs>
          <w:tab w:val="left" w:pos="318"/>
          <w:tab w:val="left" w:pos="602"/>
        </w:tabs>
        <w:spacing w:before="60" w:after="60"/>
        <w:ind w:left="-709"/>
        <w:contextualSpacing/>
        <w:jc w:val="both"/>
        <w:rPr>
          <w:sz w:val="22"/>
          <w:szCs w:val="22"/>
          <w:shd w:val="clear" w:color="auto" w:fill="FFFFFF"/>
          <w:lang w:eastAsia="ru-RU"/>
        </w:rPr>
      </w:pPr>
      <w:r w:rsidRPr="00F86C5B">
        <w:rPr>
          <w:sz w:val="22"/>
          <w:szCs w:val="22"/>
          <w:shd w:val="clear" w:color="auto" w:fill="FFFFFF"/>
          <w:lang w:eastAsia="ru-RU"/>
        </w:rPr>
        <w:t>застосовувати їх у професійній діяльності</w:t>
      </w:r>
    </w:p>
    <w:p w14:paraId="20078FAC" w14:textId="77777777" w:rsidR="00853460" w:rsidRPr="00F86C5B" w:rsidRDefault="00853460" w:rsidP="00853460">
      <w:pPr>
        <w:tabs>
          <w:tab w:val="left" w:pos="318"/>
          <w:tab w:val="left" w:pos="602"/>
        </w:tabs>
        <w:spacing w:before="60" w:after="60"/>
        <w:ind w:left="-709"/>
        <w:contextualSpacing/>
        <w:jc w:val="both"/>
        <w:rPr>
          <w:sz w:val="22"/>
          <w:szCs w:val="22"/>
          <w:lang w:eastAsia="ru-RU"/>
        </w:rPr>
      </w:pPr>
      <w:r w:rsidRPr="00F86C5B">
        <w:rPr>
          <w:sz w:val="22"/>
          <w:szCs w:val="22"/>
          <w:lang w:eastAsia="ru-RU"/>
        </w:rPr>
        <w:t xml:space="preserve">ПНР 5. Знати та застосовувати отримані теоретичні знання та практичні навички </w:t>
      </w:r>
    </w:p>
    <w:p w14:paraId="5D1F8084" w14:textId="77777777" w:rsidR="00853460" w:rsidRPr="00F86C5B" w:rsidRDefault="00853460" w:rsidP="00853460">
      <w:pPr>
        <w:tabs>
          <w:tab w:val="left" w:pos="318"/>
          <w:tab w:val="left" w:pos="602"/>
        </w:tabs>
        <w:spacing w:before="60" w:after="60"/>
        <w:ind w:left="-709"/>
        <w:contextualSpacing/>
        <w:jc w:val="both"/>
        <w:rPr>
          <w:sz w:val="22"/>
          <w:szCs w:val="22"/>
          <w:lang w:eastAsia="ru-RU"/>
        </w:rPr>
      </w:pPr>
      <w:r w:rsidRPr="00F86C5B">
        <w:rPr>
          <w:sz w:val="22"/>
          <w:szCs w:val="22"/>
          <w:lang w:eastAsia="ru-RU"/>
        </w:rPr>
        <w:t>в професійній діяльності.</w:t>
      </w:r>
    </w:p>
    <w:p w14:paraId="1C92294A" w14:textId="77777777" w:rsidR="00853460" w:rsidRPr="00F86C5B" w:rsidRDefault="00853460" w:rsidP="00853460">
      <w:pPr>
        <w:tabs>
          <w:tab w:val="left" w:pos="318"/>
          <w:tab w:val="left" w:pos="602"/>
        </w:tabs>
        <w:spacing w:before="60" w:after="60"/>
        <w:ind w:left="-709"/>
        <w:contextualSpacing/>
        <w:jc w:val="both"/>
        <w:rPr>
          <w:sz w:val="22"/>
          <w:szCs w:val="22"/>
          <w:shd w:val="clear" w:color="auto" w:fill="FFFFFF"/>
          <w:lang w:eastAsia="ru-RU"/>
        </w:rPr>
      </w:pPr>
      <w:r w:rsidRPr="00F86C5B">
        <w:rPr>
          <w:sz w:val="22"/>
          <w:szCs w:val="22"/>
          <w:shd w:val="clear" w:color="auto" w:fill="FFFFFF"/>
          <w:lang w:eastAsia="ru-RU"/>
        </w:rPr>
        <w:t xml:space="preserve">ПНР 6. Знати свої професійні обов'язки, вміти визначити мету та завдання при їх </w:t>
      </w:r>
    </w:p>
    <w:p w14:paraId="2E46AD7D" w14:textId="77777777" w:rsidR="00853460" w:rsidRPr="00F86C5B" w:rsidRDefault="00853460" w:rsidP="00853460">
      <w:pPr>
        <w:tabs>
          <w:tab w:val="left" w:pos="318"/>
          <w:tab w:val="left" w:pos="602"/>
        </w:tabs>
        <w:spacing w:before="60" w:after="60"/>
        <w:ind w:left="-709"/>
        <w:contextualSpacing/>
        <w:jc w:val="both"/>
        <w:rPr>
          <w:sz w:val="22"/>
          <w:szCs w:val="22"/>
          <w:lang w:eastAsia="ru-RU"/>
        </w:rPr>
      </w:pPr>
      <w:r w:rsidRPr="00F86C5B">
        <w:rPr>
          <w:sz w:val="22"/>
          <w:szCs w:val="22"/>
          <w:shd w:val="clear" w:color="auto" w:fill="FFFFFF"/>
          <w:lang w:eastAsia="ru-RU"/>
        </w:rPr>
        <w:t>виконанні, нести відповідальність за якісне виконання поставлених завдань</w:t>
      </w:r>
    </w:p>
    <w:p w14:paraId="687A5153" w14:textId="77777777" w:rsidR="00853460" w:rsidRPr="00F86C5B" w:rsidRDefault="00853460" w:rsidP="00853460">
      <w:pPr>
        <w:tabs>
          <w:tab w:val="left" w:pos="318"/>
          <w:tab w:val="left" w:pos="602"/>
        </w:tabs>
        <w:ind w:left="-709"/>
        <w:contextualSpacing/>
        <w:jc w:val="both"/>
        <w:rPr>
          <w:sz w:val="22"/>
          <w:szCs w:val="22"/>
          <w:lang w:eastAsia="ru-RU"/>
        </w:rPr>
      </w:pPr>
      <w:r w:rsidRPr="00F86C5B">
        <w:rPr>
          <w:sz w:val="22"/>
          <w:szCs w:val="22"/>
          <w:lang w:eastAsia="ru-RU"/>
        </w:rPr>
        <w:t>ПНР 11. Визначати принципи, тактику, характер лікування та медико-психологічної допомоги, призначати медикаментозне лікування.</w:t>
      </w:r>
    </w:p>
    <w:p w14:paraId="378ED0D8" w14:textId="77777777" w:rsidR="00853460" w:rsidRPr="00F86C5B" w:rsidRDefault="00853460" w:rsidP="00853460">
      <w:pPr>
        <w:tabs>
          <w:tab w:val="left" w:pos="318"/>
          <w:tab w:val="left" w:pos="602"/>
        </w:tabs>
        <w:ind w:left="-709"/>
        <w:contextualSpacing/>
        <w:jc w:val="both"/>
        <w:rPr>
          <w:sz w:val="22"/>
          <w:szCs w:val="22"/>
          <w:lang w:eastAsia="ru-RU"/>
        </w:rPr>
      </w:pPr>
      <w:r w:rsidRPr="00F86C5B">
        <w:rPr>
          <w:sz w:val="22"/>
          <w:szCs w:val="22"/>
          <w:lang w:eastAsia="ru-RU"/>
        </w:rPr>
        <w:t>ПНР 12. Інтерпретувати та прогнозувати вплив лікування на перебіг хвороби/розладу з метою оптимізації програм психологічної допомоги.</w:t>
      </w:r>
    </w:p>
    <w:p w14:paraId="6C627494" w14:textId="77777777" w:rsidR="00853460" w:rsidRPr="00F86C5B" w:rsidRDefault="00853460" w:rsidP="00853460">
      <w:pPr>
        <w:tabs>
          <w:tab w:val="left" w:pos="318"/>
          <w:tab w:val="left" w:pos="460"/>
          <w:tab w:val="left" w:pos="602"/>
        </w:tabs>
        <w:ind w:left="-709"/>
        <w:contextualSpacing/>
        <w:jc w:val="both"/>
        <w:rPr>
          <w:sz w:val="22"/>
          <w:szCs w:val="22"/>
          <w:lang w:eastAsia="ru-RU"/>
        </w:rPr>
      </w:pPr>
      <w:r w:rsidRPr="00F86C5B">
        <w:rPr>
          <w:sz w:val="22"/>
          <w:szCs w:val="22"/>
          <w:lang w:eastAsia="ru-RU"/>
        </w:rPr>
        <w:t>ПНР 15. Спланувати та провести психоосвітню, просвітницьку та профілактичну роботу серед населення.</w:t>
      </w:r>
    </w:p>
    <w:p w14:paraId="181F54AB" w14:textId="77777777" w:rsidR="00853460" w:rsidRPr="00F86C5B" w:rsidRDefault="00853460" w:rsidP="00853460">
      <w:pPr>
        <w:tabs>
          <w:tab w:val="left" w:pos="318"/>
          <w:tab w:val="left" w:pos="460"/>
          <w:tab w:val="left" w:pos="602"/>
        </w:tabs>
        <w:ind w:left="-709"/>
        <w:contextualSpacing/>
        <w:jc w:val="both"/>
        <w:rPr>
          <w:sz w:val="22"/>
          <w:szCs w:val="22"/>
          <w:lang w:eastAsia="ru-RU"/>
        </w:rPr>
      </w:pPr>
      <w:r w:rsidRPr="00F86C5B">
        <w:rPr>
          <w:sz w:val="22"/>
          <w:szCs w:val="22"/>
          <w:lang w:eastAsia="ru-RU"/>
        </w:rPr>
        <w:t>ПНР 16. Використовувати тактику визначення та ведення контингенту осіб, що підлягають психологічній корекції.</w:t>
      </w:r>
    </w:p>
    <w:p w14:paraId="04FFE430" w14:textId="77777777" w:rsidR="00853460" w:rsidRPr="00F86C5B" w:rsidRDefault="00853460" w:rsidP="00853460">
      <w:pPr>
        <w:tabs>
          <w:tab w:val="left" w:pos="318"/>
          <w:tab w:val="left" w:pos="460"/>
          <w:tab w:val="left" w:pos="602"/>
        </w:tabs>
        <w:ind w:left="-709"/>
        <w:contextualSpacing/>
        <w:jc w:val="both"/>
        <w:rPr>
          <w:sz w:val="22"/>
          <w:szCs w:val="22"/>
          <w:shd w:val="clear" w:color="auto" w:fill="FFFFFF"/>
          <w:lang w:eastAsia="ru-RU"/>
        </w:rPr>
      </w:pPr>
      <w:r w:rsidRPr="00F86C5B">
        <w:rPr>
          <w:sz w:val="22"/>
          <w:szCs w:val="22"/>
          <w:shd w:val="clear" w:color="auto" w:fill="FFFFFF"/>
          <w:lang w:eastAsia="ru-RU"/>
        </w:rPr>
        <w:t>ПНР 17. Знати проблеми збереження навколишнього середовища та шляхи його збереження. Вміти формувати вимоги до себе та оточуючих щодо збереження навколишнього середовища. Вносити пропозиції відповідним органам та установам щодо заходів до збереження та охорони навколишнього середовища. Нести відповідальність щодо виконання заходів збереження навколишнього середовища в рамках своєї компетенції.</w:t>
      </w:r>
    </w:p>
    <w:p w14:paraId="67E1C486" w14:textId="77777777" w:rsidR="00853460" w:rsidRPr="00F86C5B" w:rsidRDefault="00853460" w:rsidP="00853460">
      <w:pPr>
        <w:tabs>
          <w:tab w:val="left" w:pos="318"/>
          <w:tab w:val="left" w:pos="460"/>
          <w:tab w:val="left" w:pos="602"/>
        </w:tabs>
        <w:ind w:left="-709"/>
        <w:contextualSpacing/>
        <w:jc w:val="both"/>
        <w:rPr>
          <w:sz w:val="22"/>
          <w:szCs w:val="22"/>
          <w:lang w:eastAsia="ru-RU"/>
        </w:rPr>
      </w:pPr>
      <w:r w:rsidRPr="00F86C5B">
        <w:rPr>
          <w:sz w:val="22"/>
          <w:szCs w:val="22"/>
          <w:lang w:eastAsia="ru-RU"/>
        </w:rPr>
        <w:t>ПНР 18. Оцінювати вплив навколишнього середовища, соціального оточення та умов життя на стан здоров’я населення.</w:t>
      </w:r>
    </w:p>
    <w:p w14:paraId="5B3D46A2" w14:textId="77777777" w:rsidR="00853460" w:rsidRPr="00F86C5B" w:rsidRDefault="00853460" w:rsidP="00853460">
      <w:pPr>
        <w:tabs>
          <w:tab w:val="left" w:pos="318"/>
          <w:tab w:val="left" w:pos="460"/>
          <w:tab w:val="left" w:pos="602"/>
        </w:tabs>
        <w:ind w:left="-709"/>
        <w:contextualSpacing/>
        <w:jc w:val="both"/>
        <w:rPr>
          <w:sz w:val="22"/>
          <w:szCs w:val="22"/>
          <w:shd w:val="clear" w:color="auto" w:fill="FFFFFF"/>
          <w:lang w:eastAsia="ru-RU"/>
        </w:rPr>
      </w:pPr>
      <w:r w:rsidRPr="00F86C5B">
        <w:rPr>
          <w:sz w:val="22"/>
          <w:szCs w:val="22"/>
          <w:shd w:val="clear" w:color="auto" w:fill="FFFFFF"/>
          <w:lang w:eastAsia="ru-RU"/>
        </w:rPr>
        <w:t xml:space="preserve">ПНР 19.  Знати свої соціальні та громадські права та обов’язки. Формувати </w:t>
      </w:r>
    </w:p>
    <w:p w14:paraId="58CB9BA7" w14:textId="77777777" w:rsidR="00853460" w:rsidRPr="00F86C5B" w:rsidRDefault="00853460" w:rsidP="00853460">
      <w:pPr>
        <w:tabs>
          <w:tab w:val="left" w:pos="318"/>
          <w:tab w:val="left" w:pos="460"/>
          <w:tab w:val="left" w:pos="602"/>
        </w:tabs>
        <w:ind w:left="-709"/>
        <w:contextualSpacing/>
        <w:jc w:val="both"/>
        <w:rPr>
          <w:sz w:val="22"/>
          <w:szCs w:val="22"/>
          <w:lang w:eastAsia="ru-RU"/>
        </w:rPr>
      </w:pPr>
      <w:r w:rsidRPr="00F86C5B">
        <w:rPr>
          <w:sz w:val="22"/>
          <w:szCs w:val="22"/>
          <w:shd w:val="clear" w:color="auto" w:fill="FFFFFF"/>
          <w:lang w:eastAsia="ru-RU"/>
        </w:rPr>
        <w:t>достатній рівень правової культури необхідний для збереження балансу взаємин між суб’єктами медичних правовідносин і дотримання прав людини в сфері охорони здоров’я. Відповідати за свою громадянську позицію та діяльність.</w:t>
      </w:r>
    </w:p>
    <w:p w14:paraId="161F379A" w14:textId="77777777" w:rsidR="00853460" w:rsidRPr="00F86C5B" w:rsidRDefault="00853460" w:rsidP="00853460">
      <w:pPr>
        <w:tabs>
          <w:tab w:val="left" w:pos="318"/>
          <w:tab w:val="left" w:pos="460"/>
          <w:tab w:val="left" w:pos="602"/>
        </w:tabs>
        <w:ind w:left="-709"/>
        <w:contextualSpacing/>
        <w:jc w:val="both"/>
        <w:rPr>
          <w:sz w:val="22"/>
          <w:szCs w:val="22"/>
          <w:lang w:eastAsia="ru-RU"/>
        </w:rPr>
      </w:pPr>
      <w:r w:rsidRPr="00F86C5B">
        <w:rPr>
          <w:sz w:val="22"/>
          <w:szCs w:val="22"/>
          <w:lang w:eastAsia="ru-RU"/>
        </w:rPr>
        <w:t>ПНР 21. Встановлювати ефективний терапевтичний альянс з пацієнтами.</w:t>
      </w:r>
    </w:p>
    <w:p w14:paraId="46A4D1EE" w14:textId="77777777" w:rsidR="00853460" w:rsidRPr="00F86C5B" w:rsidRDefault="00853460" w:rsidP="00853460">
      <w:pPr>
        <w:tabs>
          <w:tab w:val="left" w:pos="318"/>
          <w:tab w:val="left" w:pos="460"/>
          <w:tab w:val="left" w:pos="602"/>
        </w:tabs>
        <w:ind w:left="-709"/>
        <w:contextualSpacing/>
        <w:jc w:val="both"/>
        <w:rPr>
          <w:sz w:val="22"/>
          <w:szCs w:val="22"/>
          <w:lang w:eastAsia="ru-RU"/>
        </w:rPr>
      </w:pPr>
      <w:r w:rsidRPr="00F86C5B">
        <w:rPr>
          <w:sz w:val="22"/>
          <w:szCs w:val="22"/>
          <w:lang w:eastAsia="ru-RU"/>
        </w:rPr>
        <w:t>ПНР 22. Дотримуватись етико-деонтологічних принципів в професійній діяльності лікаря.</w:t>
      </w:r>
    </w:p>
    <w:p w14:paraId="3C168023" w14:textId="77777777" w:rsidR="00853460" w:rsidRPr="00F86C5B" w:rsidRDefault="00853460" w:rsidP="00853460">
      <w:pPr>
        <w:tabs>
          <w:tab w:val="left" w:pos="318"/>
          <w:tab w:val="left" w:pos="460"/>
          <w:tab w:val="left" w:pos="602"/>
        </w:tabs>
        <w:ind w:left="-709"/>
        <w:contextualSpacing/>
        <w:jc w:val="both"/>
        <w:rPr>
          <w:sz w:val="22"/>
          <w:szCs w:val="22"/>
          <w:shd w:val="clear" w:color="auto" w:fill="FFFFFF"/>
          <w:lang w:eastAsia="ru-RU"/>
        </w:rPr>
      </w:pPr>
      <w:r w:rsidRPr="00F86C5B">
        <w:rPr>
          <w:sz w:val="22"/>
          <w:szCs w:val="22"/>
          <w:shd w:val="clear" w:color="auto" w:fill="FFFFFF"/>
          <w:lang w:eastAsia="ru-RU"/>
        </w:rPr>
        <w:lastRenderedPageBreak/>
        <w:t>ПНР 23. Вміти проводити аналіз інформації, приймати обґрунтовані рішення, вміти здобувати сучасні знання. Встановлювати відповідні зв’язки для досягнення цілей,</w:t>
      </w:r>
      <w:r w:rsidRPr="00F86C5B">
        <w:rPr>
          <w:sz w:val="22"/>
          <w:szCs w:val="22"/>
          <w:lang w:eastAsia="ru-RU"/>
        </w:rPr>
        <w:t xml:space="preserve"> організувати індивідуальну фахову діяльність (тайм менеджмент, розподіл пріоритетів та </w:t>
      </w:r>
      <w:proofErr w:type="spellStart"/>
      <w:r w:rsidRPr="00F86C5B">
        <w:rPr>
          <w:sz w:val="22"/>
          <w:szCs w:val="22"/>
          <w:lang w:eastAsia="ru-RU"/>
        </w:rPr>
        <w:t>ін</w:t>
      </w:r>
      <w:proofErr w:type="spellEnd"/>
      <w:r w:rsidRPr="00F86C5B">
        <w:rPr>
          <w:sz w:val="22"/>
          <w:szCs w:val="22"/>
          <w:lang w:eastAsia="ru-RU"/>
        </w:rPr>
        <w:t>).</w:t>
      </w:r>
    </w:p>
    <w:p w14:paraId="463E8F0A" w14:textId="77777777" w:rsidR="00853460" w:rsidRPr="00F86C5B" w:rsidRDefault="00853460" w:rsidP="00853460">
      <w:pPr>
        <w:tabs>
          <w:tab w:val="left" w:pos="318"/>
          <w:tab w:val="left" w:pos="460"/>
          <w:tab w:val="left" w:pos="602"/>
        </w:tabs>
        <w:ind w:left="-709"/>
        <w:contextualSpacing/>
        <w:jc w:val="both"/>
        <w:rPr>
          <w:sz w:val="22"/>
          <w:szCs w:val="22"/>
          <w:shd w:val="clear" w:color="auto" w:fill="FFFFFF"/>
          <w:lang w:eastAsia="ru-RU"/>
        </w:rPr>
      </w:pPr>
      <w:r w:rsidRPr="00F86C5B">
        <w:rPr>
          <w:sz w:val="22"/>
          <w:szCs w:val="22"/>
          <w:shd w:val="clear" w:color="auto" w:fill="FFFFFF"/>
          <w:lang w:eastAsia="ru-RU"/>
        </w:rPr>
        <w:t>ПНР 24. Мати спеціалізовані концептуальні знання, набуті у процесі навчання. Вміти розв’язувати складні задачі і проблеми, які виникають у професійній діяльності.</w:t>
      </w:r>
    </w:p>
    <w:p w14:paraId="690241AE" w14:textId="77777777" w:rsidR="00853460" w:rsidRPr="00F86C5B" w:rsidRDefault="00853460" w:rsidP="00853460">
      <w:pPr>
        <w:tabs>
          <w:tab w:val="left" w:pos="318"/>
          <w:tab w:val="left" w:pos="460"/>
          <w:tab w:val="left" w:pos="602"/>
        </w:tabs>
        <w:ind w:left="-709"/>
        <w:contextualSpacing/>
        <w:jc w:val="both"/>
        <w:rPr>
          <w:sz w:val="22"/>
          <w:szCs w:val="22"/>
          <w:lang w:eastAsia="ru-RU"/>
        </w:rPr>
      </w:pPr>
      <w:r w:rsidRPr="00F86C5B">
        <w:rPr>
          <w:sz w:val="22"/>
          <w:szCs w:val="22"/>
          <w:lang w:eastAsia="ru-RU"/>
        </w:rPr>
        <w:t>ПНР 25. Обирати конструктивні та ефективні стратегії соціальної взаємодії.</w:t>
      </w:r>
    </w:p>
    <w:p w14:paraId="169EA241" w14:textId="77777777" w:rsidR="00853460" w:rsidRPr="00F86C5B" w:rsidRDefault="00853460" w:rsidP="00853460">
      <w:pPr>
        <w:widowControl w:val="0"/>
        <w:tabs>
          <w:tab w:val="left" w:pos="318"/>
          <w:tab w:val="left" w:pos="460"/>
          <w:tab w:val="left" w:pos="602"/>
        </w:tabs>
        <w:ind w:left="-709"/>
        <w:contextualSpacing/>
        <w:jc w:val="both"/>
        <w:rPr>
          <w:sz w:val="22"/>
          <w:szCs w:val="22"/>
          <w:shd w:val="clear" w:color="auto" w:fill="FFFFFF"/>
          <w:lang w:eastAsia="ru-RU"/>
        </w:rPr>
      </w:pPr>
      <w:r w:rsidRPr="00F86C5B">
        <w:rPr>
          <w:sz w:val="22"/>
          <w:szCs w:val="22"/>
          <w:shd w:val="clear" w:color="auto" w:fill="FFFFFF"/>
          <w:lang w:eastAsia="ru-RU"/>
        </w:rPr>
        <w:t xml:space="preserve">ПНР 26. Знати види та способи адаптації, принципи дії в новій ситуації. Вміти застосувати засоби саморегуляції, вміти пристосовуватися до нових ситуацій (обставин) життя та діяльності. </w:t>
      </w:r>
    </w:p>
    <w:p w14:paraId="5EC35C9F" w14:textId="77777777" w:rsidR="00853460" w:rsidRPr="00F86C5B" w:rsidRDefault="00853460" w:rsidP="00853460">
      <w:pPr>
        <w:tabs>
          <w:tab w:val="left" w:pos="318"/>
          <w:tab w:val="left" w:pos="460"/>
          <w:tab w:val="left" w:pos="602"/>
        </w:tabs>
        <w:ind w:left="-709"/>
        <w:contextualSpacing/>
        <w:jc w:val="both"/>
        <w:rPr>
          <w:sz w:val="22"/>
          <w:szCs w:val="22"/>
          <w:lang w:eastAsia="ru-RU"/>
        </w:rPr>
      </w:pPr>
      <w:r w:rsidRPr="00F86C5B">
        <w:rPr>
          <w:sz w:val="22"/>
          <w:szCs w:val="22"/>
          <w:lang w:eastAsia="ru-RU"/>
        </w:rPr>
        <w:t>ПНР 3</w:t>
      </w:r>
      <w:bookmarkStart w:id="1" w:name="_GoBack"/>
      <w:bookmarkEnd w:id="1"/>
      <w:r w:rsidRPr="00F86C5B">
        <w:rPr>
          <w:sz w:val="22"/>
          <w:szCs w:val="22"/>
          <w:lang w:eastAsia="ru-RU"/>
        </w:rPr>
        <w:t xml:space="preserve">0. Розробляти та запроваджувати комбіновані медико-психологічного втручання на всіх етапах психологічного супроводу. </w:t>
      </w:r>
    </w:p>
    <w:p w14:paraId="07C524C5" w14:textId="77777777" w:rsidR="00853460" w:rsidRPr="00F86C5B" w:rsidRDefault="00853460" w:rsidP="00853460">
      <w:pPr>
        <w:tabs>
          <w:tab w:val="left" w:pos="318"/>
          <w:tab w:val="left" w:pos="460"/>
          <w:tab w:val="left" w:pos="602"/>
        </w:tabs>
        <w:ind w:left="-709"/>
        <w:contextualSpacing/>
        <w:jc w:val="both"/>
        <w:rPr>
          <w:sz w:val="22"/>
          <w:szCs w:val="22"/>
          <w:highlight w:val="yellow"/>
          <w:lang w:eastAsia="ru-RU"/>
        </w:rPr>
      </w:pPr>
      <w:r w:rsidRPr="00F86C5B">
        <w:rPr>
          <w:sz w:val="22"/>
          <w:szCs w:val="22"/>
          <w:lang w:eastAsia="ru-RU"/>
        </w:rPr>
        <w:t>ПНР 31. Надавати кваліфіковану медичну, медико-психологічну допомогу, як в плановому порядку, так і в екстремальних ситуаціях.</w:t>
      </w:r>
    </w:p>
    <w:p w14:paraId="31204759" w14:textId="77777777" w:rsidR="00853460" w:rsidRPr="00F86C5B" w:rsidRDefault="00853460" w:rsidP="00853460">
      <w:pPr>
        <w:tabs>
          <w:tab w:val="left" w:pos="318"/>
          <w:tab w:val="left" w:pos="460"/>
          <w:tab w:val="left" w:pos="602"/>
        </w:tabs>
        <w:ind w:left="-709"/>
        <w:contextualSpacing/>
        <w:jc w:val="both"/>
        <w:rPr>
          <w:sz w:val="22"/>
          <w:szCs w:val="22"/>
          <w:lang w:eastAsia="ru-RU"/>
        </w:rPr>
      </w:pPr>
      <w:r w:rsidRPr="00F86C5B">
        <w:rPr>
          <w:sz w:val="22"/>
          <w:szCs w:val="22"/>
          <w:lang w:eastAsia="ru-RU"/>
        </w:rPr>
        <w:t>ПНР 32. Впроваджувати інноваційні методи та засоби психологічної інтервенції.</w:t>
      </w:r>
    </w:p>
    <w:p w14:paraId="3E5DFA7F" w14:textId="77777777" w:rsidR="00853460" w:rsidRPr="0022522E" w:rsidRDefault="00853460" w:rsidP="00853460">
      <w:pPr>
        <w:tabs>
          <w:tab w:val="left" w:pos="0"/>
        </w:tabs>
        <w:ind w:left="-709"/>
        <w:jc w:val="both"/>
        <w:rPr>
          <w:sz w:val="22"/>
          <w:szCs w:val="22"/>
        </w:rPr>
      </w:pPr>
      <w:r w:rsidRPr="0022522E">
        <w:rPr>
          <w:sz w:val="22"/>
          <w:szCs w:val="22"/>
        </w:rPr>
        <w:tab/>
      </w:r>
    </w:p>
    <w:p w14:paraId="365FB9D2" w14:textId="77777777" w:rsidR="00853460" w:rsidRPr="0022522E" w:rsidRDefault="00853460" w:rsidP="00853460">
      <w:pPr>
        <w:tabs>
          <w:tab w:val="num" w:pos="540"/>
        </w:tabs>
        <w:ind w:firstLine="360"/>
        <w:jc w:val="both"/>
        <w:rPr>
          <w:noProof/>
          <w:color w:val="000000"/>
          <w:spacing w:val="2"/>
          <w:sz w:val="22"/>
          <w:szCs w:val="22"/>
        </w:rPr>
      </w:pPr>
      <w:r w:rsidRPr="0022522E">
        <w:rPr>
          <w:b/>
          <w:bCs/>
          <w:noProof/>
          <w:color w:val="000000"/>
          <w:spacing w:val="2"/>
          <w:sz w:val="22"/>
          <w:szCs w:val="22"/>
        </w:rPr>
        <w:t>Розробник:</w:t>
      </w:r>
      <w:r w:rsidRPr="0022522E">
        <w:rPr>
          <w:noProof/>
          <w:color w:val="000000"/>
          <w:spacing w:val="2"/>
          <w:sz w:val="22"/>
          <w:szCs w:val="22"/>
        </w:rPr>
        <w:t xml:space="preserve"> кафедра медичної психології та психіатрії </w:t>
      </w:r>
      <w:r>
        <w:rPr>
          <w:noProof/>
          <w:color w:val="000000"/>
          <w:spacing w:val="2"/>
          <w:sz w:val="22"/>
          <w:szCs w:val="22"/>
        </w:rPr>
        <w:t xml:space="preserve"> </w:t>
      </w:r>
      <w:r w:rsidRPr="0022522E">
        <w:rPr>
          <w:noProof/>
          <w:color w:val="000000"/>
          <w:spacing w:val="2"/>
          <w:sz w:val="22"/>
          <w:szCs w:val="22"/>
        </w:rPr>
        <w:t>(</w:t>
      </w:r>
      <w:bookmarkEnd w:id="0"/>
      <w:r>
        <w:rPr>
          <w:noProof/>
          <w:color w:val="000000"/>
          <w:spacing w:val="2"/>
          <w:sz w:val="22"/>
          <w:szCs w:val="22"/>
        </w:rPr>
        <w:t>доцент Стукан Л.В.)</w:t>
      </w:r>
    </w:p>
    <w:p w14:paraId="49BDAA26" w14:textId="77777777" w:rsidR="0083754E" w:rsidRDefault="0083754E"/>
    <w:sectPr w:rsidR="00837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D3E64"/>
    <w:multiLevelType w:val="hybridMultilevel"/>
    <w:tmpl w:val="44C0D7A4"/>
    <w:lvl w:ilvl="0" w:tplc="9EB62790">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18B"/>
    <w:rsid w:val="00304C8C"/>
    <w:rsid w:val="0035718B"/>
    <w:rsid w:val="003913DC"/>
    <w:rsid w:val="0083754E"/>
    <w:rsid w:val="008534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72BA"/>
  <w15:chartTrackingRefBased/>
  <w15:docId w15:val="{71DC504E-03A0-4193-A4C9-36D91407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3460"/>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53460"/>
    <w:pPr>
      <w:tabs>
        <w:tab w:val="center" w:pos="4677"/>
        <w:tab w:val="right" w:pos="9355"/>
      </w:tabs>
    </w:pPr>
    <w:rPr>
      <w:rFonts w:eastAsia="Calibri"/>
      <w:sz w:val="28"/>
      <w:lang w:val="ru-RU" w:eastAsia="ru-RU"/>
    </w:rPr>
  </w:style>
  <w:style w:type="character" w:customStyle="1" w:styleId="a4">
    <w:name w:val="Нижній колонтитул Знак"/>
    <w:basedOn w:val="a0"/>
    <w:link w:val="a3"/>
    <w:rsid w:val="00853460"/>
    <w:rPr>
      <w:rFonts w:ascii="Times New Roman" w:eastAsia="Calibri" w:hAnsi="Times New Roman" w:cs="Times New Roman"/>
      <w:sz w:val="28"/>
      <w:szCs w:val="24"/>
      <w:lang w:val="ru-RU" w:eastAsia="ru-RU"/>
    </w:rPr>
  </w:style>
  <w:style w:type="paragraph" w:styleId="a5">
    <w:name w:val="List Paragraph"/>
    <w:basedOn w:val="a"/>
    <w:uiPriority w:val="99"/>
    <w:qFormat/>
    <w:rsid w:val="00853460"/>
    <w:pPr>
      <w:ind w:left="720"/>
      <w:contextualSpacing/>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5764</Words>
  <Characters>3287</Characters>
  <Application>Microsoft Office Word</Application>
  <DocSecurity>0</DocSecurity>
  <Lines>27</Lines>
  <Paragraphs>18</Paragraphs>
  <ScaleCrop>false</ScaleCrop>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2021-09-14T09:57:00Z</dcterms:created>
  <dcterms:modified xsi:type="dcterms:W3CDTF">2021-09-15T11:57:00Z</dcterms:modified>
</cp:coreProperties>
</file>