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C7" w:rsidRPr="009D35C7" w:rsidRDefault="009D35C7" w:rsidP="009D35C7">
      <w:pPr>
        <w:pStyle w:val="a3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ЛІТЕРАТУРА</w:t>
      </w:r>
    </w:p>
    <w:p w:rsidR="009D35C7" w:rsidRPr="003B38DA" w:rsidRDefault="009D35C7" w:rsidP="009D35C7">
      <w:pPr>
        <w:jc w:val="center"/>
      </w:pPr>
      <w:r w:rsidRPr="003B38DA">
        <w:rPr>
          <w:rFonts w:eastAsia="MS Mincho"/>
        </w:rPr>
        <w:t xml:space="preserve">з навчальної дисципліни </w:t>
      </w:r>
      <w:r w:rsidRPr="003B38DA">
        <w:t xml:space="preserve">з підготовки доктора філософії </w:t>
      </w:r>
    </w:p>
    <w:p w:rsidR="009D35C7" w:rsidRPr="003B38DA" w:rsidRDefault="009D35C7" w:rsidP="009D35C7">
      <w:pPr>
        <w:jc w:val="center"/>
      </w:pPr>
      <w:r w:rsidRPr="003B38DA">
        <w:t>на третьому (</w:t>
      </w:r>
      <w:proofErr w:type="spellStart"/>
      <w:r w:rsidRPr="003B38DA">
        <w:t>освітньо-науковому</w:t>
      </w:r>
      <w:proofErr w:type="spellEnd"/>
      <w:r w:rsidRPr="003B38DA">
        <w:t>) рівні вищої освіти</w:t>
      </w:r>
    </w:p>
    <w:p w:rsidR="009D35C7" w:rsidRPr="003B38DA" w:rsidRDefault="009D35C7" w:rsidP="009D35C7">
      <w:pPr>
        <w:pStyle w:val="a3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 w:rsidRPr="003B38DA">
        <w:rPr>
          <w:rFonts w:ascii="Times New Roman" w:eastAsia="MS Mincho" w:hAnsi="Times New Roman"/>
          <w:sz w:val="24"/>
          <w:szCs w:val="24"/>
          <w:lang w:val="uk-UA"/>
        </w:rPr>
        <w:t xml:space="preserve"> «</w:t>
      </w:r>
      <w:r w:rsidRPr="003B38DA">
        <w:rPr>
          <w:rFonts w:ascii="Times New Roman" w:eastAsia="MS Mincho" w:hAnsi="Times New Roman"/>
          <w:caps/>
          <w:sz w:val="24"/>
          <w:szCs w:val="24"/>
          <w:lang w:val="uk-UA"/>
        </w:rPr>
        <w:t>Загальна практика – сімейна медицина</w:t>
      </w:r>
      <w:r w:rsidRPr="003B38DA">
        <w:rPr>
          <w:rFonts w:ascii="Times New Roman" w:eastAsia="MS Mincho" w:hAnsi="Times New Roman"/>
          <w:sz w:val="24"/>
          <w:szCs w:val="24"/>
          <w:lang w:val="uk-UA"/>
        </w:rPr>
        <w:t>»</w:t>
      </w:r>
    </w:p>
    <w:p w:rsidR="009D35C7" w:rsidRDefault="009D35C7" w:rsidP="009D35C7">
      <w:pPr>
        <w:pStyle w:val="a3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 (спеціальності «МЕДИЦИНА»)</w:t>
      </w:r>
    </w:p>
    <w:p w:rsidR="009D35C7" w:rsidRDefault="009D35C7" w:rsidP="009D35C7">
      <w:pPr>
        <w:pStyle w:val="a3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 w:rsidRPr="00ED085B">
        <w:rPr>
          <w:rFonts w:ascii="Times New Roman" w:eastAsia="MS Mincho" w:hAnsi="Times New Roman"/>
          <w:sz w:val="24"/>
          <w:szCs w:val="24"/>
        </w:rPr>
        <w:t xml:space="preserve"> 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674E88">
        <w:rPr>
          <w:i/>
        </w:rPr>
        <w:t>««Алкогольний гепатит», «</w:t>
      </w:r>
      <w:proofErr w:type="spellStart"/>
      <w:r w:rsidRPr="00674E88">
        <w:rPr>
          <w:i/>
        </w:rPr>
        <w:t>Аутоімунний</w:t>
      </w:r>
      <w:proofErr w:type="spellEnd"/>
      <w:r w:rsidRPr="00674E88">
        <w:rPr>
          <w:i/>
        </w:rPr>
        <w:t xml:space="preserve"> </w:t>
      </w:r>
      <w:proofErr w:type="spellStart"/>
      <w:r w:rsidRPr="00674E88">
        <w:rPr>
          <w:i/>
        </w:rPr>
        <w:t>гепатат</w:t>
      </w:r>
      <w:proofErr w:type="spellEnd"/>
      <w:r w:rsidRPr="00674E88">
        <w:rPr>
          <w:i/>
        </w:rPr>
        <w:t>», «Неалкогольна жирова хвороба печінки» - а</w:t>
      </w:r>
      <w:r w:rsidRPr="00550AF5">
        <w:rPr>
          <w:bCs/>
          <w:i/>
        </w:rPr>
        <w:t xml:space="preserve">даптовані клінічні настанови, засновані на доказах </w:t>
      </w:r>
      <w:r w:rsidRPr="00674E88">
        <w:rPr>
          <w:i/>
        </w:rPr>
        <w:t xml:space="preserve">за </w:t>
      </w:r>
      <w:r w:rsidRPr="00550AF5">
        <w:rPr>
          <w:i/>
        </w:rPr>
        <w:t xml:space="preserve">Наказом МОЗ України N 826 від 06.11.2014р. .  </w:t>
      </w:r>
      <w:r w:rsidRPr="00550AF5">
        <w:rPr>
          <w:i/>
          <w:noProof/>
        </w:rPr>
        <w:t xml:space="preserve"> "Про затвердження та впровадження медико-технологічних документів зі стандартизації медичної допомоги при </w:t>
      </w:r>
      <w:r w:rsidRPr="00550AF5">
        <w:rPr>
          <w:bCs/>
          <w:i/>
        </w:rPr>
        <w:t>при хронічних неінфекційних гепатитах</w:t>
      </w:r>
      <w:r w:rsidRPr="00550AF5">
        <w:rPr>
          <w:i/>
          <w:noProof/>
        </w:rPr>
        <w:t>"</w:t>
      </w:r>
      <w:r w:rsidRPr="00550AF5">
        <w:rPr>
          <w:i/>
        </w:rPr>
        <w:t xml:space="preserve"> - </w:t>
      </w:r>
      <w:hyperlink r:id="rId5" w:history="1">
        <w:r w:rsidRPr="00550AF5">
          <w:rPr>
            <w:rStyle w:val="a7"/>
            <w:i/>
          </w:rPr>
          <w:t>http://mtd.dec.gov.ua/images/dodatki/2014_826Gepatyty/2014_826_nakaz_Gepatyty.pdf</w:t>
        </w:r>
      </w:hyperlink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  <w:noProof/>
        </w:rPr>
      </w:pPr>
      <w:r w:rsidRPr="00674E88">
        <w:rPr>
          <w:i/>
        </w:rPr>
        <w:t>«А</w:t>
      </w:r>
      <w:r w:rsidRPr="00550AF5">
        <w:rPr>
          <w:bCs/>
          <w:i/>
        </w:rPr>
        <w:t xml:space="preserve">даптована клінічна настанова, заснована на доказах – ведення диспепсії у дорослих» </w:t>
      </w:r>
      <w:r w:rsidRPr="00674E88">
        <w:rPr>
          <w:i/>
        </w:rPr>
        <w:t xml:space="preserve">за </w:t>
      </w:r>
      <w:r w:rsidRPr="00550AF5">
        <w:rPr>
          <w:i/>
        </w:rPr>
        <w:t>Наказом МОЗ України N 600 від 03.08.2012р.  - http://mtd.dec.gov.ua/images/dodatki/2012_600/22_06_2012_kn.pdf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674E88">
        <w:rPr>
          <w:i/>
        </w:rPr>
        <w:t>«</w:t>
      </w:r>
      <w:proofErr w:type="spellStart"/>
      <w:r w:rsidRPr="00550AF5">
        <w:rPr>
          <w:i/>
        </w:rPr>
        <w:t>Гастроезофагеальна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рефлюксна</w:t>
      </w:r>
      <w:proofErr w:type="spellEnd"/>
      <w:r w:rsidRPr="00550AF5">
        <w:rPr>
          <w:i/>
        </w:rPr>
        <w:t xml:space="preserve"> хвороба - </w:t>
      </w:r>
      <w:r w:rsidRPr="00550AF5">
        <w:rPr>
          <w:bCs/>
          <w:i/>
        </w:rPr>
        <w:t xml:space="preserve">адаптована клінічна настанова, заснована на доказах» </w:t>
      </w:r>
      <w:r w:rsidRPr="00674E88">
        <w:rPr>
          <w:i/>
        </w:rPr>
        <w:t xml:space="preserve">за </w:t>
      </w:r>
      <w:r w:rsidRPr="00550AF5">
        <w:rPr>
          <w:i/>
        </w:rPr>
        <w:t>Наказом МОЗ України N 943 від 31.10.2013  - http://mtd.dec.gov.ua/images/dodatki/2013_943GERX/2013_943_kn_GERX.pdf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  <w:noProof/>
        </w:rPr>
      </w:pPr>
      <w:r w:rsidRPr="00674E88">
        <w:rPr>
          <w:i/>
        </w:rPr>
        <w:t xml:space="preserve">«Уніфікований клінічний протокол первинної медичної допомоги: диспепсія» за </w:t>
      </w:r>
      <w:r w:rsidRPr="00550AF5">
        <w:rPr>
          <w:i/>
        </w:rPr>
        <w:t>Наказом МОЗ України N600 від 03.08.2012р.  - http://mtd.dec.gov.ua/images/dodatki/2012_600/19_07_2012_ykpmd.pdf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674E88">
        <w:rPr>
          <w:i/>
        </w:rPr>
        <w:t xml:space="preserve">«Уніфікований клінічний протокол первинної, вторинної (спеціалізованої) медичної допомоги: </w:t>
      </w:r>
      <w:proofErr w:type="spellStart"/>
      <w:r w:rsidRPr="00674E88">
        <w:rPr>
          <w:i/>
        </w:rPr>
        <w:t>гастроезофагеальна</w:t>
      </w:r>
      <w:proofErr w:type="spellEnd"/>
      <w:r w:rsidRPr="00674E88">
        <w:rPr>
          <w:i/>
        </w:rPr>
        <w:t xml:space="preserve"> </w:t>
      </w:r>
      <w:proofErr w:type="spellStart"/>
      <w:r w:rsidRPr="00674E88">
        <w:rPr>
          <w:i/>
        </w:rPr>
        <w:t>рефлюксна</w:t>
      </w:r>
      <w:proofErr w:type="spellEnd"/>
      <w:r w:rsidRPr="00674E88">
        <w:rPr>
          <w:i/>
        </w:rPr>
        <w:t xml:space="preserve"> хвороба» за </w:t>
      </w:r>
      <w:r w:rsidRPr="00550AF5">
        <w:rPr>
          <w:i/>
        </w:rPr>
        <w:t xml:space="preserve">Наказом МОЗ України N 943 від 31.10.2013  - </w:t>
      </w:r>
      <w:hyperlink r:id="rId6" w:history="1">
        <w:r w:rsidRPr="00550AF5">
          <w:rPr>
            <w:rStyle w:val="a7"/>
            <w:i/>
          </w:rPr>
          <w:t>http://mtd.dec.gov.ua/images/dodatki/2013_943GERX/2013_943_ykpmd_GERX.pdf</w:t>
        </w:r>
      </w:hyperlink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674E88">
        <w:rPr>
          <w:i/>
        </w:rPr>
        <w:t xml:space="preserve">«Уніфікований клінічний протокол первинної, вторинної (спеціалізованої) медичної допомоги «Пептична виразка шлунка та дванадцятипалої кишки у дорослих»» за </w:t>
      </w:r>
      <w:r w:rsidRPr="00550AF5">
        <w:rPr>
          <w:i/>
        </w:rPr>
        <w:t xml:space="preserve">Наказом МОЗ України N613 від 03.09.2014р.  - </w:t>
      </w:r>
      <w:hyperlink r:id="rId7" w:history="1">
        <w:r w:rsidRPr="00550AF5">
          <w:rPr>
            <w:rStyle w:val="a7"/>
            <w:i/>
          </w:rPr>
          <w:t>http://www.dec.gov.ua/mtd/dodatki/2014_613_PeptVyrazka_12paloi/2014_613ykpmd_PeptVyr.doc</w:t>
        </w:r>
      </w:hyperlink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bCs/>
          <w:i/>
          <w:iCs/>
        </w:rPr>
        <w:t>ICPC-2 (</w:t>
      </w:r>
      <w:proofErr w:type="spellStart"/>
      <w:r w:rsidRPr="00550AF5">
        <w:rPr>
          <w:i/>
        </w:rPr>
        <w:t>International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Classification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of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Primary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Care</w:t>
      </w:r>
      <w:proofErr w:type="spellEnd"/>
      <w:r w:rsidRPr="00550AF5">
        <w:rPr>
          <w:bCs/>
          <w:i/>
          <w:iCs/>
        </w:rPr>
        <w:t xml:space="preserve">): </w:t>
      </w:r>
      <w:r w:rsidRPr="00550AF5">
        <w:rPr>
          <w:bCs/>
          <w:i/>
          <w:iCs/>
        </w:rPr>
        <w:br/>
        <w:t xml:space="preserve">англійська версія -  </w:t>
      </w:r>
      <w:hyperlink r:id="rId8" w:history="1">
        <w:r w:rsidRPr="00550AF5">
          <w:rPr>
            <w:rStyle w:val="a7"/>
            <w:i/>
          </w:rPr>
          <w:t>www.kith.no/upload/2705/ICPC-2-English.pdf</w:t>
        </w:r>
      </w:hyperlink>
      <w:r w:rsidRPr="00550AF5">
        <w:rPr>
          <w:rStyle w:val="HTML"/>
        </w:rPr>
        <w:br/>
        <w:t xml:space="preserve">російська версія -  </w:t>
      </w:r>
      <w:hyperlink r:id="rId9" w:history="1">
        <w:r w:rsidRPr="00550AF5">
          <w:rPr>
            <w:rStyle w:val="a7"/>
            <w:i/>
          </w:rPr>
          <w:t>www.kith.no/upload/2705/ICPC_2-pager_Russian.pdf</w:t>
        </w:r>
      </w:hyperlink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proofErr w:type="spellStart"/>
      <w:r w:rsidRPr="00550AF5">
        <w:rPr>
          <w:i/>
        </w:rPr>
        <w:t>Index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of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individual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preventive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measures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from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the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USPSTF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Preventive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Services</w:t>
      </w:r>
      <w:proofErr w:type="spellEnd"/>
      <w:r w:rsidRPr="00550AF5">
        <w:rPr>
          <w:i/>
        </w:rPr>
        <w:t xml:space="preserve"> Database.-  web-</w:t>
      </w:r>
      <w:proofErr w:type="spellStart"/>
      <w:r w:rsidRPr="00550AF5">
        <w:rPr>
          <w:i/>
        </w:rPr>
        <w:t>link</w:t>
      </w:r>
      <w:proofErr w:type="spellEnd"/>
      <w:r w:rsidRPr="00550AF5">
        <w:rPr>
          <w:i/>
        </w:rPr>
        <w:t xml:space="preserve">; </w:t>
      </w:r>
      <w:hyperlink r:id="rId10" w:history="1">
        <w:r w:rsidRPr="00550AF5">
          <w:rPr>
            <w:rStyle w:val="a7"/>
            <w:i/>
          </w:rPr>
          <w:t>http://epss.ahrq.gov/ePSS/GetResults.do?method=search&amp;new=true</w:t>
        </w:r>
      </w:hyperlink>
    </w:p>
    <w:p w:rsidR="008F02AA" w:rsidRPr="00550AF5" w:rsidRDefault="008F02AA" w:rsidP="008F02AA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550AF5">
        <w:rPr>
          <w:rFonts w:ascii="Times New Roman" w:hAnsi="Times New Roman"/>
          <w:i/>
          <w:sz w:val="24"/>
          <w:szCs w:val="24"/>
          <w:lang w:val="uk-UA"/>
        </w:rPr>
        <w:lastRenderedPageBreak/>
        <w:t>Textbook</w:t>
      </w:r>
      <w:proofErr w:type="spellEnd"/>
      <w:r w:rsidRPr="00550AF5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proofErr w:type="spellStart"/>
      <w:r w:rsidRPr="00550AF5">
        <w:rPr>
          <w:rFonts w:ascii="Times New Roman" w:hAnsi="Times New Roman"/>
          <w:i/>
          <w:sz w:val="24"/>
          <w:szCs w:val="24"/>
          <w:lang w:val="uk-UA"/>
        </w:rPr>
        <w:t>of</w:t>
      </w:r>
      <w:proofErr w:type="spellEnd"/>
      <w:r w:rsidRPr="00550AF5">
        <w:rPr>
          <w:rFonts w:ascii="Times New Roman" w:hAnsi="Times New Roman"/>
          <w:i/>
          <w:sz w:val="24"/>
          <w:szCs w:val="24"/>
          <w:lang w:val="uk-UA"/>
        </w:rPr>
        <w:t xml:space="preserve">   </w:t>
      </w:r>
      <w:proofErr w:type="spellStart"/>
      <w:r w:rsidRPr="00550AF5">
        <w:rPr>
          <w:rFonts w:ascii="Times New Roman" w:hAnsi="Times New Roman"/>
          <w:i/>
          <w:sz w:val="24"/>
          <w:szCs w:val="24"/>
          <w:lang w:val="uk-UA"/>
        </w:rPr>
        <w:t>family</w:t>
      </w:r>
      <w:proofErr w:type="spellEnd"/>
      <w:r w:rsidRPr="00550AF5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proofErr w:type="spellStart"/>
      <w:r w:rsidRPr="00550AF5">
        <w:rPr>
          <w:rFonts w:ascii="Times New Roman" w:hAnsi="Times New Roman"/>
          <w:i/>
          <w:sz w:val="24"/>
          <w:szCs w:val="24"/>
          <w:lang w:val="uk-UA"/>
        </w:rPr>
        <w:t>medicine</w:t>
      </w:r>
      <w:proofErr w:type="spellEnd"/>
      <w:r w:rsidRPr="00550AF5">
        <w:rPr>
          <w:rFonts w:ascii="Times New Roman" w:hAnsi="Times New Roman"/>
          <w:i/>
          <w:sz w:val="24"/>
          <w:szCs w:val="24"/>
          <w:lang w:val="uk-UA"/>
        </w:rPr>
        <w:t xml:space="preserve">  /  [</w:t>
      </w:r>
      <w:proofErr w:type="spellStart"/>
      <w:r w:rsidRPr="00550AF5">
        <w:rPr>
          <w:rFonts w:ascii="Times New Roman" w:hAnsi="Times New Roman"/>
          <w:i/>
          <w:sz w:val="24"/>
          <w:szCs w:val="24"/>
          <w:lang w:val="uk-UA"/>
        </w:rPr>
        <w:t>edited</w:t>
      </w:r>
      <w:proofErr w:type="spellEnd"/>
      <w:r w:rsidRPr="00550AF5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proofErr w:type="spellStart"/>
      <w:r w:rsidRPr="00550AF5">
        <w:rPr>
          <w:rFonts w:ascii="Times New Roman" w:hAnsi="Times New Roman"/>
          <w:i/>
          <w:sz w:val="24"/>
          <w:szCs w:val="24"/>
          <w:lang w:val="uk-UA"/>
        </w:rPr>
        <w:t>by</w:t>
      </w:r>
      <w:proofErr w:type="spellEnd"/>
      <w:r w:rsidRPr="00550AF5">
        <w:rPr>
          <w:rFonts w:ascii="Times New Roman" w:hAnsi="Times New Roman"/>
          <w:i/>
          <w:sz w:val="24"/>
          <w:szCs w:val="24"/>
          <w:lang w:val="uk-UA"/>
        </w:rPr>
        <w:t xml:space="preserve">]  </w:t>
      </w:r>
      <w:proofErr w:type="spellStart"/>
      <w:r w:rsidRPr="00550AF5">
        <w:rPr>
          <w:rFonts w:ascii="Times New Roman" w:hAnsi="Times New Roman"/>
          <w:i/>
          <w:sz w:val="24"/>
          <w:szCs w:val="24"/>
          <w:lang w:val="uk-UA"/>
        </w:rPr>
        <w:t>Rober</w:t>
      </w:r>
      <w:proofErr w:type="spellEnd"/>
      <w:r w:rsidRPr="00550AF5">
        <w:rPr>
          <w:rFonts w:ascii="Times New Roman" w:hAnsi="Times New Roman"/>
          <w:i/>
          <w:sz w:val="24"/>
          <w:szCs w:val="24"/>
          <w:lang w:val="uk-UA"/>
        </w:rPr>
        <w:t xml:space="preserve"> t  E.  </w:t>
      </w:r>
      <w:proofErr w:type="spellStart"/>
      <w:r w:rsidRPr="00550AF5">
        <w:rPr>
          <w:rFonts w:ascii="Times New Roman" w:hAnsi="Times New Roman"/>
          <w:i/>
          <w:sz w:val="24"/>
          <w:szCs w:val="24"/>
          <w:lang w:val="uk-UA"/>
        </w:rPr>
        <w:t>Rakel</w:t>
      </w:r>
      <w:proofErr w:type="spellEnd"/>
      <w:r w:rsidRPr="00550AF5">
        <w:rPr>
          <w:rFonts w:ascii="Times New Roman" w:hAnsi="Times New Roman"/>
          <w:i/>
          <w:sz w:val="24"/>
          <w:szCs w:val="24"/>
          <w:lang w:val="uk-UA"/>
        </w:rPr>
        <w:t xml:space="preserve">,  </w:t>
      </w:r>
      <w:proofErr w:type="spellStart"/>
      <w:r w:rsidRPr="00550AF5">
        <w:rPr>
          <w:rFonts w:ascii="Times New Roman" w:hAnsi="Times New Roman"/>
          <w:i/>
          <w:sz w:val="24"/>
          <w:szCs w:val="24"/>
          <w:lang w:val="uk-UA"/>
        </w:rPr>
        <w:t>David</w:t>
      </w:r>
      <w:proofErr w:type="spellEnd"/>
      <w:r w:rsidRPr="00550AF5">
        <w:rPr>
          <w:rFonts w:ascii="Times New Roman" w:hAnsi="Times New Roman"/>
          <w:i/>
          <w:sz w:val="24"/>
          <w:szCs w:val="24"/>
          <w:lang w:val="uk-UA"/>
        </w:rPr>
        <w:t xml:space="preserve">  P.  </w:t>
      </w:r>
      <w:proofErr w:type="spellStart"/>
      <w:r w:rsidRPr="00550AF5">
        <w:rPr>
          <w:rFonts w:ascii="Times New Roman" w:hAnsi="Times New Roman"/>
          <w:i/>
          <w:sz w:val="24"/>
          <w:szCs w:val="24"/>
          <w:lang w:val="uk-UA"/>
        </w:rPr>
        <w:t>Rakel.—Ninth</w:t>
      </w:r>
      <w:proofErr w:type="spellEnd"/>
      <w:r w:rsidRPr="00550AF5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proofErr w:type="spellStart"/>
      <w:r w:rsidRPr="00550AF5">
        <w:rPr>
          <w:rFonts w:ascii="Times New Roman" w:hAnsi="Times New Roman"/>
          <w:i/>
          <w:sz w:val="24"/>
          <w:szCs w:val="24"/>
          <w:lang w:val="uk-UA"/>
        </w:rPr>
        <w:t>edition</w:t>
      </w:r>
      <w:proofErr w:type="spellEnd"/>
      <w:r w:rsidRPr="00550AF5">
        <w:rPr>
          <w:rFonts w:ascii="Times New Roman" w:hAnsi="Times New Roman"/>
          <w:i/>
          <w:sz w:val="24"/>
          <w:szCs w:val="24"/>
          <w:lang w:val="uk-UA"/>
        </w:rPr>
        <w:t xml:space="preserve">. 2016. – </w:t>
      </w:r>
      <w:proofErr w:type="spellStart"/>
      <w:r w:rsidRPr="00550AF5">
        <w:rPr>
          <w:rFonts w:ascii="Times New Roman" w:hAnsi="Times New Roman"/>
          <w:i/>
          <w:sz w:val="24"/>
          <w:szCs w:val="24"/>
          <w:lang w:val="uk-UA"/>
        </w:rPr>
        <w:t>ISBN</w:t>
      </w:r>
      <w:proofErr w:type="spellEnd"/>
      <w:r w:rsidRPr="00550AF5">
        <w:rPr>
          <w:rFonts w:ascii="Times New Roman" w:hAnsi="Times New Roman"/>
          <w:i/>
          <w:sz w:val="24"/>
          <w:szCs w:val="24"/>
          <w:lang w:val="uk-UA"/>
        </w:rPr>
        <w:t xml:space="preserve">  978-0-323-23990-5  - 1447 p. - Режим доступу: https:// http://familymed.sbmu.ac.ir/uploads/textbook_family_medicine_rakel.pdf</w:t>
      </w:r>
    </w:p>
    <w:p w:rsidR="008F02AA" w:rsidRPr="00550AF5" w:rsidRDefault="008F02AA" w:rsidP="008F02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i/>
        </w:rPr>
      </w:pPr>
      <w:proofErr w:type="spellStart"/>
      <w:r w:rsidRPr="00550AF5">
        <w:rPr>
          <w:i/>
        </w:rPr>
        <w:t>The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WORLD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book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of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family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medicine</w:t>
      </w:r>
      <w:proofErr w:type="spellEnd"/>
      <w:r w:rsidRPr="00550AF5">
        <w:rPr>
          <w:i/>
        </w:rPr>
        <w:t xml:space="preserve">. - </w:t>
      </w:r>
      <w:proofErr w:type="spellStart"/>
      <w:r w:rsidRPr="00550AF5">
        <w:rPr>
          <w:i/>
        </w:rPr>
        <w:t>European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ed</w:t>
      </w:r>
      <w:proofErr w:type="spellEnd"/>
      <w:r w:rsidRPr="00550AF5">
        <w:rPr>
          <w:i/>
        </w:rPr>
        <w:t xml:space="preserve">. - </w:t>
      </w:r>
      <w:proofErr w:type="spellStart"/>
      <w:r w:rsidRPr="00550AF5">
        <w:rPr>
          <w:i/>
        </w:rPr>
        <w:t>Ljubljana</w:t>
      </w:r>
      <w:proofErr w:type="spellEnd"/>
      <w:r w:rsidRPr="00550AF5">
        <w:rPr>
          <w:i/>
        </w:rPr>
        <w:t xml:space="preserve"> : </w:t>
      </w:r>
      <w:proofErr w:type="spellStart"/>
      <w:r w:rsidRPr="00550AF5">
        <w:rPr>
          <w:i/>
        </w:rPr>
        <w:t>Stichting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WONCA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Europe</w:t>
      </w:r>
      <w:proofErr w:type="spellEnd"/>
      <w:r w:rsidRPr="00550AF5">
        <w:rPr>
          <w:i/>
        </w:rPr>
        <w:t xml:space="preserve">, 2015 - </w:t>
      </w:r>
      <w:proofErr w:type="spellStart"/>
      <w:r w:rsidRPr="00550AF5">
        <w:rPr>
          <w:i/>
        </w:rPr>
        <w:t>ISBN</w:t>
      </w:r>
      <w:proofErr w:type="spellEnd"/>
      <w:r w:rsidRPr="00550AF5">
        <w:rPr>
          <w:i/>
        </w:rPr>
        <w:t xml:space="preserve"> 978-961-281-983-5 -  - Режим доступу: </w:t>
      </w:r>
      <w:hyperlink r:id="rId11" w:history="1">
        <w:r w:rsidRPr="00550AF5">
          <w:rPr>
            <w:rStyle w:val="a7"/>
            <w:i/>
          </w:rPr>
          <w:t>https://www.woncaeurope.org/sites/default/files/WorldBook2015.pdf</w:t>
        </w:r>
      </w:hyperlink>
    </w:p>
    <w:p w:rsidR="008F02AA" w:rsidRPr="00550AF5" w:rsidRDefault="008F02AA" w:rsidP="008F02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i/>
        </w:rPr>
      </w:pPr>
      <w:proofErr w:type="spellStart"/>
      <w:r w:rsidRPr="00550AF5">
        <w:rPr>
          <w:bCs/>
          <w:i/>
        </w:rPr>
        <w:t>White</w:t>
      </w:r>
      <w:proofErr w:type="spellEnd"/>
      <w:r w:rsidRPr="00550AF5">
        <w:rPr>
          <w:bCs/>
          <w:i/>
        </w:rPr>
        <w:t xml:space="preserve"> </w:t>
      </w:r>
      <w:proofErr w:type="spellStart"/>
      <w:r w:rsidRPr="00550AF5">
        <w:rPr>
          <w:bCs/>
          <w:i/>
        </w:rPr>
        <w:t>book</w:t>
      </w:r>
      <w:proofErr w:type="spellEnd"/>
      <w:r w:rsidRPr="00550AF5">
        <w:rPr>
          <w:bCs/>
          <w:i/>
        </w:rPr>
        <w:t xml:space="preserve"> </w:t>
      </w:r>
      <w:proofErr w:type="spellStart"/>
      <w:r w:rsidRPr="00550AF5">
        <w:rPr>
          <w:bCs/>
          <w:i/>
        </w:rPr>
        <w:t>on</w:t>
      </w:r>
      <w:proofErr w:type="spellEnd"/>
      <w:r w:rsidRPr="00550AF5">
        <w:rPr>
          <w:bCs/>
          <w:i/>
        </w:rPr>
        <w:t xml:space="preserve"> </w:t>
      </w:r>
      <w:proofErr w:type="spellStart"/>
      <w:r w:rsidRPr="00550AF5">
        <w:rPr>
          <w:bCs/>
          <w:i/>
        </w:rPr>
        <w:t>physical</w:t>
      </w:r>
      <w:proofErr w:type="spellEnd"/>
      <w:r w:rsidRPr="00550AF5">
        <w:rPr>
          <w:bCs/>
          <w:i/>
        </w:rPr>
        <w:t xml:space="preserve"> </w:t>
      </w:r>
      <w:proofErr w:type="spellStart"/>
      <w:r w:rsidRPr="00550AF5">
        <w:rPr>
          <w:bCs/>
          <w:i/>
        </w:rPr>
        <w:t>and</w:t>
      </w:r>
      <w:proofErr w:type="spellEnd"/>
      <w:r w:rsidRPr="00550AF5">
        <w:rPr>
          <w:bCs/>
          <w:i/>
        </w:rPr>
        <w:t xml:space="preserve"> </w:t>
      </w:r>
      <w:proofErr w:type="spellStart"/>
      <w:r w:rsidRPr="00550AF5">
        <w:rPr>
          <w:bCs/>
          <w:i/>
        </w:rPr>
        <w:t>rehabilitation</w:t>
      </w:r>
      <w:proofErr w:type="spellEnd"/>
      <w:r w:rsidRPr="00550AF5">
        <w:rPr>
          <w:bCs/>
          <w:i/>
        </w:rPr>
        <w:t xml:space="preserve"> </w:t>
      </w:r>
      <w:proofErr w:type="spellStart"/>
      <w:r w:rsidRPr="00550AF5">
        <w:rPr>
          <w:bCs/>
          <w:i/>
        </w:rPr>
        <w:t>medicine</w:t>
      </w:r>
      <w:proofErr w:type="spellEnd"/>
      <w:r w:rsidRPr="00550AF5">
        <w:rPr>
          <w:bCs/>
          <w:i/>
        </w:rPr>
        <w:t xml:space="preserve"> </w:t>
      </w:r>
      <w:proofErr w:type="spellStart"/>
      <w:r w:rsidRPr="00550AF5">
        <w:rPr>
          <w:bCs/>
          <w:i/>
        </w:rPr>
        <w:t>in</w:t>
      </w:r>
      <w:proofErr w:type="spellEnd"/>
      <w:r w:rsidRPr="00550AF5">
        <w:rPr>
          <w:bCs/>
          <w:i/>
        </w:rPr>
        <w:t xml:space="preserve"> </w:t>
      </w:r>
      <w:proofErr w:type="spellStart"/>
      <w:r w:rsidRPr="00550AF5">
        <w:rPr>
          <w:bCs/>
          <w:i/>
        </w:rPr>
        <w:t>Europe</w:t>
      </w:r>
      <w:proofErr w:type="spellEnd"/>
      <w:r w:rsidRPr="00550AF5">
        <w:rPr>
          <w:bCs/>
          <w:i/>
        </w:rPr>
        <w:t xml:space="preserve"> – </w:t>
      </w:r>
      <w:proofErr w:type="spellStart"/>
      <w:r w:rsidRPr="00550AF5">
        <w:rPr>
          <w:bCs/>
          <w:i/>
        </w:rPr>
        <w:t>Section</w:t>
      </w:r>
      <w:proofErr w:type="spellEnd"/>
      <w:r w:rsidRPr="00550AF5">
        <w:rPr>
          <w:bCs/>
          <w:i/>
        </w:rPr>
        <w:t xml:space="preserve"> </w:t>
      </w:r>
      <w:proofErr w:type="spellStart"/>
      <w:r w:rsidRPr="00550AF5">
        <w:rPr>
          <w:bCs/>
          <w:i/>
        </w:rPr>
        <w:t>of</w:t>
      </w:r>
      <w:proofErr w:type="spellEnd"/>
      <w:r w:rsidRPr="00550AF5">
        <w:rPr>
          <w:bCs/>
          <w:i/>
        </w:rPr>
        <w:t xml:space="preserve"> </w:t>
      </w:r>
      <w:proofErr w:type="spellStart"/>
      <w:r w:rsidRPr="00550AF5">
        <w:rPr>
          <w:bCs/>
          <w:i/>
        </w:rPr>
        <w:t>Physical</w:t>
      </w:r>
      <w:proofErr w:type="spellEnd"/>
      <w:r w:rsidRPr="00550AF5">
        <w:rPr>
          <w:bCs/>
          <w:i/>
        </w:rPr>
        <w:t xml:space="preserve"> </w:t>
      </w:r>
      <w:proofErr w:type="spellStart"/>
      <w:r w:rsidRPr="00550AF5">
        <w:rPr>
          <w:bCs/>
          <w:i/>
        </w:rPr>
        <w:t>and</w:t>
      </w:r>
      <w:proofErr w:type="spellEnd"/>
      <w:r w:rsidRPr="00550AF5">
        <w:rPr>
          <w:bCs/>
          <w:i/>
        </w:rPr>
        <w:t xml:space="preserve"> </w:t>
      </w:r>
      <w:proofErr w:type="spellStart"/>
      <w:r w:rsidRPr="00550AF5">
        <w:rPr>
          <w:bCs/>
          <w:i/>
        </w:rPr>
        <w:t>Rehabilitation</w:t>
      </w:r>
      <w:proofErr w:type="spellEnd"/>
      <w:r w:rsidRPr="00550AF5">
        <w:rPr>
          <w:bCs/>
          <w:i/>
        </w:rPr>
        <w:t xml:space="preserve"> </w:t>
      </w:r>
      <w:proofErr w:type="spellStart"/>
      <w:r w:rsidRPr="00550AF5">
        <w:rPr>
          <w:bCs/>
          <w:i/>
        </w:rPr>
        <w:t>Medicine</w:t>
      </w:r>
      <w:proofErr w:type="spellEnd"/>
      <w:r w:rsidRPr="00550AF5">
        <w:rPr>
          <w:bCs/>
          <w:i/>
        </w:rPr>
        <w:t xml:space="preserve"> </w:t>
      </w:r>
      <w:proofErr w:type="spellStart"/>
      <w:r w:rsidRPr="00550AF5">
        <w:rPr>
          <w:bCs/>
          <w:i/>
        </w:rPr>
        <w:t>in</w:t>
      </w:r>
      <w:proofErr w:type="spellEnd"/>
      <w:r w:rsidRPr="00550AF5">
        <w:rPr>
          <w:bCs/>
          <w:i/>
        </w:rPr>
        <w:t xml:space="preserve"> </w:t>
      </w:r>
      <w:proofErr w:type="spellStart"/>
      <w:r w:rsidRPr="00550AF5">
        <w:rPr>
          <w:bCs/>
          <w:i/>
        </w:rPr>
        <w:t>conjunction</w:t>
      </w:r>
      <w:proofErr w:type="spellEnd"/>
      <w:r w:rsidRPr="00550AF5">
        <w:rPr>
          <w:bCs/>
          <w:i/>
        </w:rPr>
        <w:t xml:space="preserve"> </w:t>
      </w:r>
      <w:proofErr w:type="spellStart"/>
      <w:r w:rsidRPr="00550AF5">
        <w:rPr>
          <w:bCs/>
          <w:i/>
        </w:rPr>
        <w:t>with</w:t>
      </w:r>
      <w:proofErr w:type="spellEnd"/>
      <w:r w:rsidRPr="00550AF5">
        <w:rPr>
          <w:bCs/>
          <w:i/>
        </w:rPr>
        <w:t xml:space="preserve"> </w:t>
      </w:r>
      <w:proofErr w:type="spellStart"/>
      <w:r w:rsidRPr="00550AF5">
        <w:rPr>
          <w:bCs/>
          <w:i/>
        </w:rPr>
        <w:t>European</w:t>
      </w:r>
      <w:proofErr w:type="spellEnd"/>
      <w:r w:rsidRPr="00550AF5">
        <w:rPr>
          <w:bCs/>
          <w:i/>
        </w:rPr>
        <w:t xml:space="preserve"> </w:t>
      </w:r>
      <w:proofErr w:type="spellStart"/>
      <w:r w:rsidRPr="00550AF5">
        <w:rPr>
          <w:bCs/>
          <w:i/>
        </w:rPr>
        <w:t>Society</w:t>
      </w:r>
      <w:proofErr w:type="spellEnd"/>
      <w:r w:rsidRPr="00550AF5">
        <w:rPr>
          <w:bCs/>
          <w:i/>
        </w:rPr>
        <w:t xml:space="preserve"> </w:t>
      </w:r>
      <w:proofErr w:type="spellStart"/>
      <w:r w:rsidRPr="00550AF5">
        <w:rPr>
          <w:bCs/>
          <w:i/>
        </w:rPr>
        <w:t>for</w:t>
      </w:r>
      <w:proofErr w:type="spellEnd"/>
      <w:r w:rsidRPr="00550AF5">
        <w:rPr>
          <w:bCs/>
          <w:i/>
        </w:rPr>
        <w:t xml:space="preserve"> </w:t>
      </w:r>
      <w:proofErr w:type="spellStart"/>
      <w:r w:rsidRPr="00550AF5">
        <w:rPr>
          <w:bCs/>
          <w:i/>
        </w:rPr>
        <w:t>Physical</w:t>
      </w:r>
      <w:proofErr w:type="spellEnd"/>
      <w:r w:rsidRPr="00550AF5">
        <w:rPr>
          <w:bCs/>
          <w:i/>
        </w:rPr>
        <w:t xml:space="preserve"> </w:t>
      </w:r>
      <w:proofErr w:type="spellStart"/>
      <w:r w:rsidRPr="00550AF5">
        <w:rPr>
          <w:bCs/>
          <w:i/>
        </w:rPr>
        <w:t>and</w:t>
      </w:r>
      <w:proofErr w:type="spellEnd"/>
      <w:r w:rsidRPr="00550AF5">
        <w:rPr>
          <w:bCs/>
          <w:i/>
        </w:rPr>
        <w:t xml:space="preserve"> </w:t>
      </w:r>
      <w:proofErr w:type="spellStart"/>
      <w:r w:rsidRPr="00550AF5">
        <w:rPr>
          <w:bCs/>
          <w:i/>
        </w:rPr>
        <w:t>Rehabilitation</w:t>
      </w:r>
      <w:proofErr w:type="spellEnd"/>
      <w:r w:rsidRPr="00550AF5">
        <w:rPr>
          <w:bCs/>
          <w:i/>
        </w:rPr>
        <w:t xml:space="preserve"> </w:t>
      </w:r>
      <w:proofErr w:type="spellStart"/>
      <w:r w:rsidRPr="00550AF5">
        <w:rPr>
          <w:bCs/>
          <w:i/>
        </w:rPr>
        <w:t>Medicine</w:t>
      </w:r>
      <w:proofErr w:type="spellEnd"/>
      <w:r w:rsidRPr="00550AF5">
        <w:rPr>
          <w:bCs/>
          <w:i/>
        </w:rPr>
        <w:t xml:space="preserve">, </w:t>
      </w:r>
      <w:proofErr w:type="spellStart"/>
      <w:r w:rsidRPr="00550AF5">
        <w:rPr>
          <w:bCs/>
          <w:i/>
        </w:rPr>
        <w:t>September</w:t>
      </w:r>
      <w:proofErr w:type="spellEnd"/>
      <w:r w:rsidRPr="00550AF5">
        <w:rPr>
          <w:bCs/>
          <w:i/>
        </w:rPr>
        <w:t xml:space="preserve"> 2006 – 332 p</w:t>
      </w:r>
      <w:r w:rsidRPr="00550AF5">
        <w:rPr>
          <w:i/>
          <w:shd w:val="clear" w:color="auto" w:fill="FFFFFF"/>
        </w:rPr>
        <w:t xml:space="preserve"> 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proofErr w:type="spellStart"/>
      <w:r w:rsidRPr="00550AF5">
        <w:rPr>
          <w:rStyle w:val="spelle"/>
          <w:bCs/>
          <w:i/>
        </w:rPr>
        <w:t>Абатуров</w:t>
      </w:r>
      <w:proofErr w:type="spellEnd"/>
      <w:r w:rsidRPr="00550AF5">
        <w:rPr>
          <w:bCs/>
          <w:i/>
        </w:rPr>
        <w:t xml:space="preserve"> О.Є., </w:t>
      </w:r>
      <w:r w:rsidRPr="00550AF5">
        <w:rPr>
          <w:rStyle w:val="spelle"/>
          <w:bCs/>
          <w:i/>
        </w:rPr>
        <w:t>Височина</w:t>
      </w:r>
      <w:r w:rsidRPr="00550AF5">
        <w:rPr>
          <w:rStyle w:val="grame"/>
          <w:bCs/>
          <w:i/>
        </w:rPr>
        <w:t xml:space="preserve"> І.</w:t>
      </w:r>
      <w:r w:rsidRPr="00550AF5">
        <w:rPr>
          <w:bCs/>
          <w:i/>
        </w:rPr>
        <w:t xml:space="preserve">П. </w:t>
      </w:r>
      <w:r w:rsidRPr="00550AF5">
        <w:rPr>
          <w:i/>
        </w:rPr>
        <w:t xml:space="preserve">(2009) </w:t>
      </w:r>
      <w:r w:rsidRPr="00550AF5">
        <w:rPr>
          <w:rStyle w:val="spelle"/>
          <w:i/>
        </w:rPr>
        <w:t>Імунопрофілактика</w:t>
      </w:r>
      <w:r w:rsidRPr="00550AF5">
        <w:rPr>
          <w:i/>
        </w:rPr>
        <w:t xml:space="preserve"> </w:t>
      </w:r>
      <w:r w:rsidRPr="00550AF5">
        <w:rPr>
          <w:rStyle w:val="spelle"/>
          <w:i/>
        </w:rPr>
        <w:t>гострих</w:t>
      </w:r>
      <w:r w:rsidRPr="00550AF5">
        <w:rPr>
          <w:i/>
        </w:rPr>
        <w:t xml:space="preserve"> </w:t>
      </w:r>
      <w:r w:rsidRPr="00550AF5">
        <w:rPr>
          <w:rStyle w:val="spelle"/>
          <w:i/>
        </w:rPr>
        <w:t>респіраторних</w:t>
      </w:r>
      <w:r w:rsidRPr="00550AF5">
        <w:rPr>
          <w:i/>
        </w:rPr>
        <w:t xml:space="preserve"> </w:t>
      </w:r>
      <w:r w:rsidRPr="00550AF5">
        <w:rPr>
          <w:rStyle w:val="spelle"/>
          <w:i/>
        </w:rPr>
        <w:t>вірусних</w:t>
      </w:r>
      <w:r w:rsidRPr="00550AF5">
        <w:rPr>
          <w:i/>
        </w:rPr>
        <w:t xml:space="preserve"> </w:t>
      </w:r>
      <w:r w:rsidRPr="00550AF5">
        <w:rPr>
          <w:rStyle w:val="spelle"/>
          <w:i/>
        </w:rPr>
        <w:t>інфекцій</w:t>
      </w:r>
      <w:r w:rsidRPr="00550AF5">
        <w:rPr>
          <w:i/>
        </w:rPr>
        <w:t xml:space="preserve"> на </w:t>
      </w:r>
      <w:r w:rsidRPr="00550AF5">
        <w:rPr>
          <w:rStyle w:val="spelle"/>
          <w:i/>
        </w:rPr>
        <w:t>сучасному</w:t>
      </w:r>
      <w:r w:rsidRPr="00550AF5">
        <w:rPr>
          <w:i/>
        </w:rPr>
        <w:t xml:space="preserve"> </w:t>
      </w:r>
      <w:r w:rsidRPr="00550AF5">
        <w:rPr>
          <w:rStyle w:val="spelle"/>
          <w:i/>
        </w:rPr>
        <w:t>етапі //</w:t>
      </w:r>
      <w:r w:rsidRPr="00550AF5">
        <w:rPr>
          <w:i/>
        </w:rPr>
        <w:t xml:space="preserve"> </w:t>
      </w:r>
      <w:proofErr w:type="spellStart"/>
      <w:r w:rsidRPr="00550AF5">
        <w:rPr>
          <w:i/>
        </w:rPr>
        <w:t>Новости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медицины</w:t>
      </w:r>
      <w:proofErr w:type="spellEnd"/>
      <w:r w:rsidRPr="00550AF5">
        <w:rPr>
          <w:i/>
        </w:rPr>
        <w:t xml:space="preserve"> и </w:t>
      </w:r>
      <w:proofErr w:type="spellStart"/>
      <w:r w:rsidRPr="00550AF5">
        <w:rPr>
          <w:i/>
        </w:rPr>
        <w:t>фармации</w:t>
      </w:r>
      <w:proofErr w:type="spellEnd"/>
      <w:r w:rsidRPr="00550AF5">
        <w:rPr>
          <w:i/>
        </w:rPr>
        <w:t>, 17(291): 3–4. (</w:t>
      </w:r>
      <w:hyperlink r:id="rId12" w:history="1">
        <w:r w:rsidRPr="00550AF5">
          <w:rPr>
            <w:rStyle w:val="a7"/>
            <w:i/>
          </w:rPr>
          <w:t>www.mif-ua.com/archive/article/10329</w:t>
        </w:r>
      </w:hyperlink>
      <w:r w:rsidRPr="00550AF5">
        <w:rPr>
          <w:i/>
        </w:rPr>
        <w:t xml:space="preserve">). 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rFonts w:eastAsia="PragmaticaBold-Reg"/>
          <w:bCs/>
          <w:i/>
        </w:rPr>
        <w:t>Алгоритм дії лікаря при наданні медичної допомоги дорослим хворим на бронхіальну астму//Укр. мед. часопис. – 2014. -  Т.</w:t>
      </w:r>
      <w:r w:rsidRPr="00550AF5">
        <w:rPr>
          <w:i/>
        </w:rPr>
        <w:t xml:space="preserve"> 5 (103) –  С.154-167. (</w:t>
      </w:r>
      <w:hyperlink r:id="rId13" w:history="1">
        <w:r w:rsidRPr="00550AF5">
          <w:rPr>
            <w:rStyle w:val="a7"/>
            <w:i/>
          </w:rPr>
          <w:t>http://www.umj.com.ua/wp/wp-content/uploads/2014/09/BA-1.pdf?upload</w:t>
        </w:r>
      </w:hyperlink>
      <w:r w:rsidRPr="00550AF5">
        <w:rPr>
          <w:i/>
        </w:rPr>
        <w:t>= )</w:t>
      </w:r>
    </w:p>
    <w:p w:rsidR="008F02AA" w:rsidRPr="00550AF5" w:rsidRDefault="008F02AA" w:rsidP="008F02AA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50AF5">
        <w:rPr>
          <w:rFonts w:ascii="Times New Roman" w:hAnsi="Times New Roman"/>
          <w:i/>
          <w:sz w:val="24"/>
          <w:szCs w:val="24"/>
          <w:lang w:val="uk-UA"/>
        </w:rPr>
        <w:t xml:space="preserve">Атлас інфекційних хвороб / [М.А. </w:t>
      </w:r>
      <w:proofErr w:type="spellStart"/>
      <w:r w:rsidRPr="00550AF5">
        <w:rPr>
          <w:rFonts w:ascii="Times New Roman" w:hAnsi="Times New Roman"/>
          <w:i/>
          <w:sz w:val="24"/>
          <w:szCs w:val="24"/>
          <w:lang w:val="uk-UA"/>
        </w:rPr>
        <w:t>Андрейчин</w:t>
      </w:r>
      <w:proofErr w:type="spellEnd"/>
      <w:r w:rsidRPr="00550AF5">
        <w:rPr>
          <w:rFonts w:ascii="Times New Roman" w:hAnsi="Times New Roman"/>
          <w:i/>
          <w:sz w:val="24"/>
          <w:szCs w:val="24"/>
          <w:lang w:val="uk-UA"/>
        </w:rPr>
        <w:t xml:space="preserve">, В.С. </w:t>
      </w:r>
      <w:proofErr w:type="spellStart"/>
      <w:r w:rsidRPr="00550AF5">
        <w:rPr>
          <w:rFonts w:ascii="Times New Roman" w:hAnsi="Times New Roman"/>
          <w:i/>
          <w:sz w:val="24"/>
          <w:szCs w:val="24"/>
          <w:lang w:val="uk-UA"/>
        </w:rPr>
        <w:t>Копча</w:t>
      </w:r>
      <w:proofErr w:type="spellEnd"/>
      <w:r w:rsidRPr="00550AF5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Pr="00550AF5">
        <w:rPr>
          <w:rFonts w:ascii="Times New Roman" w:hAnsi="Times New Roman"/>
          <w:i/>
          <w:sz w:val="24"/>
          <w:szCs w:val="24"/>
          <w:lang w:val="uk-UA"/>
        </w:rPr>
        <w:br/>
        <w:t xml:space="preserve">С.О. </w:t>
      </w:r>
      <w:proofErr w:type="spellStart"/>
      <w:r w:rsidRPr="00550AF5">
        <w:rPr>
          <w:rFonts w:ascii="Times New Roman" w:hAnsi="Times New Roman"/>
          <w:i/>
          <w:sz w:val="24"/>
          <w:szCs w:val="24"/>
          <w:lang w:val="uk-UA"/>
        </w:rPr>
        <w:t>Крамарєв</w:t>
      </w:r>
      <w:proofErr w:type="spellEnd"/>
      <w:r w:rsidRPr="00550AF5">
        <w:rPr>
          <w:rFonts w:ascii="Times New Roman" w:hAnsi="Times New Roman"/>
          <w:i/>
          <w:sz w:val="24"/>
          <w:szCs w:val="24"/>
          <w:lang w:val="uk-UA"/>
        </w:rPr>
        <w:t xml:space="preserve"> та ін.]; за ред. М.А. </w:t>
      </w:r>
      <w:proofErr w:type="spellStart"/>
      <w:r w:rsidRPr="00550AF5">
        <w:rPr>
          <w:rFonts w:ascii="Times New Roman" w:hAnsi="Times New Roman"/>
          <w:i/>
          <w:sz w:val="24"/>
          <w:szCs w:val="24"/>
          <w:lang w:val="uk-UA"/>
        </w:rPr>
        <w:t>Андрейчина</w:t>
      </w:r>
      <w:proofErr w:type="spellEnd"/>
      <w:r w:rsidRPr="00550AF5">
        <w:rPr>
          <w:rFonts w:ascii="Times New Roman" w:hAnsi="Times New Roman"/>
          <w:i/>
          <w:sz w:val="24"/>
          <w:szCs w:val="24"/>
          <w:lang w:val="uk-UA"/>
        </w:rPr>
        <w:t xml:space="preserve">. – Тернопіль : </w:t>
      </w:r>
      <w:proofErr w:type="spellStart"/>
      <w:r w:rsidRPr="00550AF5">
        <w:rPr>
          <w:rFonts w:ascii="Times New Roman" w:hAnsi="Times New Roman"/>
          <w:i/>
          <w:sz w:val="24"/>
          <w:szCs w:val="24"/>
          <w:lang w:val="uk-UA"/>
        </w:rPr>
        <w:t>ТДМУ</w:t>
      </w:r>
      <w:proofErr w:type="spellEnd"/>
      <w:r w:rsidRPr="00550AF5">
        <w:rPr>
          <w:rFonts w:ascii="Times New Roman" w:hAnsi="Times New Roman"/>
          <w:i/>
          <w:sz w:val="24"/>
          <w:szCs w:val="24"/>
          <w:lang w:val="uk-UA"/>
        </w:rPr>
        <w:t>, 2010. – 248 с.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proofErr w:type="spellStart"/>
      <w:r w:rsidRPr="00550AF5">
        <w:rPr>
          <w:i/>
          <w:lang w:eastAsia="uk-UA"/>
        </w:rPr>
        <w:t>Бялик</w:t>
      </w:r>
      <w:proofErr w:type="spellEnd"/>
      <w:r w:rsidRPr="00550AF5">
        <w:rPr>
          <w:i/>
          <w:lang w:eastAsia="uk-UA"/>
        </w:rPr>
        <w:t xml:space="preserve"> О.Й. Основні збудники інфекційного загострення хронічного обструктивного захворювання легень // Український </w:t>
      </w:r>
      <w:proofErr w:type="spellStart"/>
      <w:r w:rsidRPr="00550AF5">
        <w:rPr>
          <w:i/>
          <w:lang w:eastAsia="uk-UA"/>
        </w:rPr>
        <w:t>пульмонологічний</w:t>
      </w:r>
      <w:proofErr w:type="spellEnd"/>
      <w:r w:rsidRPr="00550AF5">
        <w:rPr>
          <w:i/>
          <w:lang w:eastAsia="uk-UA"/>
        </w:rPr>
        <w:t xml:space="preserve"> журнал. — 2008. — № 2. — С. 9-12.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hyperlink r:id="rId14" w:anchor="cite_ref-2" w:history="1"/>
      <w:proofErr w:type="spellStart"/>
      <w:r w:rsidRPr="00550AF5">
        <w:rPr>
          <w:rStyle w:val="citation"/>
          <w:i/>
          <w:iCs/>
        </w:rPr>
        <w:t>Василий</w:t>
      </w:r>
      <w:proofErr w:type="spellEnd"/>
      <w:r w:rsidRPr="00550AF5">
        <w:rPr>
          <w:rStyle w:val="citation"/>
          <w:i/>
          <w:iCs/>
        </w:rPr>
        <w:t xml:space="preserve"> Власов, </w:t>
      </w:r>
      <w:proofErr w:type="spellStart"/>
      <w:r w:rsidRPr="00550AF5">
        <w:rPr>
          <w:rStyle w:val="citation"/>
          <w:i/>
          <w:iCs/>
        </w:rPr>
        <w:t>Кирилл</w:t>
      </w:r>
      <w:proofErr w:type="spellEnd"/>
      <w:r w:rsidRPr="00550AF5">
        <w:rPr>
          <w:rStyle w:val="citation"/>
          <w:i/>
          <w:iCs/>
        </w:rPr>
        <w:t xml:space="preserve"> </w:t>
      </w:r>
      <w:proofErr w:type="spellStart"/>
      <w:r w:rsidRPr="00550AF5">
        <w:rPr>
          <w:rStyle w:val="citation"/>
          <w:i/>
          <w:iCs/>
        </w:rPr>
        <w:t>Данишевский</w:t>
      </w:r>
      <w:proofErr w:type="spellEnd"/>
      <w:r w:rsidRPr="00550AF5">
        <w:rPr>
          <w:rStyle w:val="citation"/>
          <w:i/>
          <w:iCs/>
        </w:rPr>
        <w:t>.</w:t>
      </w:r>
      <w:r w:rsidRPr="00550AF5">
        <w:rPr>
          <w:rStyle w:val="citation"/>
          <w:i/>
        </w:rPr>
        <w:t xml:space="preserve"> [</w:t>
      </w:r>
      <w:proofErr w:type="spellStart"/>
      <w:r w:rsidRPr="00550AF5">
        <w:rPr>
          <w:rStyle w:val="citation"/>
          <w:i/>
        </w:rPr>
        <w:fldChar w:fldCharType="begin"/>
      </w:r>
      <w:r w:rsidRPr="00550AF5">
        <w:rPr>
          <w:rStyle w:val="citation"/>
          <w:i/>
        </w:rPr>
        <w:instrText xml:space="preserve"> HYPERLINK "http://mgzt.ru/article/831/" </w:instrText>
      </w:r>
      <w:r w:rsidRPr="00550AF5">
        <w:rPr>
          <w:rStyle w:val="citation"/>
          <w:i/>
        </w:rPr>
        <w:fldChar w:fldCharType="separate"/>
      </w:r>
      <w:r w:rsidRPr="00550AF5">
        <w:rPr>
          <w:rStyle w:val="a7"/>
          <w:i/>
        </w:rPr>
        <w:t>Снова</w:t>
      </w:r>
      <w:proofErr w:type="spellEnd"/>
      <w:r w:rsidRPr="00550AF5">
        <w:rPr>
          <w:rStyle w:val="a7"/>
          <w:i/>
        </w:rPr>
        <w:t xml:space="preserve"> </w:t>
      </w:r>
      <w:proofErr w:type="spellStart"/>
      <w:r w:rsidRPr="00550AF5">
        <w:rPr>
          <w:rStyle w:val="a7"/>
          <w:i/>
        </w:rPr>
        <w:t>ходим</w:t>
      </w:r>
      <w:proofErr w:type="spellEnd"/>
      <w:r w:rsidRPr="00550AF5">
        <w:rPr>
          <w:rStyle w:val="a7"/>
          <w:i/>
        </w:rPr>
        <w:t xml:space="preserve"> по граблям...</w:t>
      </w:r>
      <w:r w:rsidRPr="00550AF5">
        <w:rPr>
          <w:rStyle w:val="citation"/>
          <w:i/>
        </w:rPr>
        <w:fldChar w:fldCharType="end"/>
      </w:r>
      <w:r w:rsidRPr="00550AF5">
        <w:rPr>
          <w:rStyle w:val="citation"/>
          <w:i/>
        </w:rPr>
        <w:t xml:space="preserve">. // </w:t>
      </w:r>
      <w:proofErr w:type="spellStart"/>
      <w:r w:rsidRPr="00550AF5">
        <w:rPr>
          <w:rStyle w:val="citation"/>
          <w:i/>
        </w:rPr>
        <w:t>Медицинская</w:t>
      </w:r>
      <w:proofErr w:type="spellEnd"/>
      <w:r w:rsidRPr="00550AF5">
        <w:rPr>
          <w:rStyle w:val="citation"/>
          <w:i/>
        </w:rPr>
        <w:t xml:space="preserve"> газета (18.04.2008). </w:t>
      </w:r>
      <w:proofErr w:type="spellStart"/>
      <w:r w:rsidRPr="00550AF5">
        <w:rPr>
          <w:rStyle w:val="citation"/>
          <w:i/>
        </w:rPr>
        <w:t>Проверено</w:t>
      </w:r>
      <w:proofErr w:type="spellEnd"/>
      <w:r w:rsidRPr="00550AF5">
        <w:rPr>
          <w:rStyle w:val="citation"/>
          <w:i/>
        </w:rPr>
        <w:t xml:space="preserve"> 15 </w:t>
      </w:r>
      <w:proofErr w:type="spellStart"/>
      <w:r w:rsidRPr="00550AF5">
        <w:rPr>
          <w:rStyle w:val="citation"/>
          <w:i/>
        </w:rPr>
        <w:t>апреля</w:t>
      </w:r>
      <w:proofErr w:type="spellEnd"/>
      <w:r w:rsidRPr="00550AF5">
        <w:rPr>
          <w:rStyle w:val="citation"/>
          <w:i/>
        </w:rPr>
        <w:t xml:space="preserve"> 2012.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rStyle w:val="HTML"/>
          <w:iCs w:val="0"/>
        </w:rPr>
      </w:pPr>
      <w:proofErr w:type="spellStart"/>
      <w:r w:rsidRPr="00550AF5">
        <w:rPr>
          <w:i/>
        </w:rPr>
        <w:t>Визель</w:t>
      </w:r>
      <w:proofErr w:type="spellEnd"/>
      <w:r w:rsidRPr="00550AF5">
        <w:rPr>
          <w:i/>
        </w:rPr>
        <w:t xml:space="preserve">  А.А. «</w:t>
      </w:r>
      <w:proofErr w:type="spellStart"/>
      <w:r w:rsidRPr="00550AF5">
        <w:rPr>
          <w:i/>
        </w:rPr>
        <w:t>GOLD</w:t>
      </w:r>
      <w:proofErr w:type="spellEnd"/>
      <w:r w:rsidRPr="00550AF5">
        <w:rPr>
          <w:i/>
        </w:rPr>
        <w:t xml:space="preserve"> — 15 лет </w:t>
      </w:r>
      <w:proofErr w:type="spellStart"/>
      <w:r w:rsidRPr="00550AF5">
        <w:rPr>
          <w:i/>
        </w:rPr>
        <w:t>существования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глобальной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инициативы</w:t>
      </w:r>
      <w:proofErr w:type="spellEnd"/>
      <w:r w:rsidRPr="00550AF5">
        <w:rPr>
          <w:i/>
        </w:rPr>
        <w:t xml:space="preserve">. </w:t>
      </w:r>
      <w:proofErr w:type="spellStart"/>
      <w:r w:rsidRPr="00550AF5">
        <w:rPr>
          <w:i/>
        </w:rPr>
        <w:t>Что</w:t>
      </w:r>
      <w:proofErr w:type="spellEnd"/>
      <w:r w:rsidRPr="00550AF5">
        <w:rPr>
          <w:i/>
        </w:rPr>
        <w:t xml:space="preserve"> нового?» </w:t>
      </w:r>
      <w:r w:rsidRPr="00550AF5">
        <w:rPr>
          <w:rStyle w:val="HTML"/>
        </w:rPr>
        <w:fldChar w:fldCharType="begin"/>
      </w:r>
      <w:r w:rsidRPr="00550AF5">
        <w:rPr>
          <w:rStyle w:val="HTML"/>
        </w:rPr>
        <w:instrText xml:space="preserve"> HYPERLINK "http://www.</w:instrText>
      </w:r>
      <w:r w:rsidRPr="00550AF5">
        <w:rPr>
          <w:rStyle w:val="HTML"/>
          <w:bCs/>
        </w:rPr>
        <w:instrText>remedium</w:instrText>
      </w:r>
      <w:r w:rsidRPr="00550AF5">
        <w:rPr>
          <w:rStyle w:val="HTML"/>
        </w:rPr>
        <w:instrText>.</w:instrText>
      </w:r>
      <w:r w:rsidRPr="00550AF5">
        <w:rPr>
          <w:rStyle w:val="HTML"/>
          <w:bCs/>
        </w:rPr>
        <w:instrText>ru</w:instrText>
      </w:r>
      <w:r w:rsidRPr="00550AF5">
        <w:rPr>
          <w:rStyle w:val="HTML"/>
        </w:rPr>
        <w:instrText xml:space="preserve">/eng/journals/mc/.../MS_01_2013_Pol_03.pdf" </w:instrText>
      </w:r>
      <w:r w:rsidRPr="00550AF5">
        <w:rPr>
          <w:rStyle w:val="HTML"/>
        </w:rPr>
        <w:fldChar w:fldCharType="separate"/>
      </w:r>
      <w:r w:rsidRPr="00550AF5">
        <w:rPr>
          <w:rStyle w:val="a7"/>
          <w:i/>
        </w:rPr>
        <w:t>www.</w:t>
      </w:r>
      <w:r w:rsidRPr="00550AF5">
        <w:rPr>
          <w:rStyle w:val="a7"/>
          <w:bCs/>
          <w:i/>
        </w:rPr>
        <w:t>remedium</w:t>
      </w:r>
      <w:r w:rsidRPr="00550AF5">
        <w:rPr>
          <w:rStyle w:val="a7"/>
          <w:i/>
        </w:rPr>
        <w:t>.</w:t>
      </w:r>
      <w:r w:rsidRPr="00550AF5">
        <w:rPr>
          <w:rStyle w:val="a7"/>
          <w:bCs/>
          <w:i/>
        </w:rPr>
        <w:t>ru</w:t>
      </w:r>
      <w:r w:rsidRPr="00550AF5">
        <w:rPr>
          <w:rStyle w:val="a7"/>
          <w:i/>
        </w:rPr>
        <w:t>/eng/journals/mc/.../MS_01_2013_Pol_03.pdf</w:t>
      </w:r>
      <w:r w:rsidRPr="00550AF5">
        <w:rPr>
          <w:rStyle w:val="HTML"/>
        </w:rPr>
        <w:fldChar w:fldCharType="end"/>
      </w:r>
    </w:p>
    <w:p w:rsidR="008F02AA" w:rsidRPr="00951E48" w:rsidRDefault="008F02AA" w:rsidP="008F02AA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</w:pPr>
      <w:r w:rsidRPr="00951E48">
        <w:rPr>
          <w:rFonts w:ascii="Times New Roman" w:hAnsi="Times New Roman"/>
          <w:i/>
          <w:sz w:val="24"/>
          <w:szCs w:val="24"/>
          <w:lang w:val="uk-UA"/>
        </w:rPr>
        <w:t xml:space="preserve">ВІЛ-інфекція у дорослих та підлітків </w:t>
      </w:r>
      <w:proofErr w:type="spellStart"/>
      <w:r w:rsidRPr="00951E48">
        <w:rPr>
          <w:rFonts w:ascii="Times New Roman" w:hAnsi="Times New Roman"/>
          <w:i/>
          <w:sz w:val="24"/>
          <w:szCs w:val="24"/>
          <w:lang w:val="uk-UA"/>
        </w:rPr>
        <w:t>КН</w:t>
      </w:r>
      <w:proofErr w:type="spellEnd"/>
      <w:r w:rsidRPr="00951E48">
        <w:rPr>
          <w:rFonts w:ascii="Times New Roman" w:hAnsi="Times New Roman"/>
          <w:i/>
          <w:sz w:val="24"/>
          <w:szCs w:val="24"/>
          <w:lang w:val="uk-UA"/>
        </w:rPr>
        <w:t xml:space="preserve"> 2018-134 17.08.2018 - </w:t>
      </w:r>
    </w:p>
    <w:p w:rsidR="008F02AA" w:rsidRPr="00B56736" w:rsidRDefault="008F02AA" w:rsidP="008F02AA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proofErr w:type="spellStart"/>
      <w:r w:rsidRPr="00B56736">
        <w:rPr>
          <w:rFonts w:ascii="Times New Roman" w:hAnsi="Times New Roman"/>
          <w:bCs/>
          <w:i/>
          <w:iCs/>
          <w:sz w:val="24"/>
          <w:szCs w:val="24"/>
        </w:rPr>
        <w:t>Бабінець</w:t>
      </w:r>
      <w:proofErr w:type="spellEnd"/>
      <w:r w:rsidRPr="00B56736">
        <w:rPr>
          <w:rFonts w:ascii="Times New Roman" w:hAnsi="Times New Roman"/>
          <w:bCs/>
          <w:i/>
          <w:iCs/>
          <w:sz w:val="24"/>
          <w:szCs w:val="24"/>
        </w:rPr>
        <w:t xml:space="preserve"> Л.С </w:t>
      </w:r>
      <w:proofErr w:type="spellStart"/>
      <w:r w:rsidRPr="00B56736">
        <w:rPr>
          <w:rFonts w:ascii="Times New Roman" w:hAnsi="Times New Roman"/>
          <w:i/>
          <w:sz w:val="24"/>
          <w:szCs w:val="24"/>
        </w:rPr>
        <w:t>Первинна</w:t>
      </w:r>
      <w:proofErr w:type="spellEnd"/>
      <w:r w:rsidRPr="00B5673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6736">
        <w:rPr>
          <w:rFonts w:ascii="Times New Roman" w:hAnsi="Times New Roman"/>
          <w:i/>
          <w:sz w:val="24"/>
          <w:szCs w:val="24"/>
        </w:rPr>
        <w:t>медична</w:t>
      </w:r>
      <w:proofErr w:type="spellEnd"/>
      <w:r w:rsidRPr="00B5673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6736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Pr="00B56736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 w:rsidRPr="00B56736">
        <w:rPr>
          <w:rFonts w:ascii="Times New Roman" w:hAnsi="Times New Roman"/>
          <w:i/>
          <w:sz w:val="24"/>
          <w:szCs w:val="24"/>
        </w:rPr>
        <w:t>пос</w:t>
      </w:r>
      <w:proofErr w:type="gramEnd"/>
      <w:r w:rsidRPr="00B56736">
        <w:rPr>
          <w:rFonts w:ascii="Times New Roman" w:hAnsi="Times New Roman"/>
          <w:i/>
          <w:sz w:val="24"/>
          <w:szCs w:val="24"/>
        </w:rPr>
        <w:t>ібник</w:t>
      </w:r>
      <w:proofErr w:type="spellEnd"/>
      <w:r w:rsidRPr="00B56736">
        <w:rPr>
          <w:rFonts w:ascii="Times New Roman" w:hAnsi="Times New Roman"/>
          <w:i/>
          <w:sz w:val="24"/>
          <w:szCs w:val="24"/>
        </w:rPr>
        <w:t xml:space="preserve"> в 2-х томах. </w:t>
      </w:r>
      <w:proofErr w:type="spellStart"/>
      <w:r w:rsidRPr="00B56736">
        <w:rPr>
          <w:rFonts w:ascii="Times New Roman" w:hAnsi="Times New Roman"/>
          <w:i/>
          <w:sz w:val="24"/>
          <w:szCs w:val="24"/>
        </w:rPr>
        <w:t>Бабінець</w:t>
      </w:r>
      <w:proofErr w:type="spellEnd"/>
      <w:r w:rsidRPr="00B56736">
        <w:rPr>
          <w:rFonts w:ascii="Times New Roman" w:hAnsi="Times New Roman"/>
          <w:i/>
          <w:sz w:val="24"/>
          <w:szCs w:val="24"/>
        </w:rPr>
        <w:t xml:space="preserve"> Л.С.. </w:t>
      </w:r>
      <w:proofErr w:type="spellStart"/>
      <w:r w:rsidRPr="00B56736">
        <w:rPr>
          <w:rFonts w:ascii="Times New Roman" w:hAnsi="Times New Roman"/>
          <w:i/>
          <w:sz w:val="24"/>
          <w:szCs w:val="24"/>
        </w:rPr>
        <w:t>Магнолія</w:t>
      </w:r>
      <w:proofErr w:type="spellEnd"/>
      <w:r w:rsidRPr="00F97EBF">
        <w:rPr>
          <w:rFonts w:ascii="Times New Roman" w:hAnsi="Times New Roman"/>
          <w:i/>
          <w:sz w:val="24"/>
          <w:szCs w:val="24"/>
        </w:rPr>
        <w:t xml:space="preserve"> 2006</w:t>
      </w:r>
      <w:r w:rsidRPr="00B56736">
        <w:rPr>
          <w:rFonts w:ascii="Times New Roman" w:hAnsi="Times New Roman"/>
          <w:i/>
          <w:sz w:val="24"/>
          <w:szCs w:val="24"/>
          <w:lang w:val="uk-UA"/>
        </w:rPr>
        <w:t xml:space="preserve"> – Т</w:t>
      </w:r>
      <w:proofErr w:type="gramStart"/>
      <w:r w:rsidRPr="00B56736">
        <w:rPr>
          <w:rFonts w:ascii="Times New Roman" w:hAnsi="Times New Roman"/>
          <w:i/>
          <w:sz w:val="24"/>
          <w:szCs w:val="24"/>
          <w:lang w:val="uk-UA"/>
        </w:rPr>
        <w:t>1</w:t>
      </w:r>
      <w:proofErr w:type="gramEnd"/>
      <w:r w:rsidRPr="00B56736">
        <w:rPr>
          <w:rFonts w:ascii="Times New Roman" w:hAnsi="Times New Roman"/>
          <w:i/>
          <w:sz w:val="24"/>
          <w:szCs w:val="24"/>
          <w:lang w:val="uk-UA"/>
        </w:rPr>
        <w:t>. «Загальні положення, внутрішні хвороби у загальній лікарській практиці» - 580с.; Т2. «</w:t>
      </w:r>
      <w:proofErr w:type="spellStart"/>
      <w:r w:rsidRPr="00B56736">
        <w:rPr>
          <w:rFonts w:ascii="Times New Roman" w:hAnsi="Times New Roman"/>
          <w:i/>
          <w:sz w:val="24"/>
          <w:szCs w:val="24"/>
          <w:lang w:val="uk-UA"/>
        </w:rPr>
        <w:t>Поліпрофільні</w:t>
      </w:r>
      <w:proofErr w:type="spellEnd"/>
      <w:r w:rsidRPr="00B56736">
        <w:rPr>
          <w:rFonts w:ascii="Times New Roman" w:hAnsi="Times New Roman"/>
          <w:i/>
          <w:sz w:val="24"/>
          <w:szCs w:val="24"/>
          <w:lang w:val="uk-UA"/>
        </w:rPr>
        <w:t xml:space="preserve"> питання у загальній лікарській практиці»  – 424с.</w:t>
      </w:r>
    </w:p>
    <w:p w:rsidR="008F02AA" w:rsidRPr="00550AF5" w:rsidRDefault="008F02AA" w:rsidP="008F02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i/>
        </w:rPr>
      </w:pPr>
      <w:proofErr w:type="spellStart"/>
      <w:r w:rsidRPr="00951E48">
        <w:rPr>
          <w:bCs/>
          <w:i/>
          <w:iCs/>
        </w:rPr>
        <w:t>Вороненко</w:t>
      </w:r>
      <w:proofErr w:type="spellEnd"/>
      <w:r w:rsidRPr="00951E48">
        <w:rPr>
          <w:bCs/>
          <w:i/>
          <w:iCs/>
        </w:rPr>
        <w:t xml:space="preserve"> Ю.В., О.Г. </w:t>
      </w:r>
      <w:proofErr w:type="spellStart"/>
      <w:r w:rsidRPr="00951E48">
        <w:rPr>
          <w:bCs/>
          <w:i/>
          <w:iCs/>
        </w:rPr>
        <w:t>Шекера</w:t>
      </w:r>
      <w:proofErr w:type="spellEnd"/>
      <w:r w:rsidRPr="00951E48">
        <w:rPr>
          <w:bCs/>
          <w:i/>
          <w:iCs/>
        </w:rPr>
        <w:t xml:space="preserve">, Н.В. </w:t>
      </w:r>
      <w:proofErr w:type="spellStart"/>
      <w:r w:rsidRPr="00951E48">
        <w:rPr>
          <w:bCs/>
          <w:i/>
          <w:iCs/>
        </w:rPr>
        <w:t>Медведовська</w:t>
      </w:r>
      <w:proofErr w:type="spellEnd"/>
      <w:r w:rsidRPr="00951E48">
        <w:rPr>
          <w:bCs/>
          <w:i/>
          <w:iCs/>
        </w:rPr>
        <w:t xml:space="preserve">, В.В. Краснов </w:t>
      </w:r>
      <w:proofErr w:type="spellStart"/>
      <w:r w:rsidRPr="00951E48">
        <w:rPr>
          <w:bCs/>
          <w:i/>
        </w:rPr>
        <w:t>The</w:t>
      </w:r>
      <w:proofErr w:type="spellEnd"/>
      <w:r w:rsidRPr="00951E48">
        <w:rPr>
          <w:bCs/>
          <w:i/>
        </w:rPr>
        <w:t xml:space="preserve"> </w:t>
      </w:r>
      <w:proofErr w:type="spellStart"/>
      <w:r w:rsidRPr="00951E48">
        <w:rPr>
          <w:bCs/>
          <w:i/>
        </w:rPr>
        <w:t>analysis</w:t>
      </w:r>
      <w:proofErr w:type="spellEnd"/>
      <w:r w:rsidRPr="00951E48">
        <w:rPr>
          <w:bCs/>
          <w:i/>
        </w:rPr>
        <w:t xml:space="preserve"> </w:t>
      </w:r>
      <w:proofErr w:type="spellStart"/>
      <w:r w:rsidRPr="00951E48">
        <w:rPr>
          <w:bCs/>
          <w:i/>
        </w:rPr>
        <w:t>of</w:t>
      </w:r>
      <w:proofErr w:type="spellEnd"/>
      <w:r w:rsidRPr="00951E48">
        <w:rPr>
          <w:bCs/>
          <w:i/>
        </w:rPr>
        <w:t xml:space="preserve"> </w:t>
      </w:r>
      <w:proofErr w:type="spellStart"/>
      <w:r w:rsidRPr="00951E48">
        <w:rPr>
          <w:bCs/>
          <w:i/>
        </w:rPr>
        <w:t>problem</w:t>
      </w:r>
      <w:proofErr w:type="spellEnd"/>
      <w:r w:rsidRPr="00951E48">
        <w:rPr>
          <w:bCs/>
          <w:i/>
        </w:rPr>
        <w:t xml:space="preserve"> </w:t>
      </w:r>
      <w:proofErr w:type="spellStart"/>
      <w:r w:rsidRPr="00951E48">
        <w:rPr>
          <w:bCs/>
          <w:i/>
        </w:rPr>
        <w:t>questions</w:t>
      </w:r>
      <w:proofErr w:type="spellEnd"/>
      <w:r w:rsidRPr="00951E48">
        <w:rPr>
          <w:bCs/>
          <w:i/>
        </w:rPr>
        <w:t xml:space="preserve"> </w:t>
      </w:r>
      <w:proofErr w:type="spellStart"/>
      <w:r w:rsidRPr="00951E48">
        <w:rPr>
          <w:bCs/>
          <w:i/>
        </w:rPr>
        <w:t>of</w:t>
      </w:r>
      <w:proofErr w:type="spellEnd"/>
      <w:r w:rsidRPr="00951E48">
        <w:rPr>
          <w:bCs/>
          <w:i/>
        </w:rPr>
        <w:t xml:space="preserve"> </w:t>
      </w:r>
      <w:proofErr w:type="spellStart"/>
      <w:r w:rsidRPr="00951E48">
        <w:rPr>
          <w:bCs/>
          <w:i/>
        </w:rPr>
        <w:t>existing</w:t>
      </w:r>
      <w:proofErr w:type="spellEnd"/>
      <w:r w:rsidRPr="00951E48">
        <w:rPr>
          <w:bCs/>
          <w:i/>
        </w:rPr>
        <w:t xml:space="preserve"> </w:t>
      </w:r>
      <w:proofErr w:type="spellStart"/>
      <w:r w:rsidRPr="00951E48">
        <w:rPr>
          <w:bCs/>
          <w:i/>
        </w:rPr>
        <w:t>system</w:t>
      </w:r>
      <w:proofErr w:type="spellEnd"/>
      <w:r w:rsidRPr="00951E48">
        <w:rPr>
          <w:bCs/>
          <w:i/>
        </w:rPr>
        <w:t xml:space="preserve"> </w:t>
      </w:r>
      <w:proofErr w:type="spellStart"/>
      <w:r w:rsidRPr="00951E48">
        <w:rPr>
          <w:bCs/>
          <w:i/>
        </w:rPr>
        <w:t>of</w:t>
      </w:r>
      <w:proofErr w:type="spellEnd"/>
      <w:r w:rsidRPr="00951E48">
        <w:rPr>
          <w:bCs/>
          <w:i/>
        </w:rPr>
        <w:t xml:space="preserve"> </w:t>
      </w:r>
      <w:proofErr w:type="spellStart"/>
      <w:r w:rsidRPr="00951E48">
        <w:rPr>
          <w:bCs/>
          <w:i/>
        </w:rPr>
        <w:t>training</w:t>
      </w:r>
      <w:proofErr w:type="spellEnd"/>
      <w:r w:rsidRPr="00951E48">
        <w:rPr>
          <w:bCs/>
          <w:i/>
        </w:rPr>
        <w:t xml:space="preserve"> </w:t>
      </w:r>
      <w:proofErr w:type="spellStart"/>
      <w:r w:rsidRPr="00951E48">
        <w:rPr>
          <w:bCs/>
          <w:i/>
        </w:rPr>
        <w:t>for</w:t>
      </w:r>
      <w:proofErr w:type="spellEnd"/>
      <w:r w:rsidRPr="00951E48">
        <w:rPr>
          <w:bCs/>
          <w:i/>
        </w:rPr>
        <w:t xml:space="preserve"> </w:t>
      </w:r>
      <w:proofErr w:type="spellStart"/>
      <w:r w:rsidRPr="00951E48">
        <w:rPr>
          <w:bCs/>
          <w:i/>
        </w:rPr>
        <w:t>primary</w:t>
      </w:r>
      <w:proofErr w:type="spellEnd"/>
      <w:r w:rsidRPr="00951E48">
        <w:rPr>
          <w:bCs/>
          <w:i/>
        </w:rPr>
        <w:t xml:space="preserve"> </w:t>
      </w:r>
      <w:proofErr w:type="spellStart"/>
      <w:r w:rsidRPr="00951E48">
        <w:rPr>
          <w:bCs/>
          <w:i/>
        </w:rPr>
        <w:t>link</w:t>
      </w:r>
      <w:proofErr w:type="spellEnd"/>
      <w:r w:rsidRPr="00951E48">
        <w:rPr>
          <w:bCs/>
          <w:i/>
        </w:rPr>
        <w:t xml:space="preserve"> </w:t>
      </w:r>
      <w:proofErr w:type="spellStart"/>
      <w:r w:rsidRPr="00951E48">
        <w:rPr>
          <w:bCs/>
          <w:i/>
        </w:rPr>
        <w:t>of</w:t>
      </w:r>
      <w:proofErr w:type="spellEnd"/>
      <w:r w:rsidRPr="00951E48">
        <w:rPr>
          <w:bCs/>
          <w:i/>
        </w:rPr>
        <w:t xml:space="preserve"> </w:t>
      </w:r>
      <w:proofErr w:type="spellStart"/>
      <w:r w:rsidRPr="00951E48">
        <w:rPr>
          <w:bCs/>
          <w:i/>
        </w:rPr>
        <w:t>health</w:t>
      </w:r>
      <w:proofErr w:type="spellEnd"/>
      <w:r w:rsidRPr="00951E48">
        <w:rPr>
          <w:bCs/>
          <w:i/>
        </w:rPr>
        <w:t xml:space="preserve"> </w:t>
      </w:r>
      <w:proofErr w:type="spellStart"/>
      <w:r w:rsidRPr="00951E48">
        <w:rPr>
          <w:bCs/>
          <w:i/>
        </w:rPr>
        <w:t>care</w:t>
      </w:r>
      <w:proofErr w:type="spellEnd"/>
      <w:r w:rsidRPr="00951E48">
        <w:rPr>
          <w:bCs/>
          <w:i/>
        </w:rPr>
        <w:t xml:space="preserve"> (</w:t>
      </w:r>
      <w:proofErr w:type="spellStart"/>
      <w:r w:rsidRPr="00951E48">
        <w:rPr>
          <w:bCs/>
          <w:i/>
        </w:rPr>
        <w:t>the</w:t>
      </w:r>
      <w:proofErr w:type="spellEnd"/>
      <w:r w:rsidRPr="00951E48">
        <w:rPr>
          <w:bCs/>
          <w:i/>
        </w:rPr>
        <w:t xml:space="preserve"> </w:t>
      </w:r>
      <w:proofErr w:type="spellStart"/>
      <w:r w:rsidRPr="00951E48">
        <w:rPr>
          <w:bCs/>
          <w:i/>
        </w:rPr>
        <w:t>literary</w:t>
      </w:r>
      <w:proofErr w:type="spellEnd"/>
      <w:r w:rsidRPr="00951E48">
        <w:rPr>
          <w:bCs/>
          <w:i/>
        </w:rPr>
        <w:t xml:space="preserve"> </w:t>
      </w:r>
      <w:proofErr w:type="spellStart"/>
      <w:r w:rsidRPr="00951E48">
        <w:rPr>
          <w:bCs/>
          <w:i/>
        </w:rPr>
        <w:t>review</w:t>
      </w:r>
      <w:proofErr w:type="spellEnd"/>
      <w:r w:rsidRPr="00951E48">
        <w:rPr>
          <w:bCs/>
          <w:i/>
        </w:rPr>
        <w:t>)</w:t>
      </w:r>
      <w:r w:rsidRPr="00951E48">
        <w:rPr>
          <w:i/>
        </w:rPr>
        <w:t>// Сімейна медицина №3 (53), 2014  - С35-42.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proofErr w:type="spellStart"/>
      <w:r w:rsidRPr="00550AF5">
        <w:rPr>
          <w:i/>
        </w:rPr>
        <w:t>Гиріна</w:t>
      </w:r>
      <w:proofErr w:type="spellEnd"/>
      <w:r w:rsidRPr="00550AF5">
        <w:rPr>
          <w:i/>
        </w:rPr>
        <w:t xml:space="preserve"> О.М. Сімейна медицина: Підручник; У 3 </w:t>
      </w:r>
      <w:proofErr w:type="spellStart"/>
      <w:r w:rsidRPr="00550AF5">
        <w:rPr>
          <w:i/>
        </w:rPr>
        <w:t>кн.-</w:t>
      </w:r>
      <w:proofErr w:type="spellEnd"/>
      <w:r w:rsidRPr="00550AF5">
        <w:rPr>
          <w:i/>
        </w:rPr>
        <w:t xml:space="preserve"> Кн. 1 Організаційні основи сімейної медицини / О.М. </w:t>
      </w:r>
      <w:proofErr w:type="spellStart"/>
      <w:r w:rsidRPr="00550AF5">
        <w:rPr>
          <w:i/>
        </w:rPr>
        <w:t>Гиріна</w:t>
      </w:r>
      <w:proofErr w:type="spellEnd"/>
      <w:r w:rsidRPr="00550AF5">
        <w:rPr>
          <w:i/>
        </w:rPr>
        <w:t xml:space="preserve">, П.В. Грішило, Т.Г. </w:t>
      </w:r>
      <w:proofErr w:type="spellStart"/>
      <w:r w:rsidRPr="00550AF5">
        <w:rPr>
          <w:i/>
        </w:rPr>
        <w:t>Лемзякова</w:t>
      </w:r>
      <w:proofErr w:type="spellEnd"/>
      <w:r w:rsidRPr="00550AF5">
        <w:rPr>
          <w:i/>
        </w:rPr>
        <w:t xml:space="preserve"> та ін.; За ред. </w:t>
      </w:r>
      <w:proofErr w:type="spellStart"/>
      <w:r w:rsidRPr="00550AF5">
        <w:rPr>
          <w:i/>
        </w:rPr>
        <w:t>чл.-кор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АМН</w:t>
      </w:r>
      <w:proofErr w:type="spellEnd"/>
      <w:r w:rsidRPr="00550AF5">
        <w:rPr>
          <w:i/>
        </w:rPr>
        <w:t xml:space="preserve"> України, проф. В.Ф. Москаленка, проф. О.М. </w:t>
      </w:r>
      <w:proofErr w:type="spellStart"/>
      <w:r w:rsidRPr="00550AF5">
        <w:rPr>
          <w:i/>
        </w:rPr>
        <w:t>Гиріної</w:t>
      </w:r>
      <w:proofErr w:type="spellEnd"/>
      <w:r w:rsidRPr="00550AF5">
        <w:rPr>
          <w:i/>
        </w:rPr>
        <w:t xml:space="preserve"> – К. : Медицина, 2007.- 392 с.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proofErr w:type="spellStart"/>
      <w:r w:rsidRPr="00550AF5">
        <w:rPr>
          <w:bCs/>
          <w:i/>
          <w:lang w:eastAsia="uk-UA"/>
        </w:rPr>
        <w:lastRenderedPageBreak/>
        <w:t>Глобальная</w:t>
      </w:r>
      <w:proofErr w:type="spellEnd"/>
      <w:r w:rsidRPr="00550AF5">
        <w:rPr>
          <w:bCs/>
          <w:i/>
          <w:lang w:eastAsia="uk-UA"/>
        </w:rPr>
        <w:t xml:space="preserve"> </w:t>
      </w:r>
      <w:proofErr w:type="spellStart"/>
      <w:r w:rsidRPr="00550AF5">
        <w:rPr>
          <w:bCs/>
          <w:i/>
          <w:lang w:eastAsia="uk-UA"/>
        </w:rPr>
        <w:t>стратегия</w:t>
      </w:r>
      <w:proofErr w:type="spellEnd"/>
      <w:r w:rsidRPr="00550AF5">
        <w:rPr>
          <w:bCs/>
          <w:i/>
          <w:lang w:eastAsia="uk-UA"/>
        </w:rPr>
        <w:t xml:space="preserve"> </w:t>
      </w:r>
      <w:proofErr w:type="spellStart"/>
      <w:r w:rsidRPr="00550AF5">
        <w:rPr>
          <w:bCs/>
          <w:i/>
          <w:lang w:eastAsia="uk-UA"/>
        </w:rPr>
        <w:t>диагностики</w:t>
      </w:r>
      <w:proofErr w:type="spellEnd"/>
      <w:r w:rsidRPr="00550AF5">
        <w:rPr>
          <w:bCs/>
          <w:i/>
          <w:lang w:eastAsia="uk-UA"/>
        </w:rPr>
        <w:t xml:space="preserve">, </w:t>
      </w:r>
      <w:proofErr w:type="spellStart"/>
      <w:r w:rsidRPr="00550AF5">
        <w:rPr>
          <w:bCs/>
          <w:i/>
          <w:lang w:eastAsia="uk-UA"/>
        </w:rPr>
        <w:t>лечения</w:t>
      </w:r>
      <w:proofErr w:type="spellEnd"/>
      <w:r w:rsidRPr="00550AF5">
        <w:rPr>
          <w:bCs/>
          <w:i/>
          <w:lang w:eastAsia="uk-UA"/>
        </w:rPr>
        <w:t xml:space="preserve"> и </w:t>
      </w:r>
      <w:proofErr w:type="spellStart"/>
      <w:r w:rsidRPr="00550AF5">
        <w:rPr>
          <w:bCs/>
          <w:i/>
          <w:lang w:eastAsia="uk-UA"/>
        </w:rPr>
        <w:t>профилактики</w:t>
      </w:r>
      <w:proofErr w:type="spellEnd"/>
      <w:r w:rsidRPr="00550AF5">
        <w:rPr>
          <w:bCs/>
          <w:i/>
          <w:lang w:eastAsia="uk-UA"/>
        </w:rPr>
        <w:t xml:space="preserve"> </w:t>
      </w:r>
      <w:proofErr w:type="spellStart"/>
      <w:r w:rsidRPr="00550AF5">
        <w:rPr>
          <w:bCs/>
          <w:i/>
          <w:lang w:eastAsia="uk-UA"/>
        </w:rPr>
        <w:t>хронической</w:t>
      </w:r>
      <w:proofErr w:type="spellEnd"/>
      <w:r w:rsidRPr="00550AF5">
        <w:rPr>
          <w:bCs/>
          <w:i/>
          <w:lang w:eastAsia="uk-UA"/>
        </w:rPr>
        <w:t xml:space="preserve"> </w:t>
      </w:r>
      <w:proofErr w:type="spellStart"/>
      <w:r w:rsidRPr="00550AF5">
        <w:rPr>
          <w:bCs/>
          <w:i/>
          <w:lang w:eastAsia="uk-UA"/>
        </w:rPr>
        <w:t>обструктивной</w:t>
      </w:r>
      <w:proofErr w:type="spellEnd"/>
      <w:r w:rsidRPr="00550AF5">
        <w:rPr>
          <w:bCs/>
          <w:i/>
          <w:lang w:eastAsia="uk-UA"/>
        </w:rPr>
        <w:t xml:space="preserve"> </w:t>
      </w:r>
      <w:proofErr w:type="spellStart"/>
      <w:r w:rsidRPr="00550AF5">
        <w:rPr>
          <w:bCs/>
          <w:i/>
          <w:lang w:eastAsia="uk-UA"/>
        </w:rPr>
        <w:t>болезни</w:t>
      </w:r>
      <w:proofErr w:type="spellEnd"/>
      <w:r w:rsidRPr="00550AF5">
        <w:rPr>
          <w:bCs/>
          <w:i/>
          <w:lang w:eastAsia="uk-UA"/>
        </w:rPr>
        <w:t xml:space="preserve"> легких </w:t>
      </w:r>
      <w:r w:rsidRPr="00550AF5">
        <w:rPr>
          <w:i/>
          <w:lang w:eastAsia="uk-UA"/>
        </w:rPr>
        <w:t xml:space="preserve">/ Пер. с англ. </w:t>
      </w:r>
      <w:proofErr w:type="spellStart"/>
      <w:r w:rsidRPr="00550AF5">
        <w:rPr>
          <w:i/>
          <w:lang w:eastAsia="uk-UA"/>
        </w:rPr>
        <w:t>под</w:t>
      </w:r>
      <w:proofErr w:type="spellEnd"/>
      <w:r w:rsidRPr="00550AF5">
        <w:rPr>
          <w:i/>
          <w:lang w:eastAsia="uk-UA"/>
        </w:rPr>
        <w:t xml:space="preserve"> ред. </w:t>
      </w:r>
      <w:proofErr w:type="spellStart"/>
      <w:r w:rsidRPr="00550AF5">
        <w:rPr>
          <w:i/>
          <w:lang w:eastAsia="uk-UA"/>
        </w:rPr>
        <w:t>Чучалина</w:t>
      </w:r>
      <w:proofErr w:type="spellEnd"/>
      <w:r w:rsidRPr="00550AF5">
        <w:rPr>
          <w:i/>
          <w:lang w:eastAsia="uk-UA"/>
        </w:rPr>
        <w:t xml:space="preserve"> А.Г. — М.: </w:t>
      </w:r>
      <w:proofErr w:type="spellStart"/>
      <w:r w:rsidRPr="00550AF5">
        <w:rPr>
          <w:i/>
          <w:lang w:eastAsia="uk-UA"/>
        </w:rPr>
        <w:t>Издательский</w:t>
      </w:r>
      <w:proofErr w:type="spellEnd"/>
      <w:r w:rsidRPr="00550AF5">
        <w:rPr>
          <w:i/>
          <w:lang w:eastAsia="uk-UA"/>
        </w:rPr>
        <w:t xml:space="preserve"> </w:t>
      </w:r>
      <w:proofErr w:type="spellStart"/>
      <w:r w:rsidRPr="00550AF5">
        <w:rPr>
          <w:i/>
          <w:lang w:eastAsia="uk-UA"/>
        </w:rPr>
        <w:t>дом</w:t>
      </w:r>
      <w:proofErr w:type="spellEnd"/>
      <w:r w:rsidRPr="00550AF5">
        <w:rPr>
          <w:i/>
          <w:lang w:eastAsia="uk-UA"/>
        </w:rPr>
        <w:t xml:space="preserve"> «Атмосфера», 2007. — 96 с.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rStyle w:val="a8"/>
          <w:i/>
          <w:iCs/>
        </w:rPr>
        <w:t xml:space="preserve">Головач І.Ю. </w:t>
      </w:r>
      <w:r w:rsidRPr="00550AF5">
        <w:rPr>
          <w:i/>
        </w:rPr>
        <w:t xml:space="preserve">Сучасна терапія подагри крізь призму ефективності та безпечності  // </w:t>
      </w:r>
      <w:proofErr w:type="spellStart"/>
      <w:r w:rsidRPr="00550AF5">
        <w:rPr>
          <w:rStyle w:val="a9"/>
        </w:rPr>
        <w:t>Боль</w:t>
      </w:r>
      <w:proofErr w:type="spellEnd"/>
      <w:r w:rsidRPr="00550AF5">
        <w:rPr>
          <w:rStyle w:val="a9"/>
        </w:rPr>
        <w:t xml:space="preserve">. </w:t>
      </w:r>
      <w:proofErr w:type="spellStart"/>
      <w:r w:rsidRPr="00550AF5">
        <w:rPr>
          <w:rStyle w:val="a9"/>
        </w:rPr>
        <w:t>Суставы</w:t>
      </w:r>
      <w:proofErr w:type="spellEnd"/>
      <w:r w:rsidRPr="00550AF5">
        <w:rPr>
          <w:rStyle w:val="a9"/>
        </w:rPr>
        <w:t xml:space="preserve">. </w:t>
      </w:r>
      <w:proofErr w:type="spellStart"/>
      <w:r w:rsidRPr="00550AF5">
        <w:rPr>
          <w:rStyle w:val="a9"/>
        </w:rPr>
        <w:t>Позвоночник</w:t>
      </w:r>
      <w:proofErr w:type="spellEnd"/>
      <w:r w:rsidRPr="00550AF5">
        <w:rPr>
          <w:rStyle w:val="a9"/>
        </w:rPr>
        <w:t>», №2 (18), С. 37-43, 2015 рік. (</w:t>
      </w:r>
      <w:hyperlink r:id="rId15" w:history="1">
        <w:r w:rsidRPr="00550AF5">
          <w:rPr>
            <w:rStyle w:val="a7"/>
            <w:i/>
          </w:rPr>
          <w:t>http://uldc.com.ua/ru/all-articles/199-suchasna-terapiya-podagri-kriz-prizmu-efektivnosti-ta-bezpechnosti.html</w:t>
        </w:r>
      </w:hyperlink>
      <w:r w:rsidRPr="00550AF5">
        <w:rPr>
          <w:rStyle w:val="a9"/>
        </w:rPr>
        <w:t>)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  <w:noProof/>
        </w:rPr>
      </w:pPr>
      <w:proofErr w:type="spellStart"/>
      <w:r w:rsidRPr="00550AF5">
        <w:rPr>
          <w:i/>
        </w:rPr>
        <w:t>Григорьев</w:t>
      </w:r>
      <w:proofErr w:type="spellEnd"/>
      <w:r w:rsidRPr="00550AF5">
        <w:rPr>
          <w:i/>
        </w:rPr>
        <w:t xml:space="preserve"> П.Я., Яковенко А.В. </w:t>
      </w:r>
      <w:proofErr w:type="spellStart"/>
      <w:r w:rsidRPr="00550AF5">
        <w:rPr>
          <w:i/>
        </w:rPr>
        <w:t>Клиническая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гастроэнтерология</w:t>
      </w:r>
      <w:proofErr w:type="spellEnd"/>
      <w:r w:rsidRPr="00550AF5">
        <w:rPr>
          <w:i/>
        </w:rPr>
        <w:t xml:space="preserve">. </w:t>
      </w:r>
      <w:proofErr w:type="spellStart"/>
      <w:r w:rsidRPr="00550AF5">
        <w:rPr>
          <w:i/>
        </w:rPr>
        <w:t>Учебник</w:t>
      </w:r>
      <w:proofErr w:type="spellEnd"/>
      <w:r w:rsidRPr="00550AF5">
        <w:rPr>
          <w:i/>
        </w:rPr>
        <w:t xml:space="preserve">. – М.: Мед. </w:t>
      </w:r>
      <w:proofErr w:type="spellStart"/>
      <w:r w:rsidRPr="00550AF5">
        <w:rPr>
          <w:i/>
        </w:rPr>
        <w:t>информ</w:t>
      </w:r>
      <w:proofErr w:type="spellEnd"/>
      <w:r w:rsidRPr="00550AF5">
        <w:rPr>
          <w:i/>
        </w:rPr>
        <w:t xml:space="preserve">. </w:t>
      </w:r>
      <w:proofErr w:type="spellStart"/>
      <w:r w:rsidRPr="00550AF5">
        <w:rPr>
          <w:i/>
        </w:rPr>
        <w:t>агенство</w:t>
      </w:r>
      <w:proofErr w:type="spellEnd"/>
      <w:r w:rsidRPr="00550AF5">
        <w:rPr>
          <w:i/>
        </w:rPr>
        <w:t>, 2004. – 768с.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bCs/>
          <w:i/>
        </w:rPr>
        <w:t>Еталони практичних навиків для лікарів загальної практики - сімейних лікарів</w:t>
      </w:r>
      <w:r w:rsidRPr="00550AF5">
        <w:rPr>
          <w:i/>
        </w:rPr>
        <w:t xml:space="preserve"> [Текст] : </w:t>
      </w:r>
      <w:proofErr w:type="spellStart"/>
      <w:r w:rsidRPr="00550AF5">
        <w:rPr>
          <w:i/>
        </w:rPr>
        <w:t>Навч.-метод</w:t>
      </w:r>
      <w:proofErr w:type="spellEnd"/>
      <w:r w:rsidRPr="00550AF5">
        <w:rPr>
          <w:i/>
        </w:rPr>
        <w:t xml:space="preserve">. посібник / за ред. Ю.В. </w:t>
      </w:r>
      <w:proofErr w:type="spellStart"/>
      <w:r w:rsidRPr="00550AF5">
        <w:rPr>
          <w:i/>
        </w:rPr>
        <w:t>Вороненка</w:t>
      </w:r>
      <w:proofErr w:type="spellEnd"/>
      <w:r w:rsidRPr="00550AF5">
        <w:rPr>
          <w:i/>
        </w:rPr>
        <w:t>. — К., 2014. — 288с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</w:rPr>
        <w:t>Іванов Д.Д. Інфекції сечових шляхів: лікування гострого циститу (</w:t>
      </w:r>
      <w:r w:rsidRPr="00550AF5">
        <w:rPr>
          <w:rStyle w:val="a8"/>
          <w:i/>
        </w:rPr>
        <w:t>Настанови Європейської асоціації урологів із лікування інфекцій сечових шляхів (</w:t>
      </w:r>
      <w:proofErr w:type="spellStart"/>
      <w:r w:rsidRPr="00550AF5">
        <w:rPr>
          <w:rStyle w:val="a8"/>
          <w:i/>
        </w:rPr>
        <w:t>EAU</w:t>
      </w:r>
      <w:proofErr w:type="spellEnd"/>
      <w:r w:rsidRPr="00550AF5">
        <w:rPr>
          <w:rStyle w:val="a8"/>
          <w:i/>
        </w:rPr>
        <w:t>, 2012/2013) (скорочений виклад змін)</w:t>
      </w:r>
      <w:r w:rsidRPr="00550AF5">
        <w:rPr>
          <w:i/>
        </w:rPr>
        <w:t>) // "</w:t>
      </w:r>
      <w:proofErr w:type="spellStart"/>
      <w:r w:rsidRPr="00550AF5">
        <w:rPr>
          <w:i/>
        </w:rPr>
        <w:t>Kidneys</w:t>
      </w:r>
      <w:proofErr w:type="spellEnd"/>
      <w:r w:rsidRPr="00550AF5">
        <w:rPr>
          <w:i/>
        </w:rPr>
        <w:t xml:space="preserve">" -  2013. -  N3 (05)  - </w:t>
      </w:r>
      <w:hyperlink r:id="rId16" w:history="1">
        <w:r w:rsidRPr="00550AF5">
          <w:rPr>
            <w:rStyle w:val="a7"/>
            <w:i/>
          </w:rPr>
          <w:t>http://www.mif-ua.com/archive/article_print/36624</w:t>
        </w:r>
      </w:hyperlink>
    </w:p>
    <w:p w:rsidR="008F02AA" w:rsidRPr="00550AF5" w:rsidRDefault="008F02AA" w:rsidP="008F02AA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50AF5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Інфекційні хвороби у загальній практиці та сімейній медицині/За ред. М.А. </w:t>
      </w:r>
      <w:proofErr w:type="spellStart"/>
      <w:r w:rsidRPr="00550AF5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Андрейчина</w:t>
      </w:r>
      <w:proofErr w:type="spellEnd"/>
      <w:r w:rsidRPr="00550AF5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. – Тернопіль: </w:t>
      </w:r>
      <w:proofErr w:type="spellStart"/>
      <w:r w:rsidRPr="00550AF5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ТДМУ</w:t>
      </w:r>
      <w:proofErr w:type="spellEnd"/>
      <w:r w:rsidRPr="00550AF5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550AF5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Укрмедкнига</w:t>
      </w:r>
      <w:proofErr w:type="spellEnd"/>
      <w:r w:rsidRPr="00550AF5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, 2007. – 500 с.</w:t>
      </w:r>
    </w:p>
    <w:p w:rsidR="008F02AA" w:rsidRPr="00550AF5" w:rsidRDefault="008F02AA" w:rsidP="008F02AA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50AF5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Інфекційні хвороби: підручник / За ред. О.А. </w:t>
      </w:r>
      <w:proofErr w:type="spellStart"/>
      <w:r w:rsidRPr="00550AF5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Голубовської</w:t>
      </w:r>
      <w:proofErr w:type="spellEnd"/>
      <w:r w:rsidRPr="00550AF5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. – К.: </w:t>
      </w:r>
      <w:proofErr w:type="spellStart"/>
      <w:r w:rsidRPr="00550AF5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ВСВ</w:t>
      </w:r>
      <w:proofErr w:type="spellEnd"/>
      <w:r w:rsidRPr="00550AF5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 «Медицина», 2012. – 728 с.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proofErr w:type="spellStart"/>
      <w:r w:rsidRPr="00550AF5">
        <w:rPr>
          <w:i/>
        </w:rPr>
        <w:t>Капустник</w:t>
      </w:r>
      <w:proofErr w:type="spellEnd"/>
      <w:r w:rsidRPr="00550AF5">
        <w:rPr>
          <w:i/>
        </w:rPr>
        <w:t xml:space="preserve"> Ю. О. Фармакотерапія невідкладних станів у </w:t>
      </w:r>
      <w:proofErr w:type="spellStart"/>
      <w:r w:rsidRPr="00550AF5">
        <w:rPr>
          <w:i/>
        </w:rPr>
        <w:t>кардіологі</w:t>
      </w:r>
      <w:proofErr w:type="spellEnd"/>
      <w:r w:rsidRPr="00550AF5">
        <w:rPr>
          <w:i/>
        </w:rPr>
        <w:t xml:space="preserve"> : навчальний посібник / Ю. О. </w:t>
      </w:r>
      <w:proofErr w:type="spellStart"/>
      <w:r w:rsidRPr="00550AF5">
        <w:rPr>
          <w:i/>
        </w:rPr>
        <w:t>Капустник</w:t>
      </w:r>
      <w:proofErr w:type="spellEnd"/>
      <w:r w:rsidRPr="00550AF5">
        <w:rPr>
          <w:i/>
        </w:rPr>
        <w:t xml:space="preserve">, О. В. Власова. – Полтава: </w:t>
      </w:r>
      <w:proofErr w:type="spellStart"/>
      <w:r w:rsidRPr="00550AF5">
        <w:rPr>
          <w:i/>
        </w:rPr>
        <w:t>Бельдій</w:t>
      </w:r>
      <w:proofErr w:type="spellEnd"/>
      <w:r w:rsidRPr="00550AF5">
        <w:rPr>
          <w:i/>
        </w:rPr>
        <w:t xml:space="preserve"> С. П., 2013. – 333 с. 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proofErr w:type="spellStart"/>
      <w:r w:rsidRPr="00550AF5">
        <w:rPr>
          <w:i/>
        </w:rPr>
        <w:t>Кардиология</w:t>
      </w:r>
      <w:proofErr w:type="spellEnd"/>
      <w:r w:rsidRPr="00550AF5">
        <w:rPr>
          <w:i/>
        </w:rPr>
        <w:t xml:space="preserve">. </w:t>
      </w:r>
      <w:proofErr w:type="spellStart"/>
      <w:r w:rsidRPr="00550AF5">
        <w:rPr>
          <w:i/>
        </w:rPr>
        <w:t>Национальное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руководство</w:t>
      </w:r>
      <w:proofErr w:type="spellEnd"/>
      <w:r w:rsidRPr="00550AF5">
        <w:rPr>
          <w:i/>
        </w:rPr>
        <w:t xml:space="preserve"> / </w:t>
      </w:r>
      <w:proofErr w:type="spellStart"/>
      <w:r w:rsidRPr="00550AF5">
        <w:rPr>
          <w:i/>
        </w:rPr>
        <w:t>Под</w:t>
      </w:r>
      <w:proofErr w:type="spellEnd"/>
      <w:r w:rsidRPr="00550AF5">
        <w:rPr>
          <w:i/>
        </w:rPr>
        <w:t xml:space="preserve"> ред. Е.В. Шляхто. - М.: </w:t>
      </w:r>
      <w:proofErr w:type="spellStart"/>
      <w:r w:rsidRPr="00550AF5">
        <w:rPr>
          <w:i/>
        </w:rPr>
        <w:t>ГЭОТАР-Медиа</w:t>
      </w:r>
      <w:proofErr w:type="spellEnd"/>
      <w:r w:rsidRPr="00550AF5">
        <w:rPr>
          <w:i/>
        </w:rPr>
        <w:t>, 2015. - 800с.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</w:rPr>
        <w:t xml:space="preserve">Класифікація функціональних розладів травлення за Римським консенсусом </w:t>
      </w:r>
      <w:proofErr w:type="spellStart"/>
      <w:r w:rsidRPr="00550AF5">
        <w:rPr>
          <w:i/>
        </w:rPr>
        <w:t>ІУ</w:t>
      </w:r>
      <w:proofErr w:type="spellEnd"/>
      <w:r w:rsidRPr="00550AF5">
        <w:rPr>
          <w:i/>
        </w:rPr>
        <w:t xml:space="preserve"> (2016) (http://health-ua.com/stati/gastroenterology/samoe-ozhidaemoe-sobyitie-goda-v-gastroenterologii-rimskie-kriterii-iv-funktsionalnyih-gastrointestinalnyih-rasstroystv.html).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proofErr w:type="spellStart"/>
      <w:r w:rsidRPr="00550AF5">
        <w:rPr>
          <w:i/>
        </w:rPr>
        <w:t>Кляритская</w:t>
      </w:r>
      <w:proofErr w:type="spellEnd"/>
      <w:r w:rsidRPr="00550AF5">
        <w:rPr>
          <w:i/>
        </w:rPr>
        <w:t xml:space="preserve"> И.Л.,Мошко Ю.А. </w:t>
      </w:r>
      <w:proofErr w:type="spellStart"/>
      <w:r w:rsidRPr="00550AF5">
        <w:rPr>
          <w:i/>
        </w:rPr>
        <w:t>Монреальский</w:t>
      </w:r>
      <w:proofErr w:type="spellEnd"/>
      <w:r w:rsidRPr="00550AF5">
        <w:rPr>
          <w:i/>
        </w:rPr>
        <w:t xml:space="preserve"> консенсус по </w:t>
      </w:r>
      <w:proofErr w:type="spellStart"/>
      <w:r w:rsidRPr="00550AF5">
        <w:rPr>
          <w:i/>
        </w:rPr>
        <w:t>ГЭРБ</w:t>
      </w:r>
      <w:proofErr w:type="spellEnd"/>
      <w:r w:rsidRPr="00550AF5">
        <w:rPr>
          <w:i/>
        </w:rPr>
        <w:t xml:space="preserve"> 2006 </w:t>
      </w:r>
      <w:proofErr w:type="spellStart"/>
      <w:r w:rsidRPr="00550AF5">
        <w:rPr>
          <w:i/>
        </w:rPr>
        <w:t>года</w:t>
      </w:r>
      <w:proofErr w:type="spellEnd"/>
      <w:r w:rsidRPr="00550AF5">
        <w:rPr>
          <w:i/>
        </w:rPr>
        <w:t xml:space="preserve"> //</w:t>
      </w:r>
      <w:proofErr w:type="spellStart"/>
      <w:r w:rsidRPr="00550AF5">
        <w:rPr>
          <w:i/>
        </w:rPr>
        <w:t>КТЖ</w:t>
      </w:r>
      <w:proofErr w:type="spellEnd"/>
      <w:r w:rsidRPr="00550AF5">
        <w:rPr>
          <w:i/>
        </w:rPr>
        <w:t xml:space="preserve"> - 2006. - N3,- C:27-44. -  http://crimtj.ru/Journal.files/7-2006-3/27.pdf.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  <w:noProof/>
        </w:rPr>
        <w:t>Липницкий Т.Н. Основы неотложной кардиологии (учебная монография). – Винница, 1995. – 251 с.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proofErr w:type="spellStart"/>
      <w:r w:rsidRPr="00550AF5">
        <w:rPr>
          <w:i/>
        </w:rPr>
        <w:t>Маевская</w:t>
      </w:r>
      <w:proofErr w:type="spellEnd"/>
      <w:r w:rsidRPr="00550AF5">
        <w:rPr>
          <w:i/>
        </w:rPr>
        <w:t xml:space="preserve">  Е.А.   </w:t>
      </w:r>
      <w:proofErr w:type="spellStart"/>
      <w:r w:rsidRPr="00550AF5">
        <w:rPr>
          <w:i/>
        </w:rPr>
        <w:t>Хронический</w:t>
      </w:r>
      <w:proofErr w:type="spellEnd"/>
      <w:r w:rsidRPr="00550AF5">
        <w:rPr>
          <w:i/>
        </w:rPr>
        <w:t xml:space="preserve"> запор: тактика </w:t>
      </w:r>
      <w:proofErr w:type="spellStart"/>
      <w:r w:rsidRPr="00550AF5">
        <w:rPr>
          <w:i/>
        </w:rPr>
        <w:t>ведения</w:t>
      </w:r>
      <w:proofErr w:type="spellEnd"/>
      <w:r w:rsidRPr="00550AF5">
        <w:rPr>
          <w:i/>
        </w:rPr>
        <w:t xml:space="preserve"> на </w:t>
      </w:r>
      <w:proofErr w:type="spellStart"/>
      <w:r w:rsidRPr="00550AF5">
        <w:rPr>
          <w:i/>
        </w:rPr>
        <w:t>основе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научных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фактов</w:t>
      </w:r>
      <w:proofErr w:type="spellEnd"/>
      <w:r w:rsidRPr="00550AF5">
        <w:rPr>
          <w:i/>
        </w:rPr>
        <w:t xml:space="preserve">// </w:t>
      </w:r>
      <w:proofErr w:type="spellStart"/>
      <w:r w:rsidRPr="00550AF5">
        <w:rPr>
          <w:i/>
        </w:rPr>
        <w:t>Фарматека</w:t>
      </w:r>
      <w:proofErr w:type="spellEnd"/>
      <w:r w:rsidRPr="00550AF5">
        <w:rPr>
          <w:i/>
        </w:rPr>
        <w:t xml:space="preserve">. – 2014. -  №14 - http://www.pharmateca.ru/ru/archive/article/30101  </w:t>
      </w:r>
    </w:p>
    <w:p w:rsidR="008F02AA" w:rsidRPr="00550AF5" w:rsidRDefault="008F02AA" w:rsidP="008F02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i/>
          <w:lang w:eastAsia="en-US"/>
        </w:rPr>
      </w:pPr>
      <w:r w:rsidRPr="00550AF5">
        <w:rPr>
          <w:i/>
        </w:rPr>
        <w:t xml:space="preserve">Методичні рекомендації з приводу консультування пацієнтів щодо основних засад здорового харчування (згідно з наказом МОЗ України № 16 від 14.01.2013 р.) // </w:t>
      </w:r>
      <w:hyperlink r:id="rId17" w:tooltip="Періодичне видання" w:history="1">
        <w:r w:rsidRPr="00550AF5">
          <w:rPr>
            <w:rStyle w:val="a7"/>
            <w:i/>
          </w:rPr>
          <w:t>Міжнародний ендокринологічний журнал</w:t>
        </w:r>
      </w:hyperlink>
      <w:r w:rsidRPr="00550AF5">
        <w:rPr>
          <w:i/>
        </w:rPr>
        <w:t xml:space="preserve">. - 2013. - № 5. - С. 138-147. - Режим доступу: </w:t>
      </w:r>
      <w:hyperlink r:id="rId18" w:history="1">
        <w:r w:rsidRPr="00550AF5">
          <w:rPr>
            <w:rStyle w:val="a7"/>
            <w:i/>
          </w:rPr>
          <w:t>http://nbuv.gov.ua/UJRN/Mezh_2013_5_23</w:t>
        </w:r>
      </w:hyperlink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  <w:shd w:val="clear" w:color="auto" w:fill="FFFFFF"/>
        </w:rPr>
        <w:t>Москаленко В. Ф.</w:t>
      </w:r>
      <w:r w:rsidRPr="00550AF5">
        <w:rPr>
          <w:rStyle w:val="apple-converted-space"/>
          <w:i/>
          <w:shd w:val="clear" w:color="auto" w:fill="FFFFFF"/>
        </w:rPr>
        <w:t> </w:t>
      </w:r>
      <w:r w:rsidRPr="00550AF5">
        <w:rPr>
          <w:bCs/>
          <w:i/>
          <w:shd w:val="clear" w:color="auto" w:fill="FFFFFF"/>
        </w:rPr>
        <w:t>Методологія доказової медицини</w:t>
      </w:r>
      <w:r w:rsidRPr="00550AF5">
        <w:rPr>
          <w:i/>
          <w:shd w:val="clear" w:color="auto" w:fill="FFFFFF"/>
        </w:rPr>
        <w:t>: підручник / В. Ф. Москаленко, І. Є. Булах, О. Г. </w:t>
      </w:r>
      <w:proofErr w:type="spellStart"/>
      <w:r w:rsidRPr="00550AF5">
        <w:rPr>
          <w:i/>
          <w:shd w:val="clear" w:color="auto" w:fill="FFFFFF"/>
        </w:rPr>
        <w:t>Пузанова</w:t>
      </w:r>
      <w:proofErr w:type="spellEnd"/>
      <w:r w:rsidRPr="00550AF5">
        <w:rPr>
          <w:i/>
          <w:shd w:val="clear" w:color="auto" w:fill="FFFFFF"/>
        </w:rPr>
        <w:t>. – Київ : Медицина, 2014. – 199 с.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</w:rPr>
        <w:t xml:space="preserve">Наказ МОЗ України </w:t>
      </w:r>
      <w:hyperlink r:id="rId19" w:history="1">
        <w:r w:rsidRPr="00550AF5">
          <w:rPr>
            <w:rStyle w:val="a7"/>
            <w:i/>
          </w:rPr>
          <w:t>02.03.2016 № 152</w:t>
        </w:r>
      </w:hyperlink>
      <w:r w:rsidRPr="00550AF5">
        <w:rPr>
          <w:i/>
        </w:rPr>
        <w:t xml:space="preserve"> "Про затвердження та впровадження </w:t>
      </w:r>
      <w:proofErr w:type="spellStart"/>
      <w:r w:rsidRPr="00550AF5">
        <w:rPr>
          <w:i/>
        </w:rPr>
        <w:t>медико-технологічних</w:t>
      </w:r>
      <w:proofErr w:type="spellEnd"/>
      <w:r w:rsidRPr="00550AF5">
        <w:rPr>
          <w:i/>
        </w:rPr>
        <w:t xml:space="preserve"> документів зі стандартизації медичної допомоги при стабільній ішемічній хворобі серця" http://www.dec.gov.ua/mtd/_ihs.html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</w:rPr>
        <w:t xml:space="preserve">Наказ МОЗ України N 436  від 03.07.2006   </w:t>
      </w:r>
      <w:proofErr w:type="spellStart"/>
      <w:r w:rsidRPr="00550AF5">
        <w:rPr>
          <w:i/>
        </w:rPr>
        <w:t>„Про</w:t>
      </w:r>
      <w:proofErr w:type="spellEnd"/>
      <w:r w:rsidRPr="00550AF5">
        <w:rPr>
          <w:i/>
        </w:rPr>
        <w:t xml:space="preserve"> затвердження протоколів надання медичної допомоги за спеціальністю "Кардіологія"  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</w:rPr>
        <w:t xml:space="preserve">Наказ МОЗ України N 455  від 23.11.2014   </w:t>
      </w:r>
      <w:proofErr w:type="spellStart"/>
      <w:r w:rsidRPr="00550AF5">
        <w:rPr>
          <w:i/>
        </w:rPr>
        <w:t>„Про</w:t>
      </w:r>
      <w:proofErr w:type="spellEnd"/>
      <w:r w:rsidRPr="00550AF5">
        <w:rPr>
          <w:i/>
        </w:rPr>
        <w:t xml:space="preserve"> затвердження та впровадження </w:t>
      </w:r>
      <w:proofErr w:type="spellStart"/>
      <w:r w:rsidRPr="00550AF5">
        <w:rPr>
          <w:i/>
        </w:rPr>
        <w:t>медико-технологічних</w:t>
      </w:r>
      <w:proofErr w:type="spellEnd"/>
      <w:r w:rsidRPr="00550AF5">
        <w:rPr>
          <w:i/>
        </w:rPr>
        <w:t xml:space="preserve"> документів зі стандартизації </w:t>
      </w:r>
      <w:r w:rsidRPr="00550AF5">
        <w:rPr>
          <w:i/>
          <w:spacing w:val="-10"/>
        </w:rPr>
        <w:t>медичної допомоги  при Г</w:t>
      </w:r>
      <w:r w:rsidRPr="00550AF5">
        <w:rPr>
          <w:i/>
        </w:rPr>
        <w:t xml:space="preserve">острому коронарному синдромі з елевацією сегмента </w:t>
      </w:r>
      <w:proofErr w:type="spellStart"/>
      <w:r w:rsidRPr="00550AF5">
        <w:rPr>
          <w:i/>
        </w:rPr>
        <w:t>ST</w:t>
      </w:r>
      <w:proofErr w:type="spellEnd"/>
      <w:r w:rsidRPr="00550AF5">
        <w:rPr>
          <w:i/>
        </w:rPr>
        <w:t xml:space="preserve">» 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</w:rPr>
        <w:t xml:space="preserve">Наказ МОЗ України N 597  від 15.06.2016   "Про затвердження та впровадження </w:t>
      </w:r>
      <w:proofErr w:type="spellStart"/>
      <w:r w:rsidRPr="00550AF5">
        <w:rPr>
          <w:i/>
        </w:rPr>
        <w:t>медико-технологічних</w:t>
      </w:r>
      <w:proofErr w:type="spellEnd"/>
      <w:r w:rsidRPr="00550AF5">
        <w:rPr>
          <w:i/>
        </w:rPr>
        <w:t xml:space="preserve"> документів зі стандартизації медичної допомоги при фібриляції </w:t>
      </w:r>
      <w:proofErr w:type="spellStart"/>
      <w:r w:rsidRPr="00550AF5">
        <w:rPr>
          <w:i/>
        </w:rPr>
        <w:t>предсердь</w:t>
      </w:r>
      <w:proofErr w:type="spellEnd"/>
      <w:r w:rsidRPr="00550AF5">
        <w:rPr>
          <w:i/>
        </w:rPr>
        <w:t xml:space="preserve">" 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</w:rPr>
        <w:t>НАКАЗ МОЗ України від  07.11.2009 № 813 «</w:t>
      </w:r>
      <w:r w:rsidRPr="00550AF5">
        <w:rPr>
          <w:bCs/>
          <w:i/>
        </w:rPr>
        <w:t xml:space="preserve">Алгоритм надання медичної допомоги хворим на пандемічний грип, викликаний вірусом (А H1/N1 Каліфорнія)» 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hyperlink r:id="rId20" w:history="1">
        <w:r w:rsidRPr="00550AF5">
          <w:rPr>
            <w:i/>
          </w:rPr>
          <w:t xml:space="preserve">Наказ МОЗ України від  </w:t>
        </w:r>
        <w:r w:rsidRPr="00550AF5">
          <w:rPr>
            <w:rStyle w:val="a7"/>
            <w:i/>
          </w:rPr>
          <w:t>08.06.2015 № 327</w:t>
        </w:r>
      </w:hyperlink>
      <w:r w:rsidRPr="00550AF5">
        <w:rPr>
          <w:i/>
        </w:rPr>
        <w:t xml:space="preserve"> "Про затвердження та впровадження </w:t>
      </w:r>
      <w:proofErr w:type="spellStart"/>
      <w:r w:rsidRPr="00550AF5">
        <w:rPr>
          <w:i/>
        </w:rPr>
        <w:t>медико-технологічних</w:t>
      </w:r>
      <w:proofErr w:type="spellEnd"/>
      <w:r w:rsidRPr="00550AF5">
        <w:rPr>
          <w:i/>
        </w:rPr>
        <w:t xml:space="preserve"> документів зі стандартизації медичної допомоги при кашлі".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</w:rPr>
        <w:t xml:space="preserve">НАКАЗ МОЗ України від  12.08.2009 року № 590  Про затвердження методичних рекомендацій «Принципи діагностики та лікування хворих на гострі респіраторні вірусні захворювання». 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hyperlink r:id="rId21" w:history="1">
        <w:r w:rsidRPr="00550AF5">
          <w:rPr>
            <w:rStyle w:val="a7"/>
            <w:i/>
          </w:rPr>
          <w:t>Наказ МОЗ України від 03.03.2016 № 164</w:t>
        </w:r>
      </w:hyperlink>
      <w:r w:rsidRPr="00550AF5">
        <w:rPr>
          <w:i/>
        </w:rPr>
        <w:t xml:space="preserve"> "Про затвердження та впровадження </w:t>
      </w:r>
      <w:proofErr w:type="spellStart"/>
      <w:r w:rsidRPr="00550AF5">
        <w:rPr>
          <w:i/>
        </w:rPr>
        <w:t>медико-технологічних</w:t>
      </w:r>
      <w:proofErr w:type="spellEnd"/>
      <w:r w:rsidRPr="00550AF5">
        <w:rPr>
          <w:i/>
        </w:rPr>
        <w:t xml:space="preserve"> документів зі стандартизації медичної допомоги при гострому коронарному синдромі без елевації сегмента </w:t>
      </w:r>
      <w:proofErr w:type="spellStart"/>
      <w:r w:rsidRPr="00550AF5">
        <w:rPr>
          <w:i/>
        </w:rPr>
        <w:t>ST</w:t>
      </w:r>
      <w:proofErr w:type="spellEnd"/>
      <w:r w:rsidRPr="00550AF5">
        <w:rPr>
          <w:i/>
        </w:rPr>
        <w:t xml:space="preserve">" 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</w:rPr>
        <w:t xml:space="preserve">Наказ МОЗ України від 08.10.2013 № 868 </w:t>
      </w:r>
      <w:proofErr w:type="spellStart"/>
      <w:r w:rsidRPr="00550AF5">
        <w:rPr>
          <w:i/>
        </w:rPr>
        <w:t>„Про</w:t>
      </w:r>
      <w:proofErr w:type="spellEnd"/>
      <w:r w:rsidRPr="00550AF5">
        <w:rPr>
          <w:i/>
        </w:rPr>
        <w:t xml:space="preserve"> затвердження та впровадження </w:t>
      </w:r>
      <w:proofErr w:type="spellStart"/>
      <w:r w:rsidRPr="00550AF5">
        <w:rPr>
          <w:i/>
        </w:rPr>
        <w:t>медико-технологічних</w:t>
      </w:r>
      <w:proofErr w:type="spellEnd"/>
      <w:r w:rsidRPr="00550AF5">
        <w:rPr>
          <w:i/>
        </w:rPr>
        <w:t xml:space="preserve"> документів зі стандартизації медичної допомоги при </w:t>
      </w:r>
      <w:r w:rsidRPr="00550AF5">
        <w:rPr>
          <w:bCs/>
          <w:i/>
        </w:rPr>
        <w:t>бронхіальній астмі</w:t>
      </w:r>
      <w:r w:rsidRPr="00550AF5">
        <w:rPr>
          <w:i/>
        </w:rPr>
        <w:t xml:space="preserve"> " </w:t>
      </w:r>
      <w:r>
        <w:rPr>
          <w:i/>
        </w:rPr>
        <w:t xml:space="preserve"> </w:t>
      </w:r>
      <w:r w:rsidRPr="00550AF5">
        <w:rPr>
          <w:bCs/>
          <w:i/>
        </w:rPr>
        <w:t>Зі змінами наказ 16.04.2014 № 270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  <w:noProof/>
        </w:rPr>
        <w:t xml:space="preserve">Наказ МОЗ України </w:t>
      </w:r>
      <w:hyperlink r:id="rId22" w:tgtFrame="_blank" w:history="1">
        <w:r w:rsidRPr="00550AF5">
          <w:rPr>
            <w:rStyle w:val="a7"/>
            <w:i/>
          </w:rPr>
          <w:t>від 10.09.2014 № 638</w:t>
        </w:r>
      </w:hyperlink>
      <w:r w:rsidRPr="00550AF5">
        <w:rPr>
          <w:i/>
        </w:rPr>
        <w:t xml:space="preserve"> "Про затвердження та впровадження </w:t>
      </w:r>
      <w:proofErr w:type="spellStart"/>
      <w:r w:rsidRPr="00550AF5">
        <w:rPr>
          <w:i/>
        </w:rPr>
        <w:t>медико-технологічних</w:t>
      </w:r>
      <w:proofErr w:type="spellEnd"/>
      <w:r w:rsidRPr="00550AF5">
        <w:rPr>
          <w:i/>
        </w:rPr>
        <w:t xml:space="preserve"> документів зі стандартизації медичної допомоги при хронічному панкреатиті"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  <w:noProof/>
        </w:rPr>
        <w:t xml:space="preserve">Наказ МОЗ України від 11.02.2016 № 90 "Про затвердження та впровадження медико-технологічних документів зі стандартизації медичної допомоги </w:t>
      </w:r>
      <w:r w:rsidRPr="00550AF5">
        <w:rPr>
          <w:i/>
          <w:noProof/>
        </w:rPr>
        <w:lastRenderedPageBreak/>
        <w:t xml:space="preserve">при запальних захворюваннях кишечника" : АКН та УКП первинної, вторинної медичної допомоги  -  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  <w:noProof/>
        </w:rPr>
        <w:t xml:space="preserve">Наказ МОЗ України від 11.04.2014 № 263 "Про затвердження та впровадження медико-технологічних документів зі стандартизації медичної допомоги при ревматоїдному артриті" – </w:t>
      </w:r>
    </w:p>
    <w:p w:rsidR="008F02AA" w:rsidRPr="00550AF5" w:rsidRDefault="008F02AA" w:rsidP="008F02AA">
      <w:pPr>
        <w:pStyle w:val="4"/>
        <w:numPr>
          <w:ilvl w:val="0"/>
          <w:numId w:val="3"/>
        </w:numPr>
        <w:spacing w:line="360" w:lineRule="auto"/>
        <w:ind w:left="0" w:firstLine="567"/>
        <w:jc w:val="both"/>
        <w:rPr>
          <w:rFonts w:eastAsia="Calibri"/>
          <w:i/>
          <w:sz w:val="24"/>
        </w:rPr>
      </w:pPr>
      <w:r w:rsidRPr="00550AF5">
        <w:rPr>
          <w:rFonts w:eastAsia="Calibri"/>
          <w:i/>
          <w:sz w:val="24"/>
          <w:lang w:eastAsia="en-US"/>
        </w:rPr>
        <w:t xml:space="preserve">Наказ МОЗ України від 12.05.2016 №438 "Про затвердження та впровадження </w:t>
      </w:r>
      <w:proofErr w:type="spellStart"/>
      <w:r w:rsidRPr="00550AF5">
        <w:rPr>
          <w:rFonts w:eastAsia="Calibri"/>
          <w:i/>
          <w:sz w:val="24"/>
          <w:lang w:eastAsia="en-US"/>
        </w:rPr>
        <w:t>медико-технологічних</w:t>
      </w:r>
      <w:proofErr w:type="spellEnd"/>
      <w:r w:rsidRPr="00550AF5">
        <w:rPr>
          <w:rFonts w:eastAsia="Calibri"/>
          <w:i/>
          <w:sz w:val="24"/>
          <w:lang w:eastAsia="en-US"/>
        </w:rPr>
        <w:t xml:space="preserve"> документів зі стандартизації інтегрованого ведення хвороб дитячого віку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rStyle w:val="rvts117"/>
          <w:i/>
        </w:rPr>
      </w:pPr>
      <w:r w:rsidRPr="00550AF5">
        <w:rPr>
          <w:i/>
          <w:noProof/>
        </w:rPr>
        <w:t>Наказ МОЗ України від 12.12.2004 № 593 "</w:t>
      </w:r>
      <w:r w:rsidRPr="00550AF5">
        <w:rPr>
          <w:bCs/>
          <w:i/>
        </w:rPr>
        <w:t>Про затвердження протоколів надання медичної допомоги за спеціальністю "Нефрологія"</w:t>
      </w:r>
      <w:r w:rsidRPr="00550AF5">
        <w:rPr>
          <w:i/>
          <w:noProof/>
        </w:rPr>
        <w:t xml:space="preserve">" -  </w:t>
      </w:r>
      <w:r w:rsidRPr="00550AF5">
        <w:rPr>
          <w:rStyle w:val="rvts117"/>
          <w:i/>
        </w:rPr>
        <w:t xml:space="preserve">Протокол  надання  медичної  допомоги  хворим  на  Гострий   та  хронічний  </w:t>
      </w:r>
      <w:proofErr w:type="spellStart"/>
      <w:r w:rsidRPr="00550AF5">
        <w:rPr>
          <w:rStyle w:val="rvts117"/>
          <w:i/>
        </w:rPr>
        <w:t>гломерулонефрит</w:t>
      </w:r>
      <w:proofErr w:type="spellEnd"/>
      <w:r w:rsidRPr="00550AF5">
        <w:rPr>
          <w:rStyle w:val="rvts117"/>
          <w:i/>
        </w:rPr>
        <w:t xml:space="preserve">  з  сечовим  та  </w:t>
      </w:r>
      <w:proofErr w:type="spellStart"/>
      <w:r w:rsidRPr="00550AF5">
        <w:rPr>
          <w:rStyle w:val="rvts117"/>
          <w:i/>
        </w:rPr>
        <w:t>нефритичним</w:t>
      </w:r>
      <w:proofErr w:type="spellEnd"/>
      <w:r w:rsidRPr="00550AF5">
        <w:rPr>
          <w:rStyle w:val="rvts117"/>
          <w:i/>
        </w:rPr>
        <w:t>    синдромом. (</w:t>
      </w:r>
      <w:hyperlink r:id="rId23" w:history="1">
        <w:r w:rsidRPr="00550AF5">
          <w:rPr>
            <w:rStyle w:val="a7"/>
            <w:i/>
          </w:rPr>
          <w:t>http://klevancrl.com.ua/moz/doc/Dod_593_1.7.htm</w:t>
        </w:r>
      </w:hyperlink>
      <w:r w:rsidRPr="00550AF5">
        <w:rPr>
          <w:rStyle w:val="rvts117"/>
          <w:i/>
        </w:rPr>
        <w:t>)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  <w:caps/>
        </w:rPr>
      </w:pPr>
      <w:r w:rsidRPr="00550AF5">
        <w:rPr>
          <w:i/>
          <w:noProof/>
        </w:rPr>
        <w:t>Наказ МОЗ України від 12.12.2004 № 593 "</w:t>
      </w:r>
      <w:r w:rsidRPr="00550AF5">
        <w:rPr>
          <w:bCs/>
          <w:i/>
        </w:rPr>
        <w:t>Про затвердження протоколів надання медичної допомоги за спеціальністю "Нефрологія"</w:t>
      </w:r>
      <w:r w:rsidRPr="00550AF5">
        <w:rPr>
          <w:i/>
          <w:noProof/>
        </w:rPr>
        <w:t xml:space="preserve">" -  </w:t>
      </w:r>
      <w:r w:rsidRPr="00550AF5">
        <w:rPr>
          <w:rStyle w:val="rvts117"/>
          <w:i/>
        </w:rPr>
        <w:t>П</w:t>
      </w:r>
      <w:r w:rsidRPr="00550AF5">
        <w:rPr>
          <w:i/>
        </w:rPr>
        <w:t xml:space="preserve">ротокол надання медичної допомоги хворим на </w:t>
      </w:r>
      <w:proofErr w:type="spellStart"/>
      <w:r w:rsidRPr="00550AF5">
        <w:rPr>
          <w:i/>
        </w:rPr>
        <w:t>тубуло-інтерстиціальний</w:t>
      </w:r>
      <w:proofErr w:type="spellEnd"/>
      <w:r w:rsidRPr="00550AF5">
        <w:rPr>
          <w:i/>
        </w:rPr>
        <w:t xml:space="preserve">   нефрит 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  <w:caps/>
        </w:rPr>
      </w:pPr>
      <w:r w:rsidRPr="00550AF5">
        <w:rPr>
          <w:i/>
          <w:noProof/>
        </w:rPr>
        <w:t>Наказ МОЗ України від 12.12.2004 № 593 "</w:t>
      </w:r>
      <w:r w:rsidRPr="00550AF5">
        <w:rPr>
          <w:bCs/>
          <w:i/>
        </w:rPr>
        <w:t>Про затвердження протоколів надання медичної допомоги за спеціальністю "Нефрологія"</w:t>
      </w:r>
      <w:r w:rsidRPr="00550AF5">
        <w:rPr>
          <w:i/>
          <w:noProof/>
        </w:rPr>
        <w:t xml:space="preserve">" -  </w:t>
      </w:r>
      <w:r w:rsidRPr="00550AF5">
        <w:rPr>
          <w:i/>
        </w:rPr>
        <w:t xml:space="preserve">Протокол  надання   медичної   допомоги   хворим  з </w:t>
      </w:r>
      <w:proofErr w:type="spellStart"/>
      <w:r w:rsidRPr="00550AF5">
        <w:rPr>
          <w:i/>
        </w:rPr>
        <w:t>нефротичним</w:t>
      </w:r>
      <w:proofErr w:type="spellEnd"/>
      <w:r w:rsidRPr="00550AF5">
        <w:rPr>
          <w:i/>
        </w:rPr>
        <w:t xml:space="preserve">   синдромом.  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  <w:noProof/>
        </w:rPr>
        <w:t>Наказ МОЗ України від 12.12.2004 № 593 "</w:t>
      </w:r>
      <w:r w:rsidRPr="00550AF5">
        <w:rPr>
          <w:bCs/>
          <w:i/>
        </w:rPr>
        <w:t>Про затвердження протоколів надання медичної допомоги за спеціальністю "Нефрологія"</w:t>
      </w:r>
      <w:r w:rsidRPr="00550AF5">
        <w:rPr>
          <w:i/>
          <w:noProof/>
        </w:rPr>
        <w:t xml:space="preserve">" - </w:t>
      </w:r>
      <w:r w:rsidRPr="00550AF5">
        <w:rPr>
          <w:i/>
        </w:rPr>
        <w:t xml:space="preserve">протокол надання медичної допомоги хворим з артеріальною гіпертензією при ураженні нирок 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  <w:noProof/>
        </w:rPr>
        <w:t>Наказ МОЗ України від 12.12.2004 № 593 "</w:t>
      </w:r>
      <w:r w:rsidRPr="00550AF5">
        <w:rPr>
          <w:bCs/>
          <w:i/>
        </w:rPr>
        <w:t>Про затвердження протоколів надання медичної допомоги за спеціальністю "Нефрологія"</w:t>
      </w:r>
      <w:r w:rsidRPr="00550AF5">
        <w:rPr>
          <w:i/>
          <w:noProof/>
        </w:rPr>
        <w:t>" - П</w:t>
      </w:r>
      <w:r w:rsidRPr="00550AF5">
        <w:rPr>
          <w:i/>
        </w:rPr>
        <w:t>ротокол  надання   медичної   допомоги   хворим     з  хронічною   нирковою  недостатністю (</w:t>
      </w:r>
      <w:proofErr w:type="spellStart"/>
      <w:r w:rsidRPr="00550AF5">
        <w:rPr>
          <w:i/>
          <w:caps/>
        </w:rPr>
        <w:t>ХНН</w:t>
      </w:r>
      <w:proofErr w:type="spellEnd"/>
      <w:r w:rsidRPr="00550AF5">
        <w:rPr>
          <w:i/>
          <w:caps/>
        </w:rPr>
        <w:t>)</w:t>
      </w:r>
      <w:r w:rsidRPr="00550AF5">
        <w:rPr>
          <w:i/>
        </w:rPr>
        <w:t xml:space="preserve">. 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hyperlink r:id="rId24" w:history="1">
        <w:r w:rsidRPr="00550AF5">
          <w:rPr>
            <w:rStyle w:val="a7"/>
            <w:i/>
          </w:rPr>
          <w:t>Наказ МОЗ України від 13.06.2016 № 564</w:t>
        </w:r>
      </w:hyperlink>
      <w:r w:rsidRPr="00550AF5">
        <w:rPr>
          <w:i/>
        </w:rPr>
        <w:t xml:space="preserve"> "Про затвердження та впровадження </w:t>
      </w:r>
      <w:proofErr w:type="spellStart"/>
      <w:r w:rsidRPr="00550AF5">
        <w:rPr>
          <w:i/>
        </w:rPr>
        <w:t>медико-технологічних</w:t>
      </w:r>
      <w:proofErr w:type="spellEnd"/>
      <w:r w:rsidRPr="00550AF5">
        <w:rPr>
          <w:i/>
        </w:rPr>
        <w:t xml:space="preserve"> документів зі стандартизації медичної допомоги в частині профілактики серцево-судинних захворювань" - 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  <w:shd w:val="clear" w:color="auto" w:fill="FFFFFF"/>
        </w:rPr>
      </w:pPr>
      <w:r w:rsidRPr="00550AF5">
        <w:rPr>
          <w:i/>
        </w:rPr>
        <w:t xml:space="preserve">Наказ МОЗ України від 19.03.2007 № 128 </w:t>
      </w:r>
      <w:proofErr w:type="spellStart"/>
      <w:r w:rsidRPr="00550AF5">
        <w:rPr>
          <w:i/>
        </w:rPr>
        <w:t>„Про</w:t>
      </w:r>
      <w:proofErr w:type="spellEnd"/>
      <w:r w:rsidRPr="00550AF5">
        <w:rPr>
          <w:i/>
        </w:rPr>
        <w:t xml:space="preserve"> затвердження клінічних протоколів надання медичної допомоги за спеціальністю "Пульмонологія" </w:t>
      </w:r>
    </w:p>
    <w:p w:rsidR="008F02AA" w:rsidRPr="00550AF5" w:rsidRDefault="008F02AA" w:rsidP="008F02AA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Style w:val="st"/>
          <w:rFonts w:ascii="Times New Roman" w:hAnsi="Times New Roman"/>
          <w:i/>
          <w:sz w:val="24"/>
          <w:szCs w:val="24"/>
          <w:lang w:val="uk-UA"/>
        </w:rPr>
      </w:pPr>
      <w:r w:rsidRPr="00550AF5">
        <w:rPr>
          <w:rStyle w:val="a9"/>
          <w:rFonts w:ascii="Times New Roman" w:hAnsi="Times New Roman"/>
          <w:sz w:val="24"/>
          <w:szCs w:val="24"/>
          <w:lang w:val="uk-UA"/>
        </w:rPr>
        <w:t>Наказ МОЗ</w:t>
      </w:r>
      <w:r w:rsidRPr="00550AF5">
        <w:rPr>
          <w:rStyle w:val="st"/>
          <w:rFonts w:ascii="Times New Roman" w:hAnsi="Times New Roman"/>
          <w:i/>
          <w:sz w:val="24"/>
          <w:szCs w:val="24"/>
          <w:lang w:val="uk-UA"/>
        </w:rPr>
        <w:t xml:space="preserve"> України від 19.03.2018 № </w:t>
      </w:r>
      <w:r w:rsidRPr="00550AF5">
        <w:rPr>
          <w:rStyle w:val="a9"/>
          <w:rFonts w:ascii="Times New Roman" w:hAnsi="Times New Roman"/>
          <w:sz w:val="24"/>
          <w:szCs w:val="24"/>
          <w:lang w:val="uk-UA"/>
        </w:rPr>
        <w:t>504</w:t>
      </w:r>
      <w:r w:rsidRPr="00550AF5">
        <w:rPr>
          <w:rStyle w:val="st"/>
          <w:rFonts w:ascii="Times New Roman" w:hAnsi="Times New Roman"/>
          <w:i/>
          <w:sz w:val="24"/>
          <w:szCs w:val="24"/>
          <w:lang w:val="uk-UA"/>
        </w:rPr>
        <w:t xml:space="preserve"> "Про затвердження Порядку надання первинної медичної допомоги".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  <w:noProof/>
        </w:rPr>
        <w:t xml:space="preserve">Наказ МОЗ України від 23.11.2011 № 816 "Про затвердження та впровадження медико-технологічних документів зі стандартизації медичної допомоги на засадах доказової медицини – АКН та УКПМД «Гострий неускладнений цистит у жінок" 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</w:rPr>
        <w:lastRenderedPageBreak/>
        <w:t xml:space="preserve">Наказ МОЗ України від 24.05.2012 № 384 "Про затвердження та впровадження </w:t>
      </w:r>
      <w:proofErr w:type="spellStart"/>
      <w:r w:rsidRPr="00550AF5">
        <w:rPr>
          <w:i/>
        </w:rPr>
        <w:t>медико-технологічних</w:t>
      </w:r>
      <w:proofErr w:type="spellEnd"/>
      <w:r w:rsidRPr="00550AF5">
        <w:rPr>
          <w:i/>
        </w:rPr>
        <w:t xml:space="preserve"> документів зі стандартизації медичної допомоги при артеріальній гіпертензії" </w:t>
      </w:r>
    </w:p>
    <w:p w:rsidR="008F02AA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</w:rPr>
        <w:t xml:space="preserve">Наказ МОЗ України від 27.06.2013 № 555 </w:t>
      </w:r>
      <w:proofErr w:type="spellStart"/>
      <w:r w:rsidRPr="00550AF5">
        <w:rPr>
          <w:i/>
        </w:rPr>
        <w:t>„Про</w:t>
      </w:r>
      <w:proofErr w:type="spellEnd"/>
      <w:r w:rsidRPr="00550AF5">
        <w:rPr>
          <w:i/>
        </w:rPr>
        <w:t xml:space="preserve"> затвердження та впровадження </w:t>
      </w:r>
      <w:proofErr w:type="spellStart"/>
      <w:r w:rsidRPr="00550AF5">
        <w:rPr>
          <w:i/>
        </w:rPr>
        <w:t>медико-технологічних</w:t>
      </w:r>
      <w:proofErr w:type="spellEnd"/>
      <w:r w:rsidRPr="00550AF5">
        <w:rPr>
          <w:i/>
        </w:rPr>
        <w:t xml:space="preserve"> документів зі стандартизації медичної допомоги при хронічному обструктивному захворюванні легень" </w:t>
      </w:r>
    </w:p>
    <w:p w:rsidR="008F02AA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B76A92">
        <w:rPr>
          <w:i/>
        </w:rPr>
        <w:t xml:space="preserve">Наказ МОЗ України від 02.04.2020 року №762 (в редакції наказу від 20.11. 2020 року №2693) «Клінічне ведення пацієнтів з </w:t>
      </w:r>
      <w:proofErr w:type="spellStart"/>
      <w:r w:rsidRPr="00B76A92">
        <w:rPr>
          <w:i/>
          <w:lang w:val="en-US"/>
        </w:rPr>
        <w:t>COVID</w:t>
      </w:r>
      <w:proofErr w:type="spellEnd"/>
      <w:r w:rsidRPr="00B76A92">
        <w:rPr>
          <w:i/>
        </w:rPr>
        <w:t>-19«жива» клінічна настанова»</w:t>
      </w:r>
      <w:r>
        <w:rPr>
          <w:i/>
        </w:rPr>
        <w:t>.</w:t>
      </w:r>
    </w:p>
    <w:p w:rsidR="008F02AA" w:rsidRPr="00B76A92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B76A92">
        <w:rPr>
          <w:i/>
        </w:rPr>
        <w:t>Наказ МОЗ України від 28.03.2020 року №722 (у редакції наказу МОЗ України від 17 вересня 2020 року №2122) «Стандарти медичної допомоги "</w:t>
      </w:r>
      <w:proofErr w:type="spellStart"/>
      <w:r w:rsidRPr="00B76A92">
        <w:rPr>
          <w:i/>
        </w:rPr>
        <w:t>КОРОНАВІРУСНА</w:t>
      </w:r>
      <w:proofErr w:type="spellEnd"/>
      <w:r w:rsidRPr="00B76A92">
        <w:rPr>
          <w:i/>
        </w:rPr>
        <w:t xml:space="preserve"> ХВОРОБА (COVID-19)»</w:t>
      </w:r>
    </w:p>
    <w:p w:rsidR="008F02AA" w:rsidRPr="00550AF5" w:rsidRDefault="008F02AA" w:rsidP="008F02AA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50AF5">
        <w:rPr>
          <w:rStyle w:val="a9"/>
          <w:rFonts w:ascii="Times New Roman" w:hAnsi="Times New Roman"/>
          <w:sz w:val="24"/>
          <w:szCs w:val="24"/>
          <w:lang w:val="uk-UA"/>
        </w:rPr>
        <w:t>Онкологія</w:t>
      </w:r>
      <w:r w:rsidRPr="00550AF5">
        <w:rPr>
          <w:rStyle w:val="st"/>
          <w:rFonts w:ascii="Times New Roman" w:hAnsi="Times New Roman"/>
          <w:i/>
          <w:sz w:val="24"/>
          <w:szCs w:val="24"/>
          <w:lang w:val="uk-UA"/>
        </w:rPr>
        <w:t xml:space="preserve">: </w:t>
      </w:r>
      <w:r w:rsidRPr="00550AF5">
        <w:rPr>
          <w:rStyle w:val="a9"/>
          <w:rFonts w:ascii="Times New Roman" w:hAnsi="Times New Roman"/>
          <w:sz w:val="24"/>
          <w:szCs w:val="24"/>
          <w:lang w:val="uk-UA"/>
        </w:rPr>
        <w:t>підручник</w:t>
      </w:r>
      <w:r w:rsidRPr="00550AF5">
        <w:rPr>
          <w:rStyle w:val="st"/>
          <w:rFonts w:ascii="Times New Roman" w:hAnsi="Times New Roman"/>
          <w:i/>
          <w:sz w:val="24"/>
          <w:szCs w:val="24"/>
          <w:lang w:val="uk-UA"/>
        </w:rPr>
        <w:t xml:space="preserve"> / А.I. Шевченко, Г.В. Бондар, </w:t>
      </w:r>
      <w:proofErr w:type="spellStart"/>
      <w:r w:rsidRPr="00550AF5">
        <w:rPr>
          <w:rStyle w:val="st"/>
          <w:rFonts w:ascii="Times New Roman" w:hAnsi="Times New Roman"/>
          <w:i/>
          <w:sz w:val="24"/>
          <w:szCs w:val="24"/>
          <w:lang w:val="uk-UA"/>
        </w:rPr>
        <w:t>I.Й</w:t>
      </w:r>
      <w:proofErr w:type="spellEnd"/>
      <w:r w:rsidRPr="00550AF5">
        <w:rPr>
          <w:rStyle w:val="st"/>
          <w:rFonts w:ascii="Times New Roman" w:hAnsi="Times New Roman"/>
          <w:i/>
          <w:sz w:val="24"/>
          <w:szCs w:val="24"/>
          <w:lang w:val="uk-UA"/>
        </w:rPr>
        <w:t xml:space="preserve"> та ін. // Медицина, 2019 - 520с.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</w:rPr>
        <w:t xml:space="preserve">Основи внутрішньої медицини. Підручник в 3-х томах. – </w:t>
      </w:r>
      <w:proofErr w:type="spellStart"/>
      <w:r w:rsidRPr="00550AF5">
        <w:rPr>
          <w:i/>
        </w:rPr>
        <w:t>Передерій</w:t>
      </w:r>
      <w:proofErr w:type="spellEnd"/>
      <w:r w:rsidRPr="00550AF5">
        <w:rPr>
          <w:i/>
        </w:rPr>
        <w:t xml:space="preserve"> В.Г., Ткач С.М. – Вінниця, Нова книга, 2009. 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  <w:noProof/>
        </w:rPr>
        <w:t xml:space="preserve">Отчет о Киотском международном консенсусе по гастриту, ассоциированному с  Helicobacter pylori*// Сучасна гастроентерологій. – 2016. – Т.87, №1ю – С.35-53  - </w:t>
      </w:r>
      <w:hyperlink r:id="rId25" w:history="1">
        <w:r w:rsidRPr="00550AF5">
          <w:rPr>
            <w:rStyle w:val="a7"/>
            <w:i/>
            <w:noProof/>
          </w:rPr>
          <w:t>http://www.vitapol.com.ua/user_files/pdfs/gastro/gas87isg1-16-05.pdf</w:t>
        </w:r>
      </w:hyperlink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</w:rPr>
        <w:t xml:space="preserve">Охорона психічного здоров’я в амбулаторних умовах  </w:t>
      </w:r>
      <w:proofErr w:type="spellStart"/>
      <w:r w:rsidRPr="00550AF5">
        <w:rPr>
          <w:i/>
        </w:rPr>
        <w:t>КН</w:t>
      </w:r>
      <w:proofErr w:type="spellEnd"/>
      <w:r w:rsidRPr="00550AF5">
        <w:rPr>
          <w:i/>
        </w:rPr>
        <w:t xml:space="preserve"> 2017-107 вересень, 2017 http://mtd.dec.gov.ua/images/dodatki/KN/AKN_OPZ.pdf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</w:rPr>
        <w:t xml:space="preserve">Перова Н.В., </w:t>
      </w:r>
      <w:proofErr w:type="spellStart"/>
      <w:r w:rsidRPr="00550AF5">
        <w:rPr>
          <w:i/>
        </w:rPr>
        <w:t>Метельская</w:t>
      </w:r>
      <w:proofErr w:type="spellEnd"/>
      <w:r w:rsidRPr="00550AF5">
        <w:rPr>
          <w:i/>
        </w:rPr>
        <w:t xml:space="preserve">  В.А. </w:t>
      </w:r>
      <w:proofErr w:type="spellStart"/>
      <w:r w:rsidRPr="00550AF5">
        <w:rPr>
          <w:i/>
        </w:rPr>
        <w:t>Рациональные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подходы</w:t>
      </w:r>
      <w:proofErr w:type="spellEnd"/>
      <w:r w:rsidRPr="00550AF5">
        <w:rPr>
          <w:i/>
        </w:rPr>
        <w:t xml:space="preserve"> к </w:t>
      </w:r>
      <w:proofErr w:type="spellStart"/>
      <w:r w:rsidRPr="00550AF5">
        <w:rPr>
          <w:i/>
        </w:rPr>
        <w:t>назначению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лечения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дислипидемий</w:t>
      </w:r>
      <w:proofErr w:type="spellEnd"/>
      <w:r w:rsidRPr="00550AF5">
        <w:rPr>
          <w:i/>
        </w:rPr>
        <w:t xml:space="preserve"> при </w:t>
      </w:r>
      <w:proofErr w:type="spellStart"/>
      <w:r w:rsidRPr="00550AF5">
        <w:rPr>
          <w:i/>
        </w:rPr>
        <w:t>разном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суммарном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риске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сердечно-сосудистых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заболеваний</w:t>
      </w:r>
      <w:proofErr w:type="spellEnd"/>
      <w:r w:rsidRPr="00550AF5">
        <w:rPr>
          <w:i/>
        </w:rPr>
        <w:t xml:space="preserve"> и </w:t>
      </w:r>
      <w:proofErr w:type="spellStart"/>
      <w:r w:rsidRPr="00550AF5">
        <w:rPr>
          <w:i/>
        </w:rPr>
        <w:t>остром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коронарном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синдроме</w:t>
      </w:r>
      <w:proofErr w:type="spellEnd"/>
      <w:r w:rsidRPr="00550AF5">
        <w:rPr>
          <w:i/>
        </w:rPr>
        <w:t xml:space="preserve"> // </w:t>
      </w:r>
      <w:proofErr w:type="spellStart"/>
      <w:r w:rsidRPr="00550AF5">
        <w:rPr>
          <w:i/>
        </w:rPr>
        <w:t>Рациональная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Фармакотерапия</w:t>
      </w:r>
      <w:proofErr w:type="spellEnd"/>
      <w:r w:rsidRPr="00550AF5">
        <w:rPr>
          <w:i/>
        </w:rPr>
        <w:t xml:space="preserve"> в </w:t>
      </w:r>
      <w:proofErr w:type="spellStart"/>
      <w:r w:rsidRPr="00550AF5">
        <w:rPr>
          <w:i/>
        </w:rPr>
        <w:t>Кардиологии</w:t>
      </w:r>
      <w:proofErr w:type="spellEnd"/>
      <w:r w:rsidRPr="00550AF5">
        <w:rPr>
          <w:i/>
        </w:rPr>
        <w:t>/ - 2014;10(5) -540-547.  -http://rpcardio.com/upload/archive/pdf_articles/2014/5/rfk_5-2014%2852%29_12.pdf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proofErr w:type="spellStart"/>
      <w:r w:rsidRPr="00550AF5">
        <w:rPr>
          <w:i/>
        </w:rPr>
        <w:t>Пневмонии</w:t>
      </w:r>
      <w:proofErr w:type="spellEnd"/>
      <w:r w:rsidRPr="00550AF5">
        <w:rPr>
          <w:i/>
        </w:rPr>
        <w:t xml:space="preserve"> (</w:t>
      </w:r>
      <w:proofErr w:type="spellStart"/>
      <w:r w:rsidRPr="00550AF5">
        <w:rPr>
          <w:i/>
        </w:rPr>
        <w:t>учебное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пособие</w:t>
      </w:r>
      <w:proofErr w:type="spellEnd"/>
      <w:r w:rsidRPr="00550AF5">
        <w:rPr>
          <w:i/>
        </w:rPr>
        <w:t xml:space="preserve"> для </w:t>
      </w:r>
      <w:proofErr w:type="spellStart"/>
      <w:r w:rsidRPr="00550AF5">
        <w:rPr>
          <w:i/>
        </w:rPr>
        <w:t>студентов</w:t>
      </w:r>
      <w:proofErr w:type="spellEnd"/>
      <w:r w:rsidRPr="00550AF5">
        <w:rPr>
          <w:i/>
        </w:rPr>
        <w:t xml:space="preserve">, </w:t>
      </w:r>
      <w:proofErr w:type="spellStart"/>
      <w:r w:rsidRPr="00550AF5">
        <w:rPr>
          <w:i/>
        </w:rPr>
        <w:t>интернов</w:t>
      </w:r>
      <w:proofErr w:type="spellEnd"/>
      <w:r w:rsidRPr="00550AF5">
        <w:rPr>
          <w:i/>
        </w:rPr>
        <w:t xml:space="preserve">, </w:t>
      </w:r>
      <w:proofErr w:type="spellStart"/>
      <w:r w:rsidRPr="00550AF5">
        <w:rPr>
          <w:i/>
        </w:rPr>
        <w:t>врачей</w:t>
      </w:r>
      <w:proofErr w:type="spellEnd"/>
      <w:r w:rsidRPr="00550AF5">
        <w:rPr>
          <w:i/>
        </w:rPr>
        <w:t>) /</w:t>
      </w:r>
      <w:proofErr w:type="spellStart"/>
      <w:r w:rsidRPr="00550AF5">
        <w:rPr>
          <w:i/>
        </w:rPr>
        <w:t>Дударь</w:t>
      </w:r>
      <w:proofErr w:type="spellEnd"/>
      <w:r w:rsidRPr="00550AF5">
        <w:rPr>
          <w:i/>
        </w:rPr>
        <w:t xml:space="preserve"> Л.В., </w:t>
      </w:r>
      <w:proofErr w:type="spellStart"/>
      <w:r w:rsidRPr="00550AF5">
        <w:rPr>
          <w:i/>
        </w:rPr>
        <w:t>Паневская</w:t>
      </w:r>
      <w:proofErr w:type="spellEnd"/>
      <w:r w:rsidRPr="00550AF5">
        <w:rPr>
          <w:i/>
        </w:rPr>
        <w:t xml:space="preserve"> Г.Н., </w:t>
      </w:r>
      <w:proofErr w:type="spellStart"/>
      <w:r w:rsidRPr="00550AF5">
        <w:rPr>
          <w:i/>
        </w:rPr>
        <w:t>Игнатонис</w:t>
      </w:r>
      <w:proofErr w:type="spellEnd"/>
      <w:r w:rsidRPr="00550AF5">
        <w:rPr>
          <w:i/>
        </w:rPr>
        <w:t xml:space="preserve"> Й.П., Доля Е.М., Жукова Н.В// К.: 2004 – 48с. (</w:t>
      </w:r>
      <w:r w:rsidRPr="00550AF5">
        <w:rPr>
          <w:i/>
        </w:rPr>
        <w:br/>
      </w:r>
      <w:hyperlink r:id="rId26" w:history="1">
        <w:r w:rsidRPr="00550AF5">
          <w:rPr>
            <w:rStyle w:val="a7"/>
            <w:i/>
          </w:rPr>
          <w:t>http://kingmed.info/download.php?recommendation_id=1072</w:t>
        </w:r>
      </w:hyperlink>
      <w:r w:rsidRPr="00550AF5">
        <w:rPr>
          <w:i/>
        </w:rPr>
        <w:t>)</w:t>
      </w:r>
    </w:p>
    <w:p w:rsidR="008F02AA" w:rsidRPr="00550AF5" w:rsidRDefault="008F02AA" w:rsidP="008F02AA">
      <w:pPr>
        <w:pStyle w:val="4"/>
        <w:numPr>
          <w:ilvl w:val="0"/>
          <w:numId w:val="3"/>
        </w:numPr>
        <w:spacing w:line="360" w:lineRule="auto"/>
        <w:ind w:left="0" w:firstLine="567"/>
        <w:jc w:val="both"/>
        <w:rPr>
          <w:i/>
          <w:sz w:val="24"/>
        </w:rPr>
      </w:pPr>
      <w:r w:rsidRPr="00550AF5">
        <w:rPr>
          <w:i/>
          <w:sz w:val="24"/>
        </w:rPr>
        <w:t xml:space="preserve">Порівняйте свою їжу з «Тарілкою здорового харчування» 28 лютого 2017  - Режим доступу: </w:t>
      </w:r>
      <w:hyperlink r:id="rId27" w:history="1">
        <w:r w:rsidRPr="00550AF5">
          <w:rPr>
            <w:rStyle w:val="a7"/>
            <w:rFonts w:eastAsia="Calibri"/>
            <w:i/>
            <w:sz w:val="24"/>
            <w:lang w:eastAsia="en-US"/>
          </w:rPr>
          <w:t>https://moz.gov.ua/article/health/porivnjajte-svoju-izhu-z-tarilkoju-zdorovogo-harchuvannja</w:t>
        </w:r>
      </w:hyperlink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  <w:noProof/>
        </w:rPr>
        <w:t>Проект  "</w:t>
      </w:r>
      <w:r w:rsidRPr="00550AF5">
        <w:rPr>
          <w:rStyle w:val="a8"/>
          <w:i/>
        </w:rPr>
        <w:t xml:space="preserve">Уніфікованого клінічного протоколу первинної, вторинної (спеціалізованої) допомоги </w:t>
      </w:r>
      <w:proofErr w:type="spellStart"/>
      <w:r w:rsidRPr="00550AF5">
        <w:rPr>
          <w:rStyle w:val="a8"/>
          <w:i/>
        </w:rPr>
        <w:t>ОСТЕОАРТРОЗ</w:t>
      </w:r>
      <w:proofErr w:type="spellEnd"/>
      <w:r w:rsidRPr="00550AF5">
        <w:rPr>
          <w:i/>
          <w:noProof/>
        </w:rPr>
        <w:t>" під редакцією Кравченка В.В. - (</w:t>
      </w:r>
      <w:hyperlink r:id="rId28" w:history="1">
        <w:r w:rsidRPr="00550AF5">
          <w:rPr>
            <w:rStyle w:val="a7"/>
            <w:i/>
            <w:noProof/>
          </w:rPr>
          <w:t>http://webmedfamily.org/index.php/normativnaya-baza/mediko-tekhnologicheskaya-dokumentatsiya/882-unifikovanij-klinichnij-protokol-medichnoji-dopomogi-pri-osteoartrozi</w:t>
        </w:r>
      </w:hyperlink>
      <w:r w:rsidRPr="00550AF5">
        <w:rPr>
          <w:i/>
          <w:noProof/>
        </w:rPr>
        <w:t>)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proofErr w:type="spellStart"/>
      <w:r w:rsidRPr="00550AF5">
        <w:rPr>
          <w:i/>
          <w:shd w:val="clear" w:color="auto" w:fill="FFFFFF"/>
        </w:rPr>
        <w:lastRenderedPageBreak/>
        <w:t>Профилактика</w:t>
      </w:r>
      <w:proofErr w:type="spellEnd"/>
      <w:r w:rsidRPr="00550AF5">
        <w:rPr>
          <w:i/>
          <w:shd w:val="clear" w:color="auto" w:fill="FFFFFF"/>
        </w:rPr>
        <w:t xml:space="preserve"> </w:t>
      </w:r>
      <w:proofErr w:type="spellStart"/>
      <w:r w:rsidRPr="00550AF5">
        <w:rPr>
          <w:i/>
          <w:shd w:val="clear" w:color="auto" w:fill="FFFFFF"/>
        </w:rPr>
        <w:t>сердечно-сосудистых</w:t>
      </w:r>
      <w:proofErr w:type="spellEnd"/>
      <w:r w:rsidRPr="00550AF5">
        <w:rPr>
          <w:i/>
          <w:shd w:val="clear" w:color="auto" w:fill="FFFFFF"/>
        </w:rPr>
        <w:t xml:space="preserve"> </w:t>
      </w:r>
      <w:proofErr w:type="spellStart"/>
      <w:r w:rsidRPr="00550AF5">
        <w:rPr>
          <w:i/>
          <w:shd w:val="clear" w:color="auto" w:fill="FFFFFF"/>
        </w:rPr>
        <w:t>заболеваний</w:t>
      </w:r>
      <w:proofErr w:type="spellEnd"/>
      <w:r w:rsidRPr="00550AF5">
        <w:rPr>
          <w:i/>
          <w:shd w:val="clear" w:color="auto" w:fill="FFFFFF"/>
        </w:rPr>
        <w:t xml:space="preserve">: </w:t>
      </w:r>
      <w:proofErr w:type="spellStart"/>
      <w:r w:rsidRPr="00550AF5">
        <w:rPr>
          <w:i/>
          <w:shd w:val="clear" w:color="auto" w:fill="FFFFFF"/>
        </w:rPr>
        <w:t>популяционная</w:t>
      </w:r>
      <w:proofErr w:type="spellEnd"/>
      <w:r w:rsidRPr="00550AF5">
        <w:rPr>
          <w:i/>
          <w:shd w:val="clear" w:color="auto" w:fill="FFFFFF"/>
        </w:rPr>
        <w:t xml:space="preserve"> </w:t>
      </w:r>
      <w:proofErr w:type="spellStart"/>
      <w:r w:rsidRPr="00550AF5">
        <w:rPr>
          <w:i/>
          <w:shd w:val="clear" w:color="auto" w:fill="FFFFFF"/>
        </w:rPr>
        <w:t>стратегия</w:t>
      </w:r>
      <w:proofErr w:type="spellEnd"/>
      <w:r w:rsidRPr="00550AF5">
        <w:rPr>
          <w:i/>
          <w:shd w:val="clear" w:color="auto" w:fill="FFFFFF"/>
        </w:rPr>
        <w:t xml:space="preserve"> и </w:t>
      </w:r>
      <w:proofErr w:type="spellStart"/>
      <w:r w:rsidRPr="00550AF5">
        <w:rPr>
          <w:i/>
          <w:shd w:val="clear" w:color="auto" w:fill="FFFFFF"/>
        </w:rPr>
        <w:t>индивидуализированные</w:t>
      </w:r>
      <w:proofErr w:type="spellEnd"/>
      <w:r w:rsidRPr="00550AF5">
        <w:rPr>
          <w:i/>
          <w:shd w:val="clear" w:color="auto" w:fill="FFFFFF"/>
        </w:rPr>
        <w:t xml:space="preserve"> </w:t>
      </w:r>
      <w:proofErr w:type="spellStart"/>
      <w:r w:rsidRPr="00550AF5">
        <w:rPr>
          <w:i/>
          <w:shd w:val="clear" w:color="auto" w:fill="FFFFFF"/>
        </w:rPr>
        <w:t>программы</w:t>
      </w:r>
      <w:proofErr w:type="spellEnd"/>
      <w:r w:rsidRPr="00550AF5">
        <w:rPr>
          <w:i/>
          <w:shd w:val="clear" w:color="auto" w:fill="FFFFFF"/>
        </w:rPr>
        <w:t xml:space="preserve"> (на </w:t>
      </w:r>
      <w:proofErr w:type="spellStart"/>
      <w:r w:rsidRPr="00550AF5">
        <w:rPr>
          <w:i/>
          <w:shd w:val="clear" w:color="auto" w:fill="FFFFFF"/>
        </w:rPr>
        <w:t>основе</w:t>
      </w:r>
      <w:proofErr w:type="spellEnd"/>
      <w:r w:rsidRPr="00550AF5">
        <w:rPr>
          <w:i/>
          <w:shd w:val="clear" w:color="auto" w:fill="FFFFFF"/>
        </w:rPr>
        <w:t xml:space="preserve"> </w:t>
      </w:r>
      <w:proofErr w:type="spellStart"/>
      <w:r w:rsidRPr="00550AF5">
        <w:rPr>
          <w:i/>
          <w:shd w:val="clear" w:color="auto" w:fill="FFFFFF"/>
        </w:rPr>
        <w:t>Европейских</w:t>
      </w:r>
      <w:proofErr w:type="spellEnd"/>
      <w:r w:rsidRPr="00550AF5">
        <w:rPr>
          <w:i/>
          <w:shd w:val="clear" w:color="auto" w:fill="FFFFFF"/>
        </w:rPr>
        <w:t xml:space="preserve"> </w:t>
      </w:r>
      <w:proofErr w:type="spellStart"/>
      <w:r w:rsidRPr="00550AF5">
        <w:rPr>
          <w:i/>
          <w:shd w:val="clear" w:color="auto" w:fill="FFFFFF"/>
        </w:rPr>
        <w:t>рекомендаций</w:t>
      </w:r>
      <w:proofErr w:type="spellEnd"/>
      <w:r w:rsidRPr="00550AF5">
        <w:rPr>
          <w:i/>
          <w:shd w:val="clear" w:color="auto" w:fill="FFFFFF"/>
        </w:rPr>
        <w:t xml:space="preserve"> по </w:t>
      </w:r>
      <w:proofErr w:type="spellStart"/>
      <w:r w:rsidRPr="00550AF5">
        <w:rPr>
          <w:i/>
          <w:shd w:val="clear" w:color="auto" w:fill="FFFFFF"/>
        </w:rPr>
        <w:t>профилактике</w:t>
      </w:r>
      <w:proofErr w:type="spellEnd"/>
      <w:r w:rsidRPr="00550AF5">
        <w:rPr>
          <w:i/>
          <w:shd w:val="clear" w:color="auto" w:fill="FFFFFF"/>
        </w:rPr>
        <w:t xml:space="preserve"> </w:t>
      </w:r>
      <w:proofErr w:type="spellStart"/>
      <w:r w:rsidRPr="00550AF5">
        <w:rPr>
          <w:i/>
          <w:shd w:val="clear" w:color="auto" w:fill="FFFFFF"/>
        </w:rPr>
        <w:t>сердечно-сосудистых</w:t>
      </w:r>
      <w:proofErr w:type="spellEnd"/>
      <w:r w:rsidRPr="00550AF5">
        <w:rPr>
          <w:i/>
          <w:shd w:val="clear" w:color="auto" w:fill="FFFFFF"/>
        </w:rPr>
        <w:t xml:space="preserve"> </w:t>
      </w:r>
      <w:proofErr w:type="spellStart"/>
      <w:r w:rsidRPr="00550AF5">
        <w:rPr>
          <w:i/>
          <w:shd w:val="clear" w:color="auto" w:fill="FFFFFF"/>
        </w:rPr>
        <w:t>заболеваний</w:t>
      </w:r>
      <w:proofErr w:type="spellEnd"/>
      <w:r w:rsidRPr="00550AF5">
        <w:rPr>
          <w:i/>
          <w:shd w:val="clear" w:color="auto" w:fill="FFFFFF"/>
        </w:rPr>
        <w:t xml:space="preserve"> в </w:t>
      </w:r>
      <w:proofErr w:type="spellStart"/>
      <w:r w:rsidRPr="00550AF5">
        <w:rPr>
          <w:i/>
          <w:shd w:val="clear" w:color="auto" w:fill="FFFFFF"/>
        </w:rPr>
        <w:t>клинической</w:t>
      </w:r>
      <w:proofErr w:type="spellEnd"/>
      <w:r w:rsidRPr="00550AF5">
        <w:rPr>
          <w:i/>
          <w:shd w:val="clear" w:color="auto" w:fill="FFFFFF"/>
        </w:rPr>
        <w:t xml:space="preserve"> </w:t>
      </w:r>
      <w:proofErr w:type="spellStart"/>
      <w:r w:rsidRPr="00550AF5">
        <w:rPr>
          <w:i/>
          <w:shd w:val="clear" w:color="auto" w:fill="FFFFFF"/>
        </w:rPr>
        <w:t>практике</w:t>
      </w:r>
      <w:proofErr w:type="spellEnd"/>
      <w:r w:rsidRPr="00550AF5">
        <w:rPr>
          <w:i/>
          <w:shd w:val="clear" w:color="auto" w:fill="FFFFFF"/>
        </w:rPr>
        <w:t xml:space="preserve"> 2012)</w:t>
      </w:r>
      <w:r w:rsidRPr="00550AF5">
        <w:rPr>
          <w:i/>
        </w:rPr>
        <w:t> </w:t>
      </w:r>
      <w:r w:rsidRPr="00550AF5">
        <w:rPr>
          <w:i/>
          <w:shd w:val="clear" w:color="auto" w:fill="FFFFFF"/>
        </w:rPr>
        <w:t>/ В. В. Коваленко, Е. Г. </w:t>
      </w:r>
      <w:proofErr w:type="spellStart"/>
      <w:r w:rsidRPr="00550AF5">
        <w:rPr>
          <w:i/>
          <w:shd w:val="clear" w:color="auto" w:fill="FFFFFF"/>
        </w:rPr>
        <w:t>Несукай</w:t>
      </w:r>
      <w:proofErr w:type="spellEnd"/>
      <w:r w:rsidRPr="00550AF5">
        <w:rPr>
          <w:i/>
          <w:shd w:val="clear" w:color="auto" w:fill="FFFFFF"/>
        </w:rPr>
        <w:t>, М. Н. </w:t>
      </w:r>
      <w:proofErr w:type="spellStart"/>
      <w:r w:rsidRPr="00550AF5">
        <w:rPr>
          <w:i/>
          <w:shd w:val="clear" w:color="auto" w:fill="FFFFFF"/>
        </w:rPr>
        <w:t>Долженко</w:t>
      </w:r>
      <w:proofErr w:type="spellEnd"/>
      <w:r w:rsidRPr="00550AF5">
        <w:rPr>
          <w:i/>
          <w:shd w:val="clear" w:color="auto" w:fill="FFFFFF"/>
        </w:rPr>
        <w:t>, И. М. </w:t>
      </w:r>
      <w:proofErr w:type="spellStart"/>
      <w:r w:rsidRPr="00550AF5">
        <w:rPr>
          <w:i/>
          <w:shd w:val="clear" w:color="auto" w:fill="FFFFFF"/>
        </w:rPr>
        <w:t>Горбась</w:t>
      </w:r>
      <w:proofErr w:type="spellEnd"/>
      <w:r w:rsidRPr="00550AF5">
        <w:rPr>
          <w:i/>
          <w:shd w:val="clear" w:color="auto" w:fill="FFFFFF"/>
        </w:rPr>
        <w:t xml:space="preserve">; </w:t>
      </w:r>
      <w:proofErr w:type="spellStart"/>
      <w:r w:rsidRPr="00550AF5">
        <w:rPr>
          <w:i/>
          <w:shd w:val="clear" w:color="auto" w:fill="FFFFFF"/>
        </w:rPr>
        <w:t>Ассоциация</w:t>
      </w:r>
      <w:proofErr w:type="spellEnd"/>
      <w:r w:rsidRPr="00550AF5">
        <w:rPr>
          <w:i/>
          <w:shd w:val="clear" w:color="auto" w:fill="FFFFFF"/>
        </w:rPr>
        <w:t xml:space="preserve"> </w:t>
      </w:r>
      <w:proofErr w:type="spellStart"/>
      <w:r w:rsidRPr="00550AF5">
        <w:rPr>
          <w:i/>
          <w:shd w:val="clear" w:color="auto" w:fill="FFFFFF"/>
        </w:rPr>
        <w:t>кардиологов</w:t>
      </w:r>
      <w:proofErr w:type="spellEnd"/>
      <w:r w:rsidRPr="00550AF5">
        <w:rPr>
          <w:i/>
          <w:shd w:val="clear" w:color="auto" w:fill="FFFFFF"/>
        </w:rPr>
        <w:t xml:space="preserve"> </w:t>
      </w:r>
      <w:proofErr w:type="spellStart"/>
      <w:r w:rsidRPr="00550AF5">
        <w:rPr>
          <w:i/>
          <w:shd w:val="clear" w:color="auto" w:fill="FFFFFF"/>
        </w:rPr>
        <w:t>Украины</w:t>
      </w:r>
      <w:proofErr w:type="spellEnd"/>
      <w:r w:rsidRPr="00550AF5">
        <w:rPr>
          <w:i/>
          <w:shd w:val="clear" w:color="auto" w:fill="FFFFFF"/>
        </w:rPr>
        <w:t xml:space="preserve">. – К.: </w:t>
      </w:r>
      <w:proofErr w:type="spellStart"/>
      <w:r w:rsidRPr="00550AF5">
        <w:rPr>
          <w:i/>
          <w:shd w:val="clear" w:color="auto" w:fill="FFFFFF"/>
        </w:rPr>
        <w:t>МОРИОН</w:t>
      </w:r>
      <w:proofErr w:type="spellEnd"/>
      <w:r w:rsidRPr="00550AF5">
        <w:rPr>
          <w:i/>
          <w:shd w:val="clear" w:color="auto" w:fill="FFFFFF"/>
        </w:rPr>
        <w:t>, 2013. – 90 с.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</w:rPr>
        <w:t xml:space="preserve">Профілактика, діагностика та лікування опортуністичних інфекцій та супутніх хвороб у ВІЛ-інфікованих дорослих та підлітків </w:t>
      </w:r>
      <w:proofErr w:type="spellStart"/>
      <w:r w:rsidRPr="00550AF5">
        <w:rPr>
          <w:i/>
        </w:rPr>
        <w:t>КНп</w:t>
      </w:r>
      <w:proofErr w:type="spellEnd"/>
      <w:r w:rsidRPr="00550AF5">
        <w:rPr>
          <w:i/>
        </w:rPr>
        <w:t xml:space="preserve"> 2017-124 - http://mtd.dec.gov.ua/images/dodatki/KN/obg/AKN_oport.pdf 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rStyle w:val="st"/>
          <w:i/>
          <w:iCs/>
        </w:rPr>
      </w:pPr>
      <w:proofErr w:type="spellStart"/>
      <w:r w:rsidRPr="00550AF5">
        <w:rPr>
          <w:rStyle w:val="a9"/>
        </w:rPr>
        <w:t>Психиатрия</w:t>
      </w:r>
      <w:proofErr w:type="spellEnd"/>
      <w:r w:rsidRPr="00550AF5">
        <w:rPr>
          <w:rStyle w:val="st"/>
          <w:i/>
        </w:rPr>
        <w:t xml:space="preserve"> и </w:t>
      </w:r>
      <w:proofErr w:type="spellStart"/>
      <w:r w:rsidRPr="00550AF5">
        <w:rPr>
          <w:rStyle w:val="a9"/>
        </w:rPr>
        <w:t>наркология</w:t>
      </w:r>
      <w:proofErr w:type="spellEnd"/>
      <w:r w:rsidRPr="00550AF5">
        <w:rPr>
          <w:rStyle w:val="st"/>
          <w:i/>
        </w:rPr>
        <w:t xml:space="preserve"> - </w:t>
      </w:r>
      <w:proofErr w:type="spellStart"/>
      <w:r w:rsidRPr="00550AF5">
        <w:rPr>
          <w:rStyle w:val="st"/>
          <w:i/>
        </w:rPr>
        <w:t>учебник</w:t>
      </w:r>
      <w:proofErr w:type="spellEnd"/>
      <w:r w:rsidRPr="00550AF5">
        <w:rPr>
          <w:rStyle w:val="st"/>
          <w:i/>
        </w:rPr>
        <w:t xml:space="preserve"> / В.Л. </w:t>
      </w:r>
      <w:proofErr w:type="spellStart"/>
      <w:r w:rsidRPr="00550AF5">
        <w:rPr>
          <w:rStyle w:val="a9"/>
        </w:rPr>
        <w:t>Гавенко</w:t>
      </w:r>
      <w:proofErr w:type="spellEnd"/>
      <w:r w:rsidRPr="00550AF5">
        <w:rPr>
          <w:rStyle w:val="st"/>
          <w:i/>
        </w:rPr>
        <w:t xml:space="preserve">, В.С. </w:t>
      </w:r>
      <w:proofErr w:type="spellStart"/>
      <w:r w:rsidRPr="00550AF5">
        <w:rPr>
          <w:rStyle w:val="st"/>
          <w:i/>
        </w:rPr>
        <w:t>Битенский</w:t>
      </w:r>
      <w:proofErr w:type="spellEnd"/>
      <w:r w:rsidRPr="00550AF5">
        <w:rPr>
          <w:rStyle w:val="st"/>
          <w:i/>
        </w:rPr>
        <w:t xml:space="preserve">, В.А. </w:t>
      </w:r>
      <w:proofErr w:type="spellStart"/>
      <w:r w:rsidRPr="00550AF5">
        <w:rPr>
          <w:rStyle w:val="st"/>
          <w:i/>
        </w:rPr>
        <w:t>Абрамов</w:t>
      </w:r>
      <w:proofErr w:type="spellEnd"/>
      <w:r w:rsidRPr="00550AF5">
        <w:rPr>
          <w:rStyle w:val="st"/>
          <w:i/>
        </w:rPr>
        <w:t xml:space="preserve"> и др.; ... </w:t>
      </w:r>
      <w:proofErr w:type="spellStart"/>
      <w:r w:rsidRPr="00550AF5">
        <w:rPr>
          <w:rStyle w:val="st"/>
          <w:i/>
        </w:rPr>
        <w:t>Год</w:t>
      </w:r>
      <w:proofErr w:type="spellEnd"/>
      <w:r w:rsidRPr="00550AF5">
        <w:rPr>
          <w:rStyle w:val="st"/>
          <w:i/>
        </w:rPr>
        <w:t xml:space="preserve">: </w:t>
      </w:r>
      <w:r w:rsidRPr="00550AF5">
        <w:rPr>
          <w:rStyle w:val="a9"/>
        </w:rPr>
        <w:t>2015</w:t>
      </w:r>
      <w:r w:rsidRPr="00550AF5">
        <w:rPr>
          <w:rStyle w:val="st"/>
          <w:i/>
        </w:rPr>
        <w:t xml:space="preserve">. </w:t>
      </w:r>
      <w:proofErr w:type="spellStart"/>
      <w:r w:rsidRPr="00550AF5">
        <w:rPr>
          <w:rStyle w:val="st"/>
          <w:i/>
        </w:rPr>
        <w:t>Количество</w:t>
      </w:r>
      <w:proofErr w:type="spellEnd"/>
      <w:r w:rsidRPr="00550AF5">
        <w:rPr>
          <w:rStyle w:val="st"/>
          <w:i/>
        </w:rPr>
        <w:t xml:space="preserve"> </w:t>
      </w:r>
      <w:proofErr w:type="spellStart"/>
      <w:r w:rsidRPr="00550AF5">
        <w:rPr>
          <w:rStyle w:val="st"/>
          <w:i/>
        </w:rPr>
        <w:t>страниц</w:t>
      </w:r>
      <w:proofErr w:type="spellEnd"/>
      <w:r w:rsidRPr="00550AF5">
        <w:rPr>
          <w:rStyle w:val="st"/>
          <w:i/>
        </w:rPr>
        <w:t xml:space="preserve">: 512. </w:t>
      </w:r>
      <w:proofErr w:type="spellStart"/>
      <w:r w:rsidRPr="00550AF5">
        <w:rPr>
          <w:rStyle w:val="st"/>
          <w:i/>
        </w:rPr>
        <w:t>ISBN</w:t>
      </w:r>
      <w:proofErr w:type="spellEnd"/>
      <w:r w:rsidRPr="00550AF5">
        <w:rPr>
          <w:rStyle w:val="st"/>
          <w:i/>
        </w:rPr>
        <w:t>: 978-617-505-422-2.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rStyle w:val="st"/>
          <w:i/>
        </w:rPr>
      </w:pPr>
      <w:proofErr w:type="spellStart"/>
      <w:r w:rsidRPr="00550AF5">
        <w:rPr>
          <w:rStyle w:val="a9"/>
        </w:rPr>
        <w:t>Психіатріяі</w:t>
      </w:r>
      <w:proofErr w:type="spellEnd"/>
      <w:r w:rsidRPr="00550AF5">
        <w:rPr>
          <w:rStyle w:val="st"/>
          <w:i/>
        </w:rPr>
        <w:t xml:space="preserve"> </w:t>
      </w:r>
      <w:r w:rsidRPr="00550AF5">
        <w:rPr>
          <w:rStyle w:val="a9"/>
        </w:rPr>
        <w:t>наркологія</w:t>
      </w:r>
      <w:r w:rsidRPr="00550AF5">
        <w:rPr>
          <w:rStyle w:val="st"/>
          <w:i/>
        </w:rPr>
        <w:t xml:space="preserve"> - підручник / В.Л. </w:t>
      </w:r>
      <w:proofErr w:type="spellStart"/>
      <w:r w:rsidRPr="00550AF5">
        <w:rPr>
          <w:rStyle w:val="a9"/>
        </w:rPr>
        <w:t>Гавенко</w:t>
      </w:r>
      <w:proofErr w:type="spellEnd"/>
      <w:r w:rsidRPr="00550AF5">
        <w:rPr>
          <w:rStyle w:val="st"/>
          <w:i/>
        </w:rPr>
        <w:t xml:space="preserve">, В.С. </w:t>
      </w:r>
      <w:proofErr w:type="spellStart"/>
      <w:r w:rsidRPr="00550AF5">
        <w:rPr>
          <w:rStyle w:val="st"/>
          <w:i/>
        </w:rPr>
        <w:t>Битенский</w:t>
      </w:r>
      <w:proofErr w:type="spellEnd"/>
      <w:r w:rsidRPr="00550AF5">
        <w:rPr>
          <w:rStyle w:val="st"/>
          <w:i/>
        </w:rPr>
        <w:t xml:space="preserve">, В.А. </w:t>
      </w:r>
      <w:proofErr w:type="spellStart"/>
      <w:r w:rsidRPr="00550AF5">
        <w:rPr>
          <w:rStyle w:val="st"/>
          <w:i/>
        </w:rPr>
        <w:t>Абрамов</w:t>
      </w:r>
      <w:proofErr w:type="spellEnd"/>
      <w:r w:rsidRPr="00550AF5">
        <w:rPr>
          <w:rStyle w:val="st"/>
          <w:i/>
        </w:rPr>
        <w:t xml:space="preserve"> и др.; ... </w:t>
      </w:r>
      <w:proofErr w:type="spellStart"/>
      <w:r w:rsidRPr="00550AF5">
        <w:rPr>
          <w:rStyle w:val="st"/>
          <w:i/>
        </w:rPr>
        <w:t>Год</w:t>
      </w:r>
      <w:proofErr w:type="spellEnd"/>
      <w:r w:rsidRPr="00550AF5">
        <w:rPr>
          <w:rStyle w:val="st"/>
          <w:i/>
        </w:rPr>
        <w:t xml:space="preserve">: </w:t>
      </w:r>
      <w:r w:rsidRPr="00550AF5">
        <w:rPr>
          <w:rStyle w:val="a9"/>
        </w:rPr>
        <w:t>2015</w:t>
      </w:r>
      <w:r w:rsidRPr="00550AF5">
        <w:rPr>
          <w:rStyle w:val="st"/>
          <w:i/>
        </w:rPr>
        <w:t xml:space="preserve">. </w:t>
      </w:r>
      <w:proofErr w:type="spellStart"/>
      <w:r w:rsidRPr="00550AF5">
        <w:rPr>
          <w:rStyle w:val="st"/>
          <w:i/>
        </w:rPr>
        <w:t>Количество</w:t>
      </w:r>
      <w:proofErr w:type="spellEnd"/>
      <w:r w:rsidRPr="00550AF5">
        <w:rPr>
          <w:rStyle w:val="st"/>
          <w:i/>
        </w:rPr>
        <w:t xml:space="preserve"> </w:t>
      </w:r>
      <w:proofErr w:type="spellStart"/>
      <w:r w:rsidRPr="00550AF5">
        <w:rPr>
          <w:rStyle w:val="st"/>
          <w:i/>
        </w:rPr>
        <w:t>страниц</w:t>
      </w:r>
      <w:proofErr w:type="spellEnd"/>
      <w:r w:rsidRPr="00550AF5">
        <w:rPr>
          <w:rStyle w:val="st"/>
          <w:i/>
        </w:rPr>
        <w:t xml:space="preserve">: 512. </w:t>
      </w:r>
      <w:proofErr w:type="spellStart"/>
      <w:r w:rsidRPr="00550AF5">
        <w:rPr>
          <w:rStyle w:val="st"/>
          <w:i/>
        </w:rPr>
        <w:t>ISBN</w:t>
      </w:r>
      <w:proofErr w:type="spellEnd"/>
      <w:r w:rsidRPr="00550AF5">
        <w:rPr>
          <w:rStyle w:val="st"/>
          <w:i/>
        </w:rPr>
        <w:t>: 978-617-505-422-2.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</w:rPr>
        <w:t xml:space="preserve">Психічні та поведінкові розлади (синдром залежності) внаслідок вживання </w:t>
      </w:r>
      <w:proofErr w:type="spellStart"/>
      <w:r w:rsidRPr="00550AF5">
        <w:rPr>
          <w:i/>
        </w:rPr>
        <w:t>опіоїдїв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КН</w:t>
      </w:r>
      <w:proofErr w:type="spellEnd"/>
      <w:r w:rsidRPr="00550AF5">
        <w:rPr>
          <w:i/>
        </w:rPr>
        <w:t xml:space="preserve"> 2017-102 http://mtd.dec.gov.ua/images/dodatki/KN/AKN_PPR_Op.pdf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proofErr w:type="spellStart"/>
      <w:r w:rsidRPr="00550AF5">
        <w:rPr>
          <w:i/>
          <w:lang w:eastAsia="uk-UA"/>
        </w:rPr>
        <w:t>Рапопорт</w:t>
      </w:r>
      <w:proofErr w:type="spellEnd"/>
      <w:r w:rsidRPr="00550AF5">
        <w:rPr>
          <w:i/>
          <w:lang w:eastAsia="uk-UA"/>
        </w:rPr>
        <w:t xml:space="preserve"> С.И. и </w:t>
      </w:r>
      <w:proofErr w:type="spellStart"/>
      <w:r w:rsidRPr="00550AF5">
        <w:rPr>
          <w:i/>
          <w:lang w:eastAsia="uk-UA"/>
        </w:rPr>
        <w:t>соавт</w:t>
      </w:r>
      <w:proofErr w:type="spellEnd"/>
      <w:r w:rsidRPr="00550AF5">
        <w:rPr>
          <w:i/>
          <w:lang w:eastAsia="uk-UA"/>
        </w:rPr>
        <w:t xml:space="preserve">. - </w:t>
      </w:r>
      <w:proofErr w:type="spellStart"/>
      <w:r w:rsidRPr="00550AF5">
        <w:rPr>
          <w:i/>
          <w:lang w:eastAsia="uk-UA"/>
        </w:rPr>
        <w:t>рН_метрия</w:t>
      </w:r>
      <w:proofErr w:type="spellEnd"/>
      <w:r w:rsidRPr="00550AF5">
        <w:rPr>
          <w:i/>
          <w:lang w:eastAsia="uk-UA"/>
        </w:rPr>
        <w:t xml:space="preserve"> </w:t>
      </w:r>
      <w:proofErr w:type="spellStart"/>
      <w:r w:rsidRPr="00550AF5">
        <w:rPr>
          <w:i/>
          <w:lang w:eastAsia="uk-UA"/>
        </w:rPr>
        <w:t>пищевода</w:t>
      </w:r>
      <w:proofErr w:type="spellEnd"/>
      <w:r w:rsidRPr="00550AF5">
        <w:rPr>
          <w:i/>
          <w:lang w:eastAsia="uk-UA"/>
        </w:rPr>
        <w:t xml:space="preserve"> и </w:t>
      </w:r>
      <w:proofErr w:type="spellStart"/>
      <w:r w:rsidRPr="00550AF5">
        <w:rPr>
          <w:i/>
          <w:lang w:eastAsia="uk-UA"/>
        </w:rPr>
        <w:t>желудка</w:t>
      </w:r>
      <w:proofErr w:type="spellEnd"/>
      <w:r w:rsidRPr="00550AF5">
        <w:rPr>
          <w:i/>
          <w:lang w:eastAsia="uk-UA"/>
        </w:rPr>
        <w:t xml:space="preserve"> при </w:t>
      </w:r>
      <w:proofErr w:type="spellStart"/>
      <w:r w:rsidRPr="00550AF5">
        <w:rPr>
          <w:i/>
          <w:lang w:eastAsia="uk-UA"/>
        </w:rPr>
        <w:t>заболеваниях</w:t>
      </w:r>
      <w:proofErr w:type="spellEnd"/>
      <w:r w:rsidRPr="00550AF5">
        <w:rPr>
          <w:i/>
          <w:lang w:eastAsia="uk-UA"/>
        </w:rPr>
        <w:t xml:space="preserve"> </w:t>
      </w:r>
      <w:proofErr w:type="spellStart"/>
      <w:r w:rsidRPr="00550AF5">
        <w:rPr>
          <w:i/>
          <w:lang w:eastAsia="uk-UA"/>
        </w:rPr>
        <w:t>верхних</w:t>
      </w:r>
      <w:proofErr w:type="spellEnd"/>
      <w:r w:rsidRPr="00550AF5">
        <w:rPr>
          <w:i/>
          <w:lang w:eastAsia="uk-UA"/>
        </w:rPr>
        <w:t xml:space="preserve"> </w:t>
      </w:r>
      <w:proofErr w:type="spellStart"/>
      <w:r w:rsidRPr="00550AF5">
        <w:rPr>
          <w:i/>
          <w:lang w:eastAsia="uk-UA"/>
        </w:rPr>
        <w:t>отделов</w:t>
      </w:r>
      <w:proofErr w:type="spellEnd"/>
      <w:r w:rsidRPr="00550AF5">
        <w:rPr>
          <w:i/>
          <w:lang w:eastAsia="uk-UA"/>
        </w:rPr>
        <w:t xml:space="preserve"> </w:t>
      </w:r>
      <w:proofErr w:type="spellStart"/>
      <w:r w:rsidRPr="00550AF5">
        <w:rPr>
          <w:i/>
          <w:lang w:eastAsia="uk-UA"/>
        </w:rPr>
        <w:t>пищеварительного</w:t>
      </w:r>
      <w:proofErr w:type="spellEnd"/>
      <w:r w:rsidRPr="00550AF5">
        <w:rPr>
          <w:i/>
          <w:lang w:eastAsia="uk-UA"/>
        </w:rPr>
        <w:t xml:space="preserve"> </w:t>
      </w:r>
      <w:proofErr w:type="spellStart"/>
      <w:r w:rsidRPr="00550AF5">
        <w:rPr>
          <w:i/>
          <w:lang w:eastAsia="uk-UA"/>
        </w:rPr>
        <w:t>тракта</w:t>
      </w:r>
      <w:proofErr w:type="spellEnd"/>
      <w:r w:rsidRPr="00550AF5">
        <w:rPr>
          <w:i/>
          <w:lang w:eastAsia="uk-UA"/>
        </w:rPr>
        <w:t xml:space="preserve"> / </w:t>
      </w:r>
      <w:proofErr w:type="spellStart"/>
      <w:r w:rsidRPr="00550AF5">
        <w:rPr>
          <w:i/>
          <w:lang w:eastAsia="uk-UA"/>
        </w:rPr>
        <w:t>Под</w:t>
      </w:r>
      <w:proofErr w:type="spellEnd"/>
      <w:r w:rsidRPr="00550AF5">
        <w:rPr>
          <w:i/>
          <w:lang w:eastAsia="uk-UA"/>
        </w:rPr>
        <w:t xml:space="preserve"> ред. </w:t>
      </w:r>
      <w:proofErr w:type="spellStart"/>
      <w:r w:rsidRPr="00550AF5">
        <w:rPr>
          <w:i/>
          <w:lang w:eastAsia="uk-UA"/>
        </w:rPr>
        <w:t>академика</w:t>
      </w:r>
      <w:proofErr w:type="spellEnd"/>
      <w:r w:rsidRPr="00550AF5">
        <w:rPr>
          <w:i/>
          <w:lang w:eastAsia="uk-UA"/>
        </w:rPr>
        <w:t xml:space="preserve"> </w:t>
      </w:r>
      <w:proofErr w:type="spellStart"/>
      <w:r w:rsidRPr="00550AF5">
        <w:rPr>
          <w:i/>
          <w:lang w:eastAsia="uk-UA"/>
        </w:rPr>
        <w:t>РАМН</w:t>
      </w:r>
      <w:proofErr w:type="spellEnd"/>
      <w:r w:rsidRPr="00550AF5">
        <w:rPr>
          <w:i/>
          <w:lang w:eastAsia="uk-UA"/>
        </w:rPr>
        <w:t xml:space="preserve"> Ф.И. Комарова. – М.: </w:t>
      </w:r>
      <w:proofErr w:type="spellStart"/>
      <w:r w:rsidRPr="00550AF5">
        <w:rPr>
          <w:i/>
          <w:lang w:eastAsia="uk-UA"/>
        </w:rPr>
        <w:t>ИД</w:t>
      </w:r>
      <w:proofErr w:type="spellEnd"/>
      <w:r w:rsidRPr="00550AF5">
        <w:rPr>
          <w:i/>
          <w:lang w:eastAsia="uk-UA"/>
        </w:rPr>
        <w:t xml:space="preserve"> </w:t>
      </w:r>
      <w:proofErr w:type="spellStart"/>
      <w:r w:rsidRPr="00550AF5">
        <w:rPr>
          <w:i/>
          <w:lang w:eastAsia="uk-UA"/>
        </w:rPr>
        <w:t>МЕДПРАКТИКА-М</w:t>
      </w:r>
      <w:proofErr w:type="spellEnd"/>
      <w:r w:rsidRPr="00550AF5">
        <w:rPr>
          <w:i/>
          <w:lang w:eastAsia="uk-UA"/>
        </w:rPr>
        <w:t>, 2005, 208 с.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</w:rPr>
        <w:t>Р</w:t>
      </w:r>
      <w:r w:rsidRPr="00550AF5">
        <w:rPr>
          <w:i/>
          <w:shd w:val="clear" w:color="auto" w:fill="FFFFFF"/>
        </w:rPr>
        <w:t xml:space="preserve">екомендації з діагностики та лікування хронічної серцевої недостатності Асоціації кардіологів України та Української асоціації фахівців із серцевої недостатності / Л.С. </w:t>
      </w:r>
      <w:proofErr w:type="spellStart"/>
      <w:r w:rsidRPr="00550AF5">
        <w:rPr>
          <w:i/>
          <w:shd w:val="clear" w:color="auto" w:fill="FFFFFF"/>
        </w:rPr>
        <w:t>Воронков</w:t>
      </w:r>
      <w:proofErr w:type="spellEnd"/>
      <w:r w:rsidRPr="00550AF5">
        <w:rPr>
          <w:i/>
          <w:shd w:val="clear" w:color="auto" w:fill="FFFFFF"/>
        </w:rPr>
        <w:t xml:space="preserve">, К.М. Амосова, А.Є. Багрій, Г.В. </w:t>
      </w:r>
      <w:proofErr w:type="spellStart"/>
      <w:r w:rsidRPr="00550AF5">
        <w:rPr>
          <w:i/>
          <w:shd w:val="clear" w:color="auto" w:fill="FFFFFF"/>
        </w:rPr>
        <w:t>Дзяк</w:t>
      </w:r>
      <w:proofErr w:type="spellEnd"/>
      <w:r w:rsidRPr="00550AF5">
        <w:rPr>
          <w:i/>
          <w:shd w:val="clear" w:color="auto" w:fill="FFFFFF"/>
        </w:rPr>
        <w:t xml:space="preserve"> та ін. // Укр. кард. журн. — 2014. — № 1 (</w:t>
      </w:r>
      <w:proofErr w:type="spellStart"/>
      <w:r w:rsidRPr="00550AF5">
        <w:rPr>
          <w:i/>
          <w:shd w:val="clear" w:color="auto" w:fill="FFFFFF"/>
        </w:rPr>
        <w:t>дод</w:t>
      </w:r>
      <w:proofErr w:type="spellEnd"/>
      <w:r w:rsidRPr="00550AF5">
        <w:rPr>
          <w:i/>
          <w:shd w:val="clear" w:color="auto" w:fill="FFFFFF"/>
        </w:rPr>
        <w:t>.). — С. 5-44. -</w:t>
      </w:r>
      <w:r w:rsidRPr="00550AF5">
        <w:rPr>
          <w:i/>
        </w:rPr>
        <w:t xml:space="preserve"> </w:t>
      </w:r>
      <w:hyperlink r:id="rId29" w:history="1">
        <w:r w:rsidRPr="00550AF5">
          <w:rPr>
            <w:rStyle w:val="a7"/>
            <w:i/>
            <w:shd w:val="clear" w:color="auto" w:fill="FFFFFF"/>
          </w:rPr>
          <w:t>http://journal.ukrcardio.org/wp-content/uploads/2013/01D/3_1d_2013.pdf</w:t>
        </w:r>
      </w:hyperlink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proofErr w:type="spellStart"/>
      <w:r w:rsidRPr="00550AF5">
        <w:rPr>
          <w:i/>
        </w:rPr>
        <w:t>Рентгенологическое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исследование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грудной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клетки</w:t>
      </w:r>
      <w:proofErr w:type="spellEnd"/>
      <w:r w:rsidRPr="00550AF5">
        <w:rPr>
          <w:i/>
        </w:rPr>
        <w:t xml:space="preserve"> – </w:t>
      </w:r>
      <w:proofErr w:type="spellStart"/>
      <w:r w:rsidRPr="00550AF5">
        <w:rPr>
          <w:i/>
        </w:rPr>
        <w:t>практическое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руководство</w:t>
      </w:r>
      <w:proofErr w:type="spellEnd"/>
      <w:r w:rsidRPr="00550AF5">
        <w:rPr>
          <w:i/>
        </w:rPr>
        <w:t xml:space="preserve">/атлас. </w:t>
      </w:r>
      <w:proofErr w:type="spellStart"/>
      <w:r w:rsidRPr="00550AF5">
        <w:rPr>
          <w:i/>
        </w:rPr>
        <w:t>Под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редакцией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Матиаса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Хофера</w:t>
      </w:r>
      <w:proofErr w:type="spellEnd"/>
      <w:r w:rsidRPr="00550AF5">
        <w:rPr>
          <w:i/>
        </w:rPr>
        <w:t xml:space="preserve"> (</w:t>
      </w:r>
      <w:proofErr w:type="spellStart"/>
      <w:r w:rsidRPr="00550AF5">
        <w:rPr>
          <w:i/>
        </w:rPr>
        <w:t>перевод</w:t>
      </w:r>
      <w:proofErr w:type="spellEnd"/>
      <w:r w:rsidRPr="00550AF5">
        <w:rPr>
          <w:i/>
        </w:rPr>
        <w:t xml:space="preserve"> с </w:t>
      </w:r>
      <w:proofErr w:type="spellStart"/>
      <w:r w:rsidRPr="00550AF5">
        <w:rPr>
          <w:i/>
        </w:rPr>
        <w:t>английского</w:t>
      </w:r>
      <w:proofErr w:type="spellEnd"/>
      <w:r w:rsidRPr="00550AF5">
        <w:rPr>
          <w:i/>
        </w:rPr>
        <w:t xml:space="preserve">) – Москва, </w:t>
      </w:r>
      <w:proofErr w:type="spellStart"/>
      <w:r w:rsidRPr="00550AF5">
        <w:rPr>
          <w:i/>
        </w:rPr>
        <w:t>Мед.лит</w:t>
      </w:r>
      <w:proofErr w:type="spellEnd"/>
      <w:r w:rsidRPr="00550AF5">
        <w:rPr>
          <w:i/>
        </w:rPr>
        <w:t>., 2008 – 224 с.</w:t>
      </w:r>
    </w:p>
    <w:p w:rsidR="008F02AA" w:rsidRPr="00550AF5" w:rsidRDefault="008F02AA" w:rsidP="008F02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i/>
        </w:rPr>
      </w:pPr>
      <w:r w:rsidRPr="00550AF5">
        <w:rPr>
          <w:i/>
        </w:rPr>
        <w:t xml:space="preserve">Реформа системи охорони здоров'я (Єдиний </w:t>
      </w:r>
      <w:proofErr w:type="spellStart"/>
      <w:r w:rsidRPr="00550AF5">
        <w:rPr>
          <w:i/>
        </w:rPr>
        <w:t>веб-портал</w:t>
      </w:r>
      <w:proofErr w:type="spellEnd"/>
      <w:r w:rsidRPr="00550AF5">
        <w:rPr>
          <w:i/>
        </w:rPr>
        <w:t xml:space="preserve"> органів виконавчої влади України) - Режим доступу: https://www.kmu.gov.ua/ua/diyalnist/reformi/rozvitok-lyudskogo-kapitalu/reforma-sistemi-ohoroni-zdorovya 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eastAsia="Calibri"/>
          <w:i/>
          <w:lang w:eastAsia="en-US"/>
        </w:rPr>
      </w:pPr>
      <w:r w:rsidRPr="00550AF5">
        <w:rPr>
          <w:i/>
        </w:rPr>
        <w:t xml:space="preserve">Розробка локального протоколу паліативної медичної допомоги при лікуванні хронічного больового синдрому (методичні рекомендації) (38.16/79.16) - </w:t>
      </w:r>
      <w:r w:rsidRPr="00550AF5">
        <w:rPr>
          <w:rFonts w:eastAsia="Calibri"/>
          <w:i/>
          <w:lang w:eastAsia="en-US"/>
        </w:rPr>
        <w:t>http://mtd.dec.gov.ua/images/doc/LokProt/Met_poliat.pdf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proofErr w:type="spellStart"/>
      <w:r w:rsidRPr="00550AF5">
        <w:rPr>
          <w:i/>
        </w:rPr>
        <w:t>Ройтберг</w:t>
      </w:r>
      <w:proofErr w:type="spellEnd"/>
      <w:r w:rsidRPr="00550AF5">
        <w:rPr>
          <w:i/>
        </w:rPr>
        <w:t xml:space="preserve"> Г.Е., </w:t>
      </w:r>
      <w:proofErr w:type="spellStart"/>
      <w:r w:rsidRPr="00550AF5">
        <w:rPr>
          <w:i/>
        </w:rPr>
        <w:t>Струтынский</w:t>
      </w:r>
      <w:proofErr w:type="spellEnd"/>
      <w:r w:rsidRPr="00550AF5">
        <w:rPr>
          <w:i/>
        </w:rPr>
        <w:t xml:space="preserve"> А.В. </w:t>
      </w:r>
      <w:proofErr w:type="spellStart"/>
      <w:r w:rsidRPr="00550AF5">
        <w:rPr>
          <w:i/>
        </w:rPr>
        <w:t>Внутренние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болезни</w:t>
      </w:r>
      <w:proofErr w:type="spellEnd"/>
      <w:r w:rsidRPr="00550AF5">
        <w:rPr>
          <w:i/>
        </w:rPr>
        <w:t xml:space="preserve">. Система </w:t>
      </w:r>
      <w:proofErr w:type="spellStart"/>
      <w:r w:rsidRPr="00550AF5">
        <w:rPr>
          <w:i/>
        </w:rPr>
        <w:t>органов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дыхания</w:t>
      </w:r>
      <w:proofErr w:type="spellEnd"/>
      <w:r w:rsidRPr="00550AF5">
        <w:rPr>
          <w:i/>
        </w:rPr>
        <w:t>. М.:</w:t>
      </w:r>
      <w:proofErr w:type="spellStart"/>
      <w:r w:rsidRPr="00550AF5">
        <w:rPr>
          <w:i/>
        </w:rPr>
        <w:t>Бином</w:t>
      </w:r>
      <w:proofErr w:type="spellEnd"/>
      <w:r w:rsidRPr="00550AF5">
        <w:rPr>
          <w:i/>
        </w:rPr>
        <w:t>, 2005. – 464с.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  <w:iCs/>
        </w:rPr>
      </w:pPr>
      <w:proofErr w:type="spellStart"/>
      <w:r w:rsidRPr="00550AF5">
        <w:rPr>
          <w:i/>
        </w:rPr>
        <w:lastRenderedPageBreak/>
        <w:t>Силантьева</w:t>
      </w:r>
      <w:proofErr w:type="spellEnd"/>
      <w:r w:rsidRPr="00550AF5">
        <w:rPr>
          <w:i/>
        </w:rPr>
        <w:t xml:space="preserve"> Т.С., Казимирко В.К. и др. Подагра в </w:t>
      </w:r>
      <w:proofErr w:type="spellStart"/>
      <w:r w:rsidRPr="00550AF5">
        <w:rPr>
          <w:i/>
        </w:rPr>
        <w:t>практике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врача-интерниста</w:t>
      </w:r>
      <w:proofErr w:type="spellEnd"/>
      <w:r w:rsidRPr="00550AF5">
        <w:rPr>
          <w:i/>
        </w:rPr>
        <w:t xml:space="preserve"> // Український ревматологічний журнал - </w:t>
      </w:r>
      <w:proofErr w:type="spellStart"/>
      <w:r w:rsidRPr="00550AF5">
        <w:rPr>
          <w:i/>
        </w:rPr>
        <w:t>No</w:t>
      </w:r>
      <w:proofErr w:type="spellEnd"/>
      <w:r w:rsidRPr="00550AF5">
        <w:rPr>
          <w:i/>
        </w:rPr>
        <w:t xml:space="preserve"> 3 (61) -  2015. – С.49.-  52 - (</w:t>
      </w:r>
      <w:hyperlink r:id="rId30" w:history="1">
        <w:r w:rsidRPr="00550AF5">
          <w:rPr>
            <w:rStyle w:val="a7"/>
            <w:i/>
          </w:rPr>
          <w:t>http://www.rheumatology.kiev.ua/wp/wp-content/uploads/2015/10/943.pdf?upload</w:t>
        </w:r>
      </w:hyperlink>
      <w:r w:rsidRPr="00550AF5">
        <w:rPr>
          <w:i/>
        </w:rPr>
        <w:t>=)</w:t>
      </w:r>
    </w:p>
    <w:p w:rsidR="008F02AA" w:rsidRPr="00550AF5" w:rsidRDefault="008F02AA" w:rsidP="008F02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i/>
        </w:rPr>
      </w:pPr>
      <w:proofErr w:type="spellStart"/>
      <w:r w:rsidRPr="00550AF5">
        <w:rPr>
          <w:bCs/>
          <w:i/>
        </w:rPr>
        <w:t>Симчич</w:t>
      </w:r>
      <w:proofErr w:type="spellEnd"/>
      <w:r w:rsidRPr="00550AF5">
        <w:rPr>
          <w:bCs/>
          <w:i/>
        </w:rPr>
        <w:t xml:space="preserve"> Х. С., С. В. Федоров Безперервний професійний розвиток лікаря як ключовий напрям післядипломної освіти // </w:t>
      </w:r>
      <w:r w:rsidRPr="00550AF5">
        <w:rPr>
          <w:i/>
          <w:iCs/>
        </w:rPr>
        <w:t>Вдосконалення вищої медичної освіти, 2017 №2 - С.68-72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  <w:shd w:val="clear" w:color="auto" w:fill="FFFFFF"/>
        </w:rPr>
      </w:pPr>
      <w:r w:rsidRPr="00550AF5">
        <w:rPr>
          <w:i/>
          <w:shd w:val="clear" w:color="auto" w:fill="FFFFFF"/>
        </w:rPr>
        <w:t xml:space="preserve">Сімейна медицина: </w:t>
      </w:r>
      <w:proofErr w:type="spellStart"/>
      <w:r w:rsidRPr="00550AF5">
        <w:rPr>
          <w:i/>
          <w:shd w:val="clear" w:color="auto" w:fill="FFFFFF"/>
        </w:rPr>
        <w:t>енцикл</w:t>
      </w:r>
      <w:proofErr w:type="spellEnd"/>
      <w:r w:rsidRPr="00550AF5">
        <w:rPr>
          <w:i/>
          <w:shd w:val="clear" w:color="auto" w:fill="FFFFFF"/>
        </w:rPr>
        <w:t xml:space="preserve">.: у 5 т./ ред.: В. Г. </w:t>
      </w:r>
      <w:proofErr w:type="spellStart"/>
      <w:r w:rsidRPr="00550AF5">
        <w:rPr>
          <w:i/>
          <w:shd w:val="clear" w:color="auto" w:fill="FFFFFF"/>
        </w:rPr>
        <w:t>Передерій</w:t>
      </w:r>
      <w:proofErr w:type="spellEnd"/>
      <w:r w:rsidRPr="00550AF5">
        <w:rPr>
          <w:i/>
          <w:shd w:val="clear" w:color="auto" w:fill="FFFFFF"/>
        </w:rPr>
        <w:t xml:space="preserve">, Є. Х. Заремба. - 2005 - . </w:t>
      </w:r>
      <w:r w:rsidRPr="00550AF5">
        <w:rPr>
          <w:bCs/>
          <w:i/>
          <w:shd w:val="clear" w:color="auto" w:fill="FFFFFF"/>
        </w:rPr>
        <w:t>Т. 1</w:t>
      </w:r>
      <w:r w:rsidRPr="00550AF5">
        <w:rPr>
          <w:rStyle w:val="apple-converted-space"/>
          <w:i/>
          <w:shd w:val="clear" w:color="auto" w:fill="FFFFFF"/>
        </w:rPr>
        <w:t xml:space="preserve">: </w:t>
      </w:r>
      <w:r w:rsidRPr="00550AF5">
        <w:rPr>
          <w:i/>
          <w:shd w:val="clear" w:color="auto" w:fill="FFFFFF"/>
        </w:rPr>
        <w:t>Внутрішні хвороби: у 2 кн., Кн. 1: Хвороби органів кровообігу. Ревматичні хвороби. Хвороби органів дихання. Хвороби ендокринної системи. - К.: Здоров’я, 2005. - 768 с.</w:t>
      </w:r>
    </w:p>
    <w:p w:rsidR="008F02AA" w:rsidRDefault="008F02AA" w:rsidP="008F02AA">
      <w:pPr>
        <w:numPr>
          <w:ilvl w:val="0"/>
          <w:numId w:val="3"/>
        </w:numPr>
        <w:tabs>
          <w:tab w:val="left" w:pos="1410"/>
        </w:tabs>
        <w:spacing w:line="360" w:lineRule="auto"/>
        <w:ind w:left="0" w:firstLine="567"/>
        <w:jc w:val="both"/>
        <w:rPr>
          <w:i/>
        </w:rPr>
      </w:pPr>
      <w:r w:rsidRPr="00D8644F">
        <w:rPr>
          <w:i/>
        </w:rPr>
        <w:t xml:space="preserve">Сімейна медицина: У 3 кн. — Кн. 1: Загальні питання сімейної медицини: Підручник для мед. </w:t>
      </w:r>
      <w:proofErr w:type="spellStart"/>
      <w:r w:rsidRPr="00D8644F">
        <w:rPr>
          <w:i/>
        </w:rPr>
        <w:t>ВНЗ</w:t>
      </w:r>
      <w:proofErr w:type="spellEnd"/>
      <w:r w:rsidRPr="00D8644F">
        <w:rPr>
          <w:i/>
        </w:rPr>
        <w:t xml:space="preserve"> ІV рів. </w:t>
      </w:r>
      <w:proofErr w:type="spellStart"/>
      <w:r w:rsidRPr="00D8644F">
        <w:rPr>
          <w:i/>
        </w:rPr>
        <w:t>акред</w:t>
      </w:r>
      <w:proofErr w:type="spellEnd"/>
      <w:r w:rsidRPr="00D8644F">
        <w:rPr>
          <w:i/>
        </w:rPr>
        <w:t xml:space="preserve">. Затверджено </w:t>
      </w:r>
      <w:proofErr w:type="spellStart"/>
      <w:r w:rsidRPr="00D8644F">
        <w:rPr>
          <w:i/>
        </w:rPr>
        <w:t>МОН</w:t>
      </w:r>
      <w:proofErr w:type="spellEnd"/>
      <w:r w:rsidRPr="00D8644F">
        <w:rPr>
          <w:i/>
        </w:rPr>
        <w:t xml:space="preserve">, Рекомендовано МОЗ / За ред. О.М. </w:t>
      </w:r>
      <w:proofErr w:type="spellStart"/>
      <w:r w:rsidRPr="00D8644F">
        <w:rPr>
          <w:i/>
        </w:rPr>
        <w:t>Гиріної</w:t>
      </w:r>
      <w:proofErr w:type="spellEnd"/>
      <w:r w:rsidRPr="00D8644F">
        <w:rPr>
          <w:i/>
        </w:rPr>
        <w:t xml:space="preserve">, Л.М. </w:t>
      </w:r>
      <w:proofErr w:type="spellStart"/>
      <w:r w:rsidRPr="00D8644F">
        <w:rPr>
          <w:i/>
        </w:rPr>
        <w:t>Пасієшвілі</w:t>
      </w:r>
      <w:proofErr w:type="spellEnd"/>
      <w:r w:rsidRPr="00D8644F">
        <w:rPr>
          <w:i/>
        </w:rPr>
        <w:t xml:space="preserve">, Г.С. Попік. — К., 2013. — 672 с. </w:t>
      </w:r>
    </w:p>
    <w:p w:rsidR="008F02AA" w:rsidRPr="00D8644F" w:rsidRDefault="008F02AA" w:rsidP="008F02AA">
      <w:pPr>
        <w:numPr>
          <w:ilvl w:val="0"/>
          <w:numId w:val="3"/>
        </w:numPr>
        <w:tabs>
          <w:tab w:val="left" w:pos="1410"/>
        </w:tabs>
        <w:spacing w:line="360" w:lineRule="auto"/>
        <w:ind w:left="0" w:firstLine="567"/>
        <w:jc w:val="both"/>
        <w:rPr>
          <w:i/>
        </w:rPr>
      </w:pPr>
      <w:r w:rsidRPr="00D8644F">
        <w:rPr>
          <w:i/>
          <w:color w:val="000000"/>
          <w:lang w:eastAsia="uk-UA" w:bidi="uk-UA"/>
        </w:rPr>
        <w:t xml:space="preserve">Сімейна медицина: У 3 кн.: підручник. Кн. 2. Симптоми і синдроми в клініці внутрішніх хвороб / За ред. О.М. </w:t>
      </w:r>
      <w:proofErr w:type="spellStart"/>
      <w:r w:rsidRPr="00D8644F">
        <w:rPr>
          <w:i/>
          <w:color w:val="000000"/>
          <w:lang w:eastAsia="uk-UA" w:bidi="uk-UA"/>
        </w:rPr>
        <w:t>Гиріної</w:t>
      </w:r>
      <w:proofErr w:type="spellEnd"/>
      <w:r w:rsidRPr="00D8644F">
        <w:rPr>
          <w:i/>
          <w:color w:val="000000"/>
          <w:lang w:eastAsia="uk-UA" w:bidi="uk-UA"/>
        </w:rPr>
        <w:t xml:space="preserve">, Л.М. </w:t>
      </w:r>
      <w:proofErr w:type="spellStart"/>
      <w:r w:rsidRPr="00D8644F">
        <w:rPr>
          <w:i/>
          <w:color w:val="000000"/>
          <w:lang w:eastAsia="uk-UA" w:bidi="uk-UA"/>
        </w:rPr>
        <w:t>Пасієшвілі</w:t>
      </w:r>
      <w:proofErr w:type="spellEnd"/>
      <w:r w:rsidRPr="00D8644F">
        <w:rPr>
          <w:i/>
          <w:color w:val="000000"/>
          <w:lang w:eastAsia="uk-UA" w:bidi="uk-UA"/>
        </w:rPr>
        <w:t xml:space="preserve">. - К.: </w:t>
      </w:r>
      <w:proofErr w:type="spellStart"/>
      <w:r w:rsidRPr="00D8644F">
        <w:rPr>
          <w:i/>
          <w:color w:val="000000"/>
          <w:lang w:eastAsia="uk-UA" w:bidi="uk-UA"/>
        </w:rPr>
        <w:t>ВСВ</w:t>
      </w:r>
      <w:proofErr w:type="spellEnd"/>
      <w:r w:rsidRPr="00D8644F">
        <w:rPr>
          <w:i/>
          <w:color w:val="000000"/>
          <w:lang w:eastAsia="uk-UA" w:bidi="uk-UA"/>
        </w:rPr>
        <w:t xml:space="preserve"> «Медицина», 2016. - 456 с.</w:t>
      </w:r>
    </w:p>
    <w:p w:rsidR="008F02AA" w:rsidRPr="00951E48" w:rsidRDefault="008F02AA" w:rsidP="008F02AA">
      <w:pPr>
        <w:pStyle w:val="11"/>
        <w:numPr>
          <w:ilvl w:val="0"/>
          <w:numId w:val="3"/>
        </w:numPr>
        <w:shd w:val="clear" w:color="auto" w:fill="auto"/>
        <w:tabs>
          <w:tab w:val="left" w:pos="1410"/>
        </w:tabs>
        <w:spacing w:line="360" w:lineRule="auto"/>
        <w:ind w:left="0" w:firstLine="567"/>
        <w:rPr>
          <w:i/>
          <w:sz w:val="24"/>
          <w:szCs w:val="24"/>
        </w:rPr>
      </w:pPr>
      <w:r w:rsidRPr="00951E48">
        <w:rPr>
          <w:i/>
          <w:sz w:val="24"/>
          <w:szCs w:val="24"/>
        </w:rPr>
        <w:t>Семейная медицина: учебник</w:t>
      </w:r>
      <w:proofErr w:type="gramStart"/>
      <w:r w:rsidRPr="00951E48">
        <w:rPr>
          <w:i/>
          <w:sz w:val="24"/>
          <w:szCs w:val="24"/>
        </w:rPr>
        <w:t xml:space="preserve"> :</w:t>
      </w:r>
      <w:proofErr w:type="gramEnd"/>
      <w:r w:rsidRPr="00951E48">
        <w:rPr>
          <w:i/>
          <w:sz w:val="24"/>
          <w:szCs w:val="24"/>
        </w:rPr>
        <w:t xml:space="preserve"> в 3 кн. Кн. 3. Специальная часть. </w:t>
      </w:r>
      <w:r>
        <w:rPr>
          <w:i/>
          <w:sz w:val="24"/>
          <w:szCs w:val="24"/>
          <w:lang w:val="uk-UA"/>
        </w:rPr>
        <w:t xml:space="preserve"> </w:t>
      </w:r>
      <w:proofErr w:type="spellStart"/>
      <w:r w:rsidRPr="00951E48">
        <w:rPr>
          <w:i/>
          <w:sz w:val="24"/>
          <w:szCs w:val="24"/>
        </w:rPr>
        <w:t>Полипрофильность</w:t>
      </w:r>
      <w:proofErr w:type="spellEnd"/>
      <w:r w:rsidRPr="00951E48">
        <w:rPr>
          <w:i/>
          <w:sz w:val="24"/>
          <w:szCs w:val="24"/>
        </w:rPr>
        <w:t xml:space="preserve"> общей врачебной практики / под ред. О.М. </w:t>
      </w:r>
      <w:proofErr w:type="spellStart"/>
      <w:r w:rsidRPr="00951E48">
        <w:rPr>
          <w:i/>
          <w:sz w:val="24"/>
          <w:szCs w:val="24"/>
        </w:rPr>
        <w:t>Гириной</w:t>
      </w:r>
      <w:proofErr w:type="spellEnd"/>
      <w:r w:rsidRPr="00951E48">
        <w:rPr>
          <w:i/>
          <w:sz w:val="24"/>
          <w:szCs w:val="24"/>
        </w:rPr>
        <w:t xml:space="preserve">, Л.М. </w:t>
      </w:r>
      <w:proofErr w:type="spellStart"/>
      <w:r w:rsidRPr="00951E48">
        <w:rPr>
          <w:i/>
          <w:sz w:val="24"/>
          <w:szCs w:val="24"/>
        </w:rPr>
        <w:t>Пасиешвили</w:t>
      </w:r>
      <w:proofErr w:type="spellEnd"/>
      <w:r w:rsidRPr="00951E48">
        <w:rPr>
          <w:i/>
          <w:sz w:val="24"/>
          <w:szCs w:val="24"/>
        </w:rPr>
        <w:t>. — К.</w:t>
      </w:r>
      <w:proofErr w:type="gramStart"/>
      <w:r w:rsidRPr="00951E48">
        <w:rPr>
          <w:i/>
          <w:sz w:val="24"/>
          <w:szCs w:val="24"/>
        </w:rPr>
        <w:t xml:space="preserve"> :</w:t>
      </w:r>
      <w:proofErr w:type="gramEnd"/>
      <w:r w:rsidRPr="00951E48">
        <w:rPr>
          <w:i/>
          <w:sz w:val="24"/>
          <w:szCs w:val="24"/>
        </w:rPr>
        <w:t xml:space="preserve"> </w:t>
      </w:r>
      <w:proofErr w:type="spellStart"/>
      <w:r w:rsidRPr="00951E48">
        <w:rPr>
          <w:i/>
          <w:sz w:val="24"/>
          <w:szCs w:val="24"/>
        </w:rPr>
        <w:t>ВСИ</w:t>
      </w:r>
      <w:proofErr w:type="spellEnd"/>
      <w:r w:rsidRPr="00951E48">
        <w:rPr>
          <w:i/>
          <w:sz w:val="24"/>
          <w:szCs w:val="24"/>
        </w:rPr>
        <w:t xml:space="preserve"> «Медицина», 2019. — 744 с.</w:t>
      </w:r>
    </w:p>
    <w:p w:rsidR="008F02AA" w:rsidRPr="00D8644F" w:rsidRDefault="008F02AA" w:rsidP="008F02AA">
      <w:pPr>
        <w:pStyle w:val="11"/>
        <w:numPr>
          <w:ilvl w:val="0"/>
          <w:numId w:val="3"/>
        </w:numPr>
        <w:shd w:val="clear" w:color="auto" w:fill="auto"/>
        <w:tabs>
          <w:tab w:val="left" w:pos="1410"/>
        </w:tabs>
        <w:spacing w:line="360" w:lineRule="auto"/>
        <w:ind w:left="0" w:firstLine="567"/>
        <w:rPr>
          <w:i/>
          <w:sz w:val="24"/>
          <w:szCs w:val="24"/>
        </w:rPr>
      </w:pPr>
      <w:r w:rsidRPr="00D8644F">
        <w:rPr>
          <w:i/>
          <w:color w:val="000000"/>
          <w:sz w:val="24"/>
          <w:szCs w:val="24"/>
          <w:lang w:val="uk-UA" w:eastAsia="uk-UA" w:bidi="uk-UA"/>
        </w:rPr>
        <w:t>Внутрішня медицина: Порадник лікарю загальної практики: навчальний посібник (</w:t>
      </w:r>
      <w:proofErr w:type="spellStart"/>
      <w:r w:rsidRPr="00D8644F">
        <w:rPr>
          <w:i/>
          <w:color w:val="000000"/>
          <w:sz w:val="24"/>
          <w:szCs w:val="24"/>
          <w:lang w:val="uk-UA" w:eastAsia="uk-UA" w:bidi="uk-UA"/>
        </w:rPr>
        <w:t>ВНЗ</w:t>
      </w:r>
      <w:proofErr w:type="spellEnd"/>
      <w:r w:rsidRPr="00D8644F">
        <w:rPr>
          <w:i/>
          <w:color w:val="000000"/>
          <w:sz w:val="24"/>
          <w:szCs w:val="24"/>
          <w:lang w:val="uk-UA" w:eastAsia="uk-UA" w:bidi="uk-UA"/>
        </w:rPr>
        <w:t xml:space="preserve"> IV </w:t>
      </w:r>
      <w:proofErr w:type="spellStart"/>
      <w:r w:rsidRPr="00D8644F">
        <w:rPr>
          <w:i/>
          <w:color w:val="000000"/>
          <w:sz w:val="24"/>
          <w:szCs w:val="24"/>
          <w:lang w:val="uk-UA" w:eastAsia="uk-UA" w:bidi="uk-UA"/>
        </w:rPr>
        <w:t>р.а</w:t>
      </w:r>
      <w:proofErr w:type="spellEnd"/>
      <w:r w:rsidRPr="00D8644F">
        <w:rPr>
          <w:i/>
          <w:color w:val="000000"/>
          <w:sz w:val="24"/>
          <w:szCs w:val="24"/>
          <w:lang w:val="uk-UA" w:eastAsia="uk-UA" w:bidi="uk-UA"/>
        </w:rPr>
        <w:t xml:space="preserve">.) / А.С. </w:t>
      </w:r>
      <w:proofErr w:type="spellStart"/>
      <w:r w:rsidRPr="00D8644F">
        <w:rPr>
          <w:i/>
          <w:color w:val="000000"/>
          <w:sz w:val="24"/>
          <w:szCs w:val="24"/>
          <w:lang w:val="uk-UA" w:eastAsia="uk-UA" w:bidi="uk-UA"/>
        </w:rPr>
        <w:t>Свінціцький</w:t>
      </w:r>
      <w:proofErr w:type="spellEnd"/>
      <w:r w:rsidRPr="00D8644F">
        <w:rPr>
          <w:i/>
          <w:color w:val="000000"/>
          <w:sz w:val="24"/>
          <w:szCs w:val="24"/>
          <w:lang w:val="uk-UA" w:eastAsia="uk-UA" w:bidi="uk-UA"/>
        </w:rPr>
        <w:t xml:space="preserve">, О.О. </w:t>
      </w:r>
      <w:proofErr w:type="spellStart"/>
      <w:r w:rsidRPr="00D8644F">
        <w:rPr>
          <w:i/>
          <w:color w:val="000000"/>
          <w:sz w:val="24"/>
          <w:szCs w:val="24"/>
          <w:lang w:val="uk-UA" w:eastAsia="uk-UA" w:bidi="uk-UA"/>
        </w:rPr>
        <w:t>Абрагамович</w:t>
      </w:r>
      <w:proofErr w:type="spellEnd"/>
      <w:r w:rsidRPr="00D8644F">
        <w:rPr>
          <w:i/>
          <w:color w:val="000000"/>
          <w:sz w:val="24"/>
          <w:szCs w:val="24"/>
          <w:lang w:val="uk-UA" w:eastAsia="uk-UA" w:bidi="uk-UA"/>
        </w:rPr>
        <w:t xml:space="preserve">, П.М. Боднар та ін.; за ред. А.С. </w:t>
      </w:r>
      <w:proofErr w:type="spellStart"/>
      <w:r w:rsidRPr="00D8644F">
        <w:rPr>
          <w:i/>
          <w:color w:val="000000"/>
          <w:sz w:val="24"/>
          <w:szCs w:val="24"/>
          <w:lang w:val="uk-UA" w:eastAsia="uk-UA" w:bidi="uk-UA"/>
        </w:rPr>
        <w:t>Свінціцького</w:t>
      </w:r>
      <w:proofErr w:type="spellEnd"/>
      <w:r w:rsidRPr="00D8644F">
        <w:rPr>
          <w:i/>
          <w:color w:val="000000"/>
          <w:sz w:val="24"/>
          <w:szCs w:val="24"/>
          <w:lang w:val="uk-UA" w:eastAsia="uk-UA" w:bidi="uk-UA"/>
        </w:rPr>
        <w:t xml:space="preserve">. - К.: </w:t>
      </w:r>
      <w:proofErr w:type="spellStart"/>
      <w:r w:rsidRPr="00D8644F">
        <w:rPr>
          <w:i/>
          <w:color w:val="000000"/>
          <w:sz w:val="24"/>
          <w:szCs w:val="24"/>
          <w:lang w:val="uk-UA" w:eastAsia="uk-UA" w:bidi="uk-UA"/>
        </w:rPr>
        <w:t>ВСВ</w:t>
      </w:r>
      <w:proofErr w:type="spellEnd"/>
      <w:r w:rsidRPr="00D8644F">
        <w:rPr>
          <w:i/>
          <w:color w:val="000000"/>
          <w:sz w:val="24"/>
          <w:szCs w:val="24"/>
          <w:lang w:val="uk-UA" w:eastAsia="uk-UA" w:bidi="uk-UA"/>
        </w:rPr>
        <w:t xml:space="preserve"> «Медицина», 2014. - 1272 с.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proofErr w:type="spellStart"/>
      <w:r w:rsidRPr="00550AF5">
        <w:rPr>
          <w:i/>
        </w:rPr>
        <w:t>Спирография</w:t>
      </w:r>
      <w:proofErr w:type="spellEnd"/>
      <w:r w:rsidRPr="00550AF5">
        <w:rPr>
          <w:i/>
        </w:rPr>
        <w:t xml:space="preserve"> для </w:t>
      </w:r>
      <w:proofErr w:type="spellStart"/>
      <w:r w:rsidRPr="00550AF5">
        <w:rPr>
          <w:i/>
        </w:rPr>
        <w:t>профессионалов</w:t>
      </w:r>
      <w:proofErr w:type="spellEnd"/>
      <w:r w:rsidRPr="00550AF5">
        <w:rPr>
          <w:i/>
        </w:rPr>
        <w:t xml:space="preserve">. </w:t>
      </w:r>
      <w:proofErr w:type="spellStart"/>
      <w:r w:rsidRPr="00550AF5">
        <w:rPr>
          <w:i/>
        </w:rPr>
        <w:t>Пособие</w:t>
      </w:r>
      <w:proofErr w:type="spellEnd"/>
      <w:r w:rsidRPr="00550AF5">
        <w:rPr>
          <w:i/>
        </w:rPr>
        <w:t xml:space="preserve"> для </w:t>
      </w:r>
      <w:proofErr w:type="spellStart"/>
      <w:r w:rsidRPr="00550AF5">
        <w:rPr>
          <w:i/>
        </w:rPr>
        <w:t>врачей</w:t>
      </w:r>
      <w:proofErr w:type="spellEnd"/>
      <w:r w:rsidRPr="00550AF5">
        <w:rPr>
          <w:i/>
        </w:rPr>
        <w:t xml:space="preserve">. – </w:t>
      </w:r>
      <w:proofErr w:type="spellStart"/>
      <w:r w:rsidRPr="00550AF5">
        <w:rPr>
          <w:i/>
        </w:rPr>
        <w:t>Старшов</w:t>
      </w:r>
      <w:proofErr w:type="spellEnd"/>
      <w:r w:rsidRPr="00550AF5">
        <w:rPr>
          <w:i/>
        </w:rPr>
        <w:t xml:space="preserve"> А.М. , Смирнов И.В. – Москва, «</w:t>
      </w:r>
      <w:proofErr w:type="spellStart"/>
      <w:r w:rsidRPr="00550AF5">
        <w:rPr>
          <w:i/>
        </w:rPr>
        <w:t>Познавательная</w:t>
      </w:r>
      <w:proofErr w:type="spellEnd"/>
      <w:r w:rsidRPr="00550AF5">
        <w:rPr>
          <w:i/>
        </w:rPr>
        <w:t xml:space="preserve"> книга </w:t>
      </w:r>
      <w:proofErr w:type="spellStart"/>
      <w:r w:rsidRPr="00550AF5">
        <w:rPr>
          <w:i/>
        </w:rPr>
        <w:t>пресс</w:t>
      </w:r>
      <w:proofErr w:type="spellEnd"/>
      <w:r w:rsidRPr="00550AF5">
        <w:rPr>
          <w:i/>
        </w:rPr>
        <w:t>», 2003 – 76с.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</w:rPr>
        <w:t xml:space="preserve">Ткач С.М.  </w:t>
      </w:r>
      <w:proofErr w:type="spellStart"/>
      <w:r w:rsidRPr="00550AF5">
        <w:rPr>
          <w:i/>
        </w:rPr>
        <w:t>Эффективность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мультикомпонентного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пробиотика</w:t>
      </w:r>
      <w:proofErr w:type="spellEnd"/>
      <w:r w:rsidRPr="00550AF5">
        <w:rPr>
          <w:i/>
        </w:rPr>
        <w:t xml:space="preserve"> в </w:t>
      </w:r>
      <w:proofErr w:type="spellStart"/>
      <w:r w:rsidRPr="00550AF5">
        <w:rPr>
          <w:i/>
        </w:rPr>
        <w:t>лечении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синдрома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раздраженного</w:t>
      </w:r>
      <w:proofErr w:type="spellEnd"/>
      <w:r w:rsidRPr="00550AF5">
        <w:rPr>
          <w:i/>
        </w:rPr>
        <w:t xml:space="preserve"> кишечника  и </w:t>
      </w:r>
      <w:proofErr w:type="spellStart"/>
      <w:r w:rsidRPr="00550AF5">
        <w:rPr>
          <w:i/>
        </w:rPr>
        <w:t>антибиотикоассоциированной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диареи</w:t>
      </w:r>
      <w:proofErr w:type="spellEnd"/>
      <w:r w:rsidRPr="00550AF5">
        <w:rPr>
          <w:i/>
        </w:rPr>
        <w:t xml:space="preserve"> // </w:t>
      </w:r>
      <w:r w:rsidRPr="00550AF5">
        <w:rPr>
          <w:rStyle w:val="st"/>
          <w:i/>
        </w:rPr>
        <w:t xml:space="preserve"> Сучасна </w:t>
      </w:r>
      <w:proofErr w:type="spellStart"/>
      <w:r>
        <w:rPr>
          <w:rStyle w:val="st"/>
          <w:i/>
        </w:rPr>
        <w:t>ЗП-СМ</w:t>
      </w:r>
      <w:proofErr w:type="spellEnd"/>
      <w:r w:rsidRPr="00550AF5">
        <w:rPr>
          <w:rStyle w:val="st"/>
          <w:i/>
        </w:rPr>
        <w:t xml:space="preserve">. - 2014. - № 81(1). -   С.66-72 - </w:t>
      </w:r>
      <w:hyperlink r:id="rId31" w:history="1">
        <w:r w:rsidRPr="00550AF5">
          <w:rPr>
            <w:rStyle w:val="a7"/>
            <w:i/>
          </w:rPr>
          <w:t>http://irbis-nbuv.gov.ua/cgi-bin/irbis_nbuv/cgiirbis_64.exe?C21COM=2&amp;I21DBN=UJRN&amp;P21DBN=UJRN&amp;IMAGE_FILE_DOWNLOAD=1&amp;Image_file_name=PDF/SGastro_2015_1_11.pdf</w:t>
        </w:r>
      </w:hyperlink>
      <w:r w:rsidRPr="00550AF5">
        <w:rPr>
          <w:i/>
        </w:rPr>
        <w:t xml:space="preserve"> 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  <w:noProof/>
        </w:rPr>
      </w:pPr>
      <w:r w:rsidRPr="00550AF5">
        <w:rPr>
          <w:i/>
        </w:rPr>
        <w:t xml:space="preserve">Ткач С.М. </w:t>
      </w:r>
      <w:proofErr w:type="spellStart"/>
      <w:r w:rsidRPr="00550AF5">
        <w:rPr>
          <w:i/>
        </w:rPr>
        <w:t>Функциональная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диспепсия</w:t>
      </w:r>
      <w:proofErr w:type="spellEnd"/>
      <w:r w:rsidRPr="00550AF5">
        <w:rPr>
          <w:i/>
        </w:rPr>
        <w:t xml:space="preserve">: </w:t>
      </w:r>
      <w:proofErr w:type="spellStart"/>
      <w:r w:rsidRPr="00550AF5">
        <w:rPr>
          <w:i/>
        </w:rPr>
        <w:t>современные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подходы</w:t>
      </w:r>
      <w:proofErr w:type="spellEnd"/>
      <w:r w:rsidRPr="00550AF5">
        <w:rPr>
          <w:i/>
        </w:rPr>
        <w:t xml:space="preserve"> к </w:t>
      </w:r>
      <w:proofErr w:type="spellStart"/>
      <w:r w:rsidRPr="00550AF5">
        <w:rPr>
          <w:i/>
        </w:rPr>
        <w:t>диагностике</w:t>
      </w:r>
      <w:proofErr w:type="spellEnd"/>
      <w:r w:rsidRPr="00550AF5">
        <w:rPr>
          <w:i/>
        </w:rPr>
        <w:t xml:space="preserve"> и </w:t>
      </w:r>
      <w:proofErr w:type="spellStart"/>
      <w:r w:rsidRPr="00550AF5">
        <w:rPr>
          <w:i/>
        </w:rPr>
        <w:t>лечению</w:t>
      </w:r>
      <w:proofErr w:type="spellEnd"/>
      <w:r w:rsidRPr="00550AF5">
        <w:rPr>
          <w:i/>
        </w:rPr>
        <w:t xml:space="preserve">.// Укр. мед часопис – 2016 – Т.114, № 4). – С.47-57. -   </w:t>
      </w:r>
      <w:r w:rsidRPr="00550AF5">
        <w:rPr>
          <w:i/>
          <w:noProof/>
        </w:rPr>
        <w:t>http://www.umj.com.ua/wp/wp-content/uploads/2016/09/3102.pdf?upload=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</w:rPr>
        <w:t xml:space="preserve">Ткач С.М. </w:t>
      </w:r>
      <w:proofErr w:type="spellStart"/>
      <w:r w:rsidRPr="00550AF5">
        <w:rPr>
          <w:i/>
        </w:rPr>
        <w:t>Эффективность</w:t>
      </w:r>
      <w:proofErr w:type="spellEnd"/>
      <w:r w:rsidRPr="00550AF5">
        <w:rPr>
          <w:i/>
        </w:rPr>
        <w:t xml:space="preserve"> и </w:t>
      </w:r>
      <w:proofErr w:type="spellStart"/>
      <w:r w:rsidRPr="00550AF5">
        <w:rPr>
          <w:i/>
        </w:rPr>
        <w:t>безопасность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гепатопротекторов</w:t>
      </w:r>
      <w:proofErr w:type="spellEnd"/>
      <w:r w:rsidRPr="00550AF5">
        <w:rPr>
          <w:i/>
        </w:rPr>
        <w:t xml:space="preserve"> с точки </w:t>
      </w:r>
      <w:proofErr w:type="spellStart"/>
      <w:r w:rsidRPr="00550AF5">
        <w:rPr>
          <w:i/>
        </w:rPr>
        <w:t>зрения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доказательной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медицины</w:t>
      </w:r>
      <w:proofErr w:type="spellEnd"/>
      <w:r w:rsidRPr="00550AF5">
        <w:rPr>
          <w:i/>
        </w:rPr>
        <w:t xml:space="preserve"> // «Здоров'я Україна »№ 6/1 2009. - </w:t>
      </w:r>
      <w:hyperlink r:id="rId32" w:history="1">
        <w:r w:rsidRPr="00550AF5">
          <w:rPr>
            <w:rStyle w:val="a7"/>
            <w:i/>
          </w:rPr>
          <w:t>http://health-ua.com/articles/3679</w:t>
        </w:r>
      </w:hyperlink>
    </w:p>
    <w:p w:rsidR="008F02AA" w:rsidRPr="00550AF5" w:rsidRDefault="008F02AA" w:rsidP="008F02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i/>
        </w:rPr>
      </w:pPr>
      <w:r w:rsidRPr="00550AF5">
        <w:rPr>
          <w:bCs/>
          <w:i/>
          <w:iCs/>
        </w:rPr>
        <w:lastRenderedPageBreak/>
        <w:t xml:space="preserve">Ткаченко В.І. </w:t>
      </w:r>
      <w:r w:rsidRPr="00550AF5">
        <w:rPr>
          <w:i/>
        </w:rPr>
        <w:t xml:space="preserve">Історія розвитку та сучасний стан первинної медичної допомоги за кордоном та в Україні, </w:t>
      </w:r>
      <w:proofErr w:type="spellStart"/>
      <w:r w:rsidRPr="00550AF5">
        <w:rPr>
          <w:i/>
        </w:rPr>
        <w:t>норматино-правова</w:t>
      </w:r>
      <w:proofErr w:type="spellEnd"/>
      <w:r w:rsidRPr="00550AF5">
        <w:rPr>
          <w:i/>
        </w:rPr>
        <w:t xml:space="preserve"> база впровадження сімейної медицини в Україні // </w:t>
      </w:r>
      <w:proofErr w:type="spellStart"/>
      <w:r w:rsidRPr="00550AF5">
        <w:rPr>
          <w:i/>
        </w:rPr>
        <w:t>СЕМЕЙНАЯ</w:t>
      </w:r>
      <w:proofErr w:type="spellEnd"/>
      <w:r w:rsidRPr="00550AF5">
        <w:rPr>
          <w:i/>
        </w:rPr>
        <w:t xml:space="preserve"> МЕДИЦИНА №3 (59), 2015  - С12-17 .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</w:rPr>
        <w:t>Україна підписала угоду з Всесвітньою організацією сімейних лікарів (</w:t>
      </w:r>
      <w:proofErr w:type="spellStart"/>
      <w:r w:rsidRPr="00550AF5">
        <w:rPr>
          <w:i/>
        </w:rPr>
        <w:t>WONCA</w:t>
      </w:r>
      <w:proofErr w:type="spellEnd"/>
      <w:r w:rsidRPr="00550AF5">
        <w:rPr>
          <w:i/>
        </w:rPr>
        <w:t xml:space="preserve">) </w:t>
      </w:r>
      <w:r w:rsidRPr="00550AF5">
        <w:rPr>
          <w:bCs/>
          <w:i/>
        </w:rPr>
        <w:t xml:space="preserve">06.03.2017 - </w:t>
      </w:r>
      <w:hyperlink r:id="rId33" w:history="1">
        <w:r w:rsidRPr="00550AF5">
          <w:rPr>
            <w:rStyle w:val="a7"/>
            <w:i/>
          </w:rPr>
          <w:t>http://www.moz.gov.ua/ua/portal/pre_20170306_c.html</w:t>
        </w:r>
      </w:hyperlink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proofErr w:type="spellStart"/>
      <w:r w:rsidRPr="00550AF5">
        <w:rPr>
          <w:i/>
        </w:rPr>
        <w:t>Устінов</w:t>
      </w:r>
      <w:proofErr w:type="spellEnd"/>
      <w:r w:rsidRPr="00550AF5">
        <w:rPr>
          <w:i/>
        </w:rPr>
        <w:t xml:space="preserve"> О.В. Алгоритм дії лікаря при наданні медичної допомоги хворим на </w:t>
      </w:r>
      <w:proofErr w:type="spellStart"/>
      <w:r w:rsidRPr="00550AF5">
        <w:rPr>
          <w:i/>
        </w:rPr>
        <w:t>ревматоїдний</w:t>
      </w:r>
      <w:proofErr w:type="spellEnd"/>
      <w:r w:rsidRPr="00550AF5">
        <w:rPr>
          <w:i/>
        </w:rPr>
        <w:t xml:space="preserve"> артрит //Укр. медичний часопис. - 2014. - № 4 (102)  - (</w:t>
      </w:r>
      <w:hyperlink r:id="rId34" w:history="1">
        <w:r w:rsidRPr="00550AF5">
          <w:rPr>
            <w:rStyle w:val="a7"/>
            <w:i/>
          </w:rPr>
          <w:t>http://www.umj.com.ua/article/76831/algoritm-dii-likarya-pri-nadanni-medichnoi-dopomogi-xvorim-na-revmatoidnij-artrit?pdf</w:t>
        </w:r>
      </w:hyperlink>
      <w:r w:rsidRPr="00550AF5">
        <w:rPr>
          <w:i/>
        </w:rPr>
        <w:t>)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hyperlink r:id="rId35" w:history="1">
        <w:r w:rsidRPr="00550AF5">
          <w:rPr>
            <w:rStyle w:val="a7"/>
            <w:i/>
          </w:rPr>
          <w:t>Устінов О.В.</w:t>
        </w:r>
      </w:hyperlink>
      <w:r w:rsidRPr="00550AF5">
        <w:rPr>
          <w:i/>
        </w:rPr>
        <w:t xml:space="preserve"> Лікарі первинної ланки переходитимуть на кодифікацію за ІСРС-2 // Український медичний часопис, 03 липня 2017. - </w:t>
      </w:r>
      <w:hyperlink r:id="rId36" w:history="1">
        <w:r w:rsidRPr="00550AF5">
          <w:rPr>
            <w:rStyle w:val="a7"/>
            <w:i/>
          </w:rPr>
          <w:t>http://www.umj.com.ua/article/105738/likari-pervinnoyi-lanki-perehoditimut-na-kodifikatsiyu-za-isrs-2</w:t>
        </w:r>
      </w:hyperlink>
      <w:r w:rsidRPr="00550AF5">
        <w:rPr>
          <w:i/>
        </w:rPr>
        <w:t>.</w:t>
      </w:r>
    </w:p>
    <w:p w:rsidR="008F02AA" w:rsidRPr="00550AF5" w:rsidRDefault="008F02AA" w:rsidP="008F02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i/>
        </w:rPr>
      </w:pPr>
      <w:proofErr w:type="spellStart"/>
      <w:r w:rsidRPr="00550AF5">
        <w:rPr>
          <w:rStyle w:val="a8"/>
          <w:i/>
          <w:iCs/>
        </w:rPr>
        <w:t>Хаустова</w:t>
      </w:r>
      <w:proofErr w:type="spellEnd"/>
      <w:r w:rsidRPr="00550AF5">
        <w:rPr>
          <w:rStyle w:val="a8"/>
          <w:i/>
          <w:iCs/>
        </w:rPr>
        <w:t xml:space="preserve"> О.О. </w:t>
      </w:r>
      <w:r w:rsidRPr="00550AF5">
        <w:rPr>
          <w:i/>
        </w:rPr>
        <w:t xml:space="preserve">Психосоматичний підхід до порушень вегетативної нервової системи у загальній лікарській практиці// </w:t>
      </w:r>
      <w:proofErr w:type="spellStart"/>
      <w:r w:rsidRPr="00550AF5">
        <w:rPr>
          <w:i/>
        </w:rPr>
        <w:t>Neuronews</w:t>
      </w:r>
      <w:proofErr w:type="spellEnd"/>
      <w:r w:rsidRPr="00550AF5">
        <w:rPr>
          <w:i/>
        </w:rPr>
        <w:t xml:space="preserve">. 2016 - №2 - С.35 - Режим доступу: </w:t>
      </w:r>
      <w:hyperlink r:id="rId37" w:history="1">
        <w:r w:rsidRPr="00550AF5">
          <w:rPr>
            <w:rStyle w:val="a7"/>
            <w:i/>
          </w:rPr>
          <w:t>https://neuronews.com.ua/uploads/files/2016/2-1/1321256216.pdf</w:t>
        </w:r>
      </w:hyperlink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  <w:noProof/>
        </w:rPr>
      </w:pPr>
      <w:r w:rsidRPr="00550AF5">
        <w:rPr>
          <w:i/>
          <w:noProof/>
        </w:rPr>
        <w:t xml:space="preserve">Хегглин Р. Дифференциальная диагностика внутренних болезней. М.: Инженер, 1993. - 794 с. 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proofErr w:type="spellStart"/>
      <w:r w:rsidRPr="00550AF5">
        <w:rPr>
          <w:i/>
        </w:rPr>
        <w:t>Хронический</w:t>
      </w:r>
      <w:proofErr w:type="spellEnd"/>
      <w:r w:rsidRPr="00550AF5">
        <w:rPr>
          <w:i/>
        </w:rPr>
        <w:t xml:space="preserve"> панкреатит: </w:t>
      </w:r>
      <w:proofErr w:type="spellStart"/>
      <w:r w:rsidRPr="00550AF5">
        <w:rPr>
          <w:i/>
        </w:rPr>
        <w:t>современное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состояние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проблемы</w:t>
      </w:r>
      <w:proofErr w:type="spellEnd"/>
      <w:r w:rsidRPr="00550AF5">
        <w:rPr>
          <w:i/>
        </w:rPr>
        <w:t xml:space="preserve">/  Т.Д. </w:t>
      </w:r>
      <w:proofErr w:type="spellStart"/>
      <w:r w:rsidRPr="00550AF5">
        <w:rPr>
          <w:i/>
        </w:rPr>
        <w:t>Звягинцева</w:t>
      </w:r>
      <w:proofErr w:type="spellEnd"/>
      <w:r w:rsidRPr="00550AF5">
        <w:rPr>
          <w:i/>
        </w:rPr>
        <w:t xml:space="preserve">, И.И. </w:t>
      </w:r>
      <w:proofErr w:type="spellStart"/>
      <w:r w:rsidRPr="00550AF5">
        <w:rPr>
          <w:i/>
        </w:rPr>
        <w:t>Шаргород</w:t>
      </w:r>
      <w:proofErr w:type="spellEnd"/>
      <w:r w:rsidRPr="00550AF5">
        <w:rPr>
          <w:i/>
        </w:rPr>
        <w:t xml:space="preserve"> // </w:t>
      </w:r>
      <w:proofErr w:type="spellStart"/>
      <w:r w:rsidRPr="00550AF5">
        <w:rPr>
          <w:i/>
        </w:rPr>
        <w:t>News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of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medicine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and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pharmacy</w:t>
      </w:r>
      <w:proofErr w:type="spellEnd"/>
      <w:r w:rsidRPr="00550AF5">
        <w:rPr>
          <w:i/>
        </w:rPr>
        <w:t>. -  2011. -  №  358(</w:t>
      </w:r>
      <w:proofErr w:type="spellStart"/>
      <w:r w:rsidRPr="00550AF5">
        <w:rPr>
          <w:i/>
        </w:rPr>
        <w:t>Гастроэнтерология</w:t>
      </w:r>
      <w:proofErr w:type="spellEnd"/>
      <w:r w:rsidRPr="00550AF5">
        <w:rPr>
          <w:i/>
        </w:rPr>
        <w:t xml:space="preserve">)  - </w:t>
      </w:r>
      <w:hyperlink r:id="rId38" w:history="1">
        <w:r w:rsidRPr="00550AF5">
          <w:rPr>
            <w:rStyle w:val="a7"/>
            <w:i/>
          </w:rPr>
          <w:t>http://www.mif-ua.com/archive/article_print/16584</w:t>
        </w:r>
      </w:hyperlink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</w:rPr>
        <w:t xml:space="preserve">Цукровий діабет 1 типу у молодих людей та дорослих </w:t>
      </w:r>
      <w:proofErr w:type="spellStart"/>
      <w:r w:rsidRPr="00550AF5">
        <w:rPr>
          <w:i/>
        </w:rPr>
        <w:t>КН</w:t>
      </w:r>
      <w:proofErr w:type="spellEnd"/>
      <w:r w:rsidRPr="00550AF5">
        <w:rPr>
          <w:i/>
        </w:rPr>
        <w:t xml:space="preserve"> 2014-1021 - </w:t>
      </w:r>
      <w:hyperlink r:id="rId39" w:history="1">
        <w:r w:rsidRPr="00550AF5">
          <w:rPr>
            <w:rStyle w:val="a7"/>
            <w:i/>
          </w:rPr>
          <w:t>http://mtd.dec.gov.ua/images/dodatki/2014_1021_CD1_dor/2014_1021_AKN_CD1_dor.pdf</w:t>
        </w:r>
      </w:hyperlink>
    </w:p>
    <w:p w:rsidR="008F02AA" w:rsidRPr="00550AF5" w:rsidRDefault="008F02AA" w:rsidP="008F02AA">
      <w:pPr>
        <w:pStyle w:val="2"/>
        <w:numPr>
          <w:ilvl w:val="0"/>
          <w:numId w:val="3"/>
        </w:numPr>
        <w:spacing w:before="0" w:after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50AF5">
        <w:rPr>
          <w:rFonts w:ascii="Times New Roman" w:hAnsi="Times New Roman"/>
          <w:b w:val="0"/>
          <w:sz w:val="24"/>
          <w:szCs w:val="24"/>
        </w:rPr>
        <w:t xml:space="preserve">Цукровий діабет 2 типу </w:t>
      </w:r>
      <w:proofErr w:type="spellStart"/>
      <w:r w:rsidRPr="00550AF5">
        <w:rPr>
          <w:rFonts w:ascii="Times New Roman" w:hAnsi="Times New Roman"/>
          <w:b w:val="0"/>
          <w:sz w:val="24"/>
          <w:szCs w:val="24"/>
        </w:rPr>
        <w:t>КН</w:t>
      </w:r>
      <w:proofErr w:type="spellEnd"/>
      <w:r w:rsidRPr="00550AF5">
        <w:rPr>
          <w:rFonts w:ascii="Times New Roman" w:hAnsi="Times New Roman"/>
          <w:b w:val="0"/>
          <w:sz w:val="24"/>
          <w:szCs w:val="24"/>
        </w:rPr>
        <w:t xml:space="preserve"> 2012-1118 - http://mtd.dec.gov.ua/images/dodatki/2012_1118/2012_1118AKN.pdf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proofErr w:type="spellStart"/>
      <w:r w:rsidRPr="00550AF5">
        <w:rPr>
          <w:i/>
        </w:rPr>
        <w:t>Черешнюк</w:t>
      </w:r>
      <w:proofErr w:type="spellEnd"/>
      <w:r w:rsidRPr="00550AF5">
        <w:rPr>
          <w:i/>
        </w:rPr>
        <w:t xml:space="preserve"> Г.С., </w:t>
      </w:r>
      <w:proofErr w:type="spellStart"/>
      <w:r w:rsidRPr="00550AF5">
        <w:rPr>
          <w:i/>
        </w:rPr>
        <w:t>Черешнюк</w:t>
      </w:r>
      <w:proofErr w:type="spellEnd"/>
      <w:r w:rsidRPr="00550AF5">
        <w:rPr>
          <w:i/>
        </w:rPr>
        <w:t xml:space="preserve"> Л.В. «Організаційні основи сімейної медицини»  Посібник - Донецьк: Видавничий дім «Заславський», 2014. – 184 с.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proofErr w:type="spellStart"/>
      <w:r w:rsidRPr="00550AF5">
        <w:rPr>
          <w:rStyle w:val="st"/>
          <w:i/>
        </w:rPr>
        <w:t>Чернобровий</w:t>
      </w:r>
      <w:proofErr w:type="spellEnd"/>
      <w:r w:rsidRPr="00550AF5">
        <w:rPr>
          <w:rStyle w:val="st"/>
          <w:i/>
        </w:rPr>
        <w:t xml:space="preserve"> В.М. , </w:t>
      </w:r>
      <w:proofErr w:type="spellStart"/>
      <w:r w:rsidRPr="00550AF5">
        <w:rPr>
          <w:rStyle w:val="st"/>
          <w:i/>
        </w:rPr>
        <w:t>Мелащенко</w:t>
      </w:r>
      <w:proofErr w:type="spellEnd"/>
      <w:r w:rsidRPr="00550AF5">
        <w:rPr>
          <w:rStyle w:val="st"/>
          <w:i/>
        </w:rPr>
        <w:t xml:space="preserve"> С. Г. </w:t>
      </w:r>
      <w:proofErr w:type="spellStart"/>
      <w:r w:rsidRPr="00550AF5">
        <w:rPr>
          <w:rStyle w:val="a9"/>
        </w:rPr>
        <w:t>Урсодезоксихолева</w:t>
      </w:r>
      <w:proofErr w:type="spellEnd"/>
      <w:r w:rsidRPr="00550AF5">
        <w:rPr>
          <w:rStyle w:val="a9"/>
        </w:rPr>
        <w:t xml:space="preserve"> кислота</w:t>
      </w:r>
      <w:r w:rsidRPr="00550AF5">
        <w:rPr>
          <w:rStyle w:val="st"/>
          <w:i/>
        </w:rPr>
        <w:t xml:space="preserve">: </w:t>
      </w:r>
      <w:r w:rsidRPr="00550AF5">
        <w:rPr>
          <w:rStyle w:val="a9"/>
        </w:rPr>
        <w:t>клінічна практика</w:t>
      </w:r>
      <w:r w:rsidRPr="00550AF5">
        <w:rPr>
          <w:rStyle w:val="st"/>
          <w:i/>
        </w:rPr>
        <w:t xml:space="preserve"> (</w:t>
      </w:r>
      <w:r w:rsidRPr="00550AF5">
        <w:rPr>
          <w:rStyle w:val="a9"/>
        </w:rPr>
        <w:t>минуле</w:t>
      </w:r>
      <w:r w:rsidRPr="00550AF5">
        <w:rPr>
          <w:rStyle w:val="st"/>
          <w:i/>
        </w:rPr>
        <w:t xml:space="preserve"> та </w:t>
      </w:r>
      <w:r w:rsidRPr="00550AF5">
        <w:rPr>
          <w:rStyle w:val="a9"/>
        </w:rPr>
        <w:t>сьогодення</w:t>
      </w:r>
      <w:r w:rsidRPr="00550AF5">
        <w:rPr>
          <w:rStyle w:val="st"/>
          <w:i/>
        </w:rPr>
        <w:t xml:space="preserve">) // Сучасна </w:t>
      </w:r>
      <w:proofErr w:type="spellStart"/>
      <w:r>
        <w:rPr>
          <w:rStyle w:val="st"/>
          <w:i/>
        </w:rPr>
        <w:t>ЗП-СМ</w:t>
      </w:r>
      <w:proofErr w:type="spellEnd"/>
      <w:r w:rsidRPr="00550AF5">
        <w:rPr>
          <w:rStyle w:val="st"/>
          <w:i/>
        </w:rPr>
        <w:t xml:space="preserve">. - 2014. - № 1. -    </w:t>
      </w:r>
      <w:hyperlink r:id="rId40" w:history="1">
        <w:r w:rsidRPr="00550AF5">
          <w:rPr>
            <w:rStyle w:val="a7"/>
            <w:i/>
          </w:rPr>
          <w:t>http://www.vitapol.com.ua/user_files/pdfs/gastro/gas75i14.pdf</w:t>
        </w:r>
      </w:hyperlink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proofErr w:type="spellStart"/>
      <w:r w:rsidRPr="00550AF5">
        <w:rPr>
          <w:bCs/>
          <w:i/>
        </w:rPr>
        <w:t>Чернобровий</w:t>
      </w:r>
      <w:proofErr w:type="spellEnd"/>
      <w:r w:rsidRPr="00550AF5">
        <w:rPr>
          <w:bCs/>
          <w:i/>
        </w:rPr>
        <w:t xml:space="preserve"> </w:t>
      </w:r>
      <w:r w:rsidRPr="00550AF5">
        <w:rPr>
          <w:i/>
        </w:rPr>
        <w:t xml:space="preserve">В.М. Загальна практика - сімейна медицина: основи інформатики, доказова медицина, </w:t>
      </w:r>
      <w:proofErr w:type="spellStart"/>
      <w:r w:rsidRPr="00550AF5">
        <w:rPr>
          <w:i/>
        </w:rPr>
        <w:t>скринінг-діагностика</w:t>
      </w:r>
      <w:proofErr w:type="spellEnd"/>
      <w:r w:rsidRPr="00550AF5">
        <w:rPr>
          <w:i/>
        </w:rPr>
        <w:t xml:space="preserve">, диспансеризація, </w:t>
      </w:r>
      <w:proofErr w:type="spellStart"/>
      <w:r w:rsidRPr="00550AF5">
        <w:rPr>
          <w:i/>
        </w:rPr>
        <w:t>телемедицина</w:t>
      </w:r>
      <w:proofErr w:type="spellEnd"/>
      <w:r w:rsidRPr="00550AF5">
        <w:rPr>
          <w:i/>
        </w:rPr>
        <w:t xml:space="preserve"> [Текст] : (</w:t>
      </w:r>
      <w:proofErr w:type="spellStart"/>
      <w:r w:rsidRPr="00550AF5">
        <w:rPr>
          <w:i/>
        </w:rPr>
        <w:t>посіб</w:t>
      </w:r>
      <w:proofErr w:type="spellEnd"/>
      <w:r w:rsidRPr="00550AF5">
        <w:rPr>
          <w:i/>
        </w:rPr>
        <w:t xml:space="preserve">. для </w:t>
      </w:r>
      <w:proofErr w:type="spellStart"/>
      <w:r w:rsidRPr="00550AF5">
        <w:rPr>
          <w:i/>
        </w:rPr>
        <w:t>студ</w:t>
      </w:r>
      <w:proofErr w:type="spellEnd"/>
      <w:r w:rsidRPr="00550AF5">
        <w:rPr>
          <w:i/>
        </w:rPr>
        <w:t xml:space="preserve">. - випускників, лікарів - інтернів, лікарів </w:t>
      </w:r>
      <w:proofErr w:type="spellStart"/>
      <w:r w:rsidRPr="00550AF5">
        <w:rPr>
          <w:i/>
        </w:rPr>
        <w:t>заг</w:t>
      </w:r>
      <w:proofErr w:type="spellEnd"/>
      <w:r w:rsidRPr="00550AF5">
        <w:rPr>
          <w:i/>
        </w:rPr>
        <w:t xml:space="preserve">. практики - </w:t>
      </w:r>
      <w:proofErr w:type="spellStart"/>
      <w:r w:rsidRPr="00550AF5">
        <w:rPr>
          <w:i/>
        </w:rPr>
        <w:t>сімейн</w:t>
      </w:r>
      <w:proofErr w:type="spellEnd"/>
      <w:r w:rsidRPr="00550AF5">
        <w:rPr>
          <w:i/>
        </w:rPr>
        <w:t xml:space="preserve">. медицини) / В. М. </w:t>
      </w:r>
      <w:proofErr w:type="spellStart"/>
      <w:r w:rsidRPr="00550AF5">
        <w:rPr>
          <w:bCs/>
          <w:i/>
        </w:rPr>
        <w:t>Чернобровий</w:t>
      </w:r>
      <w:proofErr w:type="spellEnd"/>
      <w:r w:rsidRPr="00550AF5">
        <w:rPr>
          <w:i/>
        </w:rPr>
        <w:t>. - Вінниця : Діло, 2011. - 83 с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proofErr w:type="spellStart"/>
      <w:r w:rsidRPr="00550AF5">
        <w:rPr>
          <w:i/>
        </w:rPr>
        <w:lastRenderedPageBreak/>
        <w:t>Чернобровий</w:t>
      </w:r>
      <w:proofErr w:type="spellEnd"/>
      <w:r w:rsidRPr="00550AF5">
        <w:rPr>
          <w:i/>
        </w:rPr>
        <w:t xml:space="preserve"> В.М. Розділ 3.</w:t>
      </w:r>
      <w:r w:rsidRPr="00550AF5">
        <w:rPr>
          <w:rStyle w:val="a8"/>
          <w:i/>
        </w:rPr>
        <w:t xml:space="preserve"> Основи інформаційного забезпечення. Застосування </w:t>
      </w:r>
      <w:proofErr w:type="spellStart"/>
      <w:r w:rsidRPr="00550AF5">
        <w:rPr>
          <w:rStyle w:val="a8"/>
          <w:i/>
        </w:rPr>
        <w:t>телемедицини</w:t>
      </w:r>
      <w:proofErr w:type="spellEnd"/>
      <w:r w:rsidRPr="00550AF5">
        <w:rPr>
          <w:rStyle w:val="a8"/>
          <w:i/>
        </w:rPr>
        <w:t xml:space="preserve">. Доказова медицина. </w:t>
      </w:r>
      <w:proofErr w:type="spellStart"/>
      <w:r w:rsidRPr="00550AF5">
        <w:rPr>
          <w:rStyle w:val="a8"/>
          <w:i/>
        </w:rPr>
        <w:t>Скринінг-діагностика</w:t>
      </w:r>
      <w:proofErr w:type="spellEnd"/>
      <w:r w:rsidRPr="00550AF5">
        <w:rPr>
          <w:rStyle w:val="a8"/>
          <w:i/>
        </w:rPr>
        <w:t xml:space="preserve"> та диспансеризація. В </w:t>
      </w:r>
      <w:proofErr w:type="spellStart"/>
      <w:r w:rsidRPr="00550AF5">
        <w:rPr>
          <w:rStyle w:val="a8"/>
          <w:i/>
        </w:rPr>
        <w:t>кн</w:t>
      </w:r>
      <w:proofErr w:type="spellEnd"/>
      <w:r w:rsidRPr="00550AF5">
        <w:rPr>
          <w:rStyle w:val="a8"/>
          <w:i/>
        </w:rPr>
        <w:t xml:space="preserve">: </w:t>
      </w:r>
      <w:r w:rsidRPr="00550AF5">
        <w:rPr>
          <w:i/>
        </w:rPr>
        <w:t xml:space="preserve">Сімейна медицина: У 3 кн. — Кн. 1: Загальні питання сімейної медицини: Підручник для мед. </w:t>
      </w:r>
      <w:proofErr w:type="spellStart"/>
      <w:r w:rsidRPr="00550AF5">
        <w:rPr>
          <w:i/>
        </w:rPr>
        <w:t>ВНЗ</w:t>
      </w:r>
      <w:proofErr w:type="spellEnd"/>
      <w:r w:rsidRPr="00550AF5">
        <w:rPr>
          <w:i/>
        </w:rPr>
        <w:t xml:space="preserve"> ІV рів. </w:t>
      </w:r>
      <w:proofErr w:type="spellStart"/>
      <w:r w:rsidRPr="00550AF5">
        <w:rPr>
          <w:i/>
        </w:rPr>
        <w:t>акред</w:t>
      </w:r>
      <w:proofErr w:type="spellEnd"/>
      <w:r w:rsidRPr="00550AF5">
        <w:rPr>
          <w:i/>
        </w:rPr>
        <w:t xml:space="preserve">. Затверджено </w:t>
      </w:r>
      <w:proofErr w:type="spellStart"/>
      <w:r w:rsidRPr="00550AF5">
        <w:rPr>
          <w:i/>
        </w:rPr>
        <w:t>МОН</w:t>
      </w:r>
      <w:proofErr w:type="spellEnd"/>
      <w:r w:rsidRPr="00550AF5">
        <w:rPr>
          <w:i/>
        </w:rPr>
        <w:t xml:space="preserve">, Рекомендовано МОЗ / За ред. О.М. </w:t>
      </w:r>
      <w:proofErr w:type="spellStart"/>
      <w:r w:rsidRPr="00550AF5">
        <w:rPr>
          <w:i/>
        </w:rPr>
        <w:t>Гиріної</w:t>
      </w:r>
      <w:proofErr w:type="spellEnd"/>
      <w:r w:rsidRPr="00550AF5">
        <w:rPr>
          <w:i/>
        </w:rPr>
        <w:t xml:space="preserve">, Л.М. </w:t>
      </w:r>
      <w:proofErr w:type="spellStart"/>
      <w:r w:rsidRPr="00550AF5">
        <w:rPr>
          <w:i/>
        </w:rPr>
        <w:t>Пасієшвілі</w:t>
      </w:r>
      <w:proofErr w:type="spellEnd"/>
      <w:r w:rsidRPr="00550AF5">
        <w:rPr>
          <w:i/>
        </w:rPr>
        <w:t xml:space="preserve">, Г.С. Попік. — К., 2013. — 672 с. 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proofErr w:type="spellStart"/>
      <w:r w:rsidRPr="00550AF5">
        <w:rPr>
          <w:i/>
          <w:shd w:val="clear" w:color="auto" w:fill="FFFFFF"/>
        </w:rPr>
        <w:t>Чернобровий</w:t>
      </w:r>
      <w:proofErr w:type="spellEnd"/>
      <w:r w:rsidRPr="00550AF5">
        <w:rPr>
          <w:i/>
          <w:shd w:val="clear" w:color="auto" w:fill="FFFFFF"/>
        </w:rPr>
        <w:t xml:space="preserve"> В.М., </w:t>
      </w:r>
      <w:proofErr w:type="spellStart"/>
      <w:r w:rsidRPr="00550AF5">
        <w:rPr>
          <w:i/>
          <w:shd w:val="clear" w:color="auto" w:fill="FFFFFF"/>
        </w:rPr>
        <w:t>Мелащенко</w:t>
      </w:r>
      <w:proofErr w:type="spellEnd"/>
      <w:r w:rsidRPr="00550AF5">
        <w:rPr>
          <w:i/>
          <w:shd w:val="clear" w:color="auto" w:fill="FFFFFF"/>
        </w:rPr>
        <w:t xml:space="preserve"> С.Г., Ткачук Т.М. «Здоров’я, </w:t>
      </w:r>
      <w:proofErr w:type="spellStart"/>
      <w:r w:rsidRPr="00550AF5">
        <w:rPr>
          <w:i/>
          <w:shd w:val="clear" w:color="auto" w:fill="FFFFFF"/>
        </w:rPr>
        <w:t>передхвороба</w:t>
      </w:r>
      <w:proofErr w:type="spellEnd"/>
      <w:r w:rsidRPr="00550AF5">
        <w:rPr>
          <w:i/>
          <w:shd w:val="clear" w:color="auto" w:fill="FFFFFF"/>
        </w:rPr>
        <w:t>,. хвороба: медико-соціальні аспекти та оцінка. Фактори ризик. Превентивна медицина» Посібник – Вінниця: ТОВ фірма «Планер», 2013 – 80с.</w:t>
      </w:r>
      <w:r w:rsidRPr="00550AF5">
        <w:rPr>
          <w:i/>
        </w:rPr>
        <w:t xml:space="preserve"> 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</w:rPr>
        <w:t xml:space="preserve">Швець Н.І., </w:t>
      </w:r>
      <w:proofErr w:type="spellStart"/>
      <w:r w:rsidRPr="00550AF5">
        <w:rPr>
          <w:i/>
        </w:rPr>
        <w:t>Підаєв</w:t>
      </w:r>
      <w:proofErr w:type="spellEnd"/>
      <w:r w:rsidRPr="00550AF5">
        <w:rPr>
          <w:i/>
        </w:rPr>
        <w:t xml:space="preserve"> А.В., </w:t>
      </w:r>
      <w:proofErr w:type="spellStart"/>
      <w:r w:rsidRPr="00550AF5">
        <w:rPr>
          <w:i/>
        </w:rPr>
        <w:t>Бенца</w:t>
      </w:r>
      <w:proofErr w:type="spellEnd"/>
      <w:r w:rsidRPr="00550AF5">
        <w:rPr>
          <w:i/>
        </w:rPr>
        <w:t xml:space="preserve"> Т.М., </w:t>
      </w:r>
      <w:proofErr w:type="spellStart"/>
      <w:r w:rsidRPr="00550AF5">
        <w:rPr>
          <w:i/>
        </w:rPr>
        <w:t>Миронець</w:t>
      </w:r>
      <w:proofErr w:type="spellEnd"/>
      <w:r w:rsidRPr="00550AF5">
        <w:rPr>
          <w:i/>
        </w:rPr>
        <w:t xml:space="preserve"> В.І., Федорова О.О., </w:t>
      </w:r>
      <w:proofErr w:type="spellStart"/>
      <w:r w:rsidRPr="00550AF5">
        <w:rPr>
          <w:i/>
        </w:rPr>
        <w:t>Маланчук</w:t>
      </w:r>
      <w:proofErr w:type="spellEnd"/>
      <w:r w:rsidRPr="00550AF5">
        <w:rPr>
          <w:i/>
        </w:rPr>
        <w:t xml:space="preserve"> Т.О. Еталони практичних навиків з терапії. Науково-медичних посібник з терапії К.: </w:t>
      </w:r>
      <w:proofErr w:type="spellStart"/>
      <w:r w:rsidRPr="00550AF5">
        <w:rPr>
          <w:i/>
        </w:rPr>
        <w:t>Главмеддрук</w:t>
      </w:r>
      <w:proofErr w:type="spellEnd"/>
      <w:r w:rsidRPr="00550AF5">
        <w:rPr>
          <w:i/>
        </w:rPr>
        <w:t>, 2005. – 540с.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</w:rPr>
        <w:t xml:space="preserve">Швець Н.І., </w:t>
      </w:r>
      <w:proofErr w:type="spellStart"/>
      <w:r w:rsidRPr="00550AF5">
        <w:rPr>
          <w:i/>
        </w:rPr>
        <w:t>Підаєв</w:t>
      </w:r>
      <w:proofErr w:type="spellEnd"/>
      <w:r w:rsidRPr="00550AF5">
        <w:rPr>
          <w:i/>
        </w:rPr>
        <w:t xml:space="preserve"> А.В., </w:t>
      </w:r>
      <w:proofErr w:type="spellStart"/>
      <w:r w:rsidRPr="00550AF5">
        <w:rPr>
          <w:i/>
        </w:rPr>
        <w:t>Бенца</w:t>
      </w:r>
      <w:proofErr w:type="spellEnd"/>
      <w:r w:rsidRPr="00550AF5">
        <w:rPr>
          <w:i/>
        </w:rPr>
        <w:t xml:space="preserve"> Т.М., Федорова О.О., </w:t>
      </w:r>
      <w:proofErr w:type="spellStart"/>
      <w:r w:rsidRPr="00550AF5">
        <w:rPr>
          <w:i/>
        </w:rPr>
        <w:t>Миронець</w:t>
      </w:r>
      <w:proofErr w:type="spellEnd"/>
      <w:r w:rsidRPr="00550AF5">
        <w:rPr>
          <w:i/>
        </w:rPr>
        <w:t xml:space="preserve"> В.І. </w:t>
      </w:r>
      <w:proofErr w:type="spellStart"/>
      <w:r w:rsidRPr="00550AF5">
        <w:rPr>
          <w:i/>
        </w:rPr>
        <w:t>Неотложные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состояния</w:t>
      </w:r>
      <w:proofErr w:type="spellEnd"/>
      <w:r w:rsidRPr="00550AF5">
        <w:rPr>
          <w:i/>
        </w:rPr>
        <w:t xml:space="preserve"> в </w:t>
      </w:r>
      <w:proofErr w:type="spellStart"/>
      <w:r w:rsidRPr="00550AF5">
        <w:rPr>
          <w:i/>
        </w:rPr>
        <w:t>клинике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внутренней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медицины</w:t>
      </w:r>
      <w:proofErr w:type="spellEnd"/>
      <w:r w:rsidRPr="00550AF5">
        <w:rPr>
          <w:i/>
        </w:rPr>
        <w:t xml:space="preserve">. </w:t>
      </w:r>
      <w:proofErr w:type="spellStart"/>
      <w:r w:rsidRPr="00550AF5">
        <w:rPr>
          <w:i/>
        </w:rPr>
        <w:t>Учебное</w:t>
      </w:r>
      <w:proofErr w:type="spellEnd"/>
      <w:r w:rsidRPr="00550AF5">
        <w:rPr>
          <w:i/>
        </w:rPr>
        <w:t xml:space="preserve"> </w:t>
      </w:r>
      <w:proofErr w:type="spellStart"/>
      <w:r w:rsidRPr="00550AF5">
        <w:rPr>
          <w:i/>
        </w:rPr>
        <w:t>пособие</w:t>
      </w:r>
      <w:proofErr w:type="spellEnd"/>
      <w:r w:rsidRPr="00550AF5">
        <w:rPr>
          <w:i/>
        </w:rPr>
        <w:t>. -  К., 2005. – 752с</w:t>
      </w:r>
    </w:p>
    <w:p w:rsidR="008F02AA" w:rsidRPr="00550AF5" w:rsidRDefault="008F02AA" w:rsidP="008F02AA">
      <w:pPr>
        <w:numPr>
          <w:ilvl w:val="0"/>
          <w:numId w:val="3"/>
        </w:numPr>
        <w:spacing w:line="360" w:lineRule="auto"/>
        <w:ind w:left="0" w:firstLine="567"/>
        <w:jc w:val="both"/>
        <w:rPr>
          <w:i/>
        </w:rPr>
      </w:pPr>
      <w:r w:rsidRPr="00550AF5">
        <w:rPr>
          <w:i/>
        </w:rPr>
        <w:t xml:space="preserve">Шуба В.Й. </w:t>
      </w:r>
      <w:proofErr w:type="spellStart"/>
      <w:r w:rsidRPr="00550AF5">
        <w:rPr>
          <w:i/>
        </w:rPr>
        <w:t>Остеоартроз</w:t>
      </w:r>
      <w:proofErr w:type="spellEnd"/>
      <w:r w:rsidRPr="00550AF5">
        <w:rPr>
          <w:i/>
        </w:rPr>
        <w:t>: рання діагностика та лікування // Укр. медичний часопис. – 2016. - №1(111). – С.59-65.</w:t>
      </w:r>
    </w:p>
    <w:p w:rsidR="008F02AA" w:rsidRPr="00550AF5" w:rsidRDefault="008F02AA" w:rsidP="008F02AA">
      <w:pPr>
        <w:spacing w:line="360" w:lineRule="auto"/>
        <w:ind w:firstLine="567"/>
        <w:jc w:val="center"/>
        <w:rPr>
          <w:rFonts w:eastAsia="Calibri"/>
          <w:b/>
          <w:lang w:eastAsia="en-US"/>
        </w:rPr>
      </w:pPr>
    </w:p>
    <w:p w:rsidR="008F02AA" w:rsidRPr="00550AF5" w:rsidRDefault="008F02AA" w:rsidP="008F02AA">
      <w:pPr>
        <w:spacing w:line="360" w:lineRule="auto"/>
        <w:ind w:firstLine="567"/>
        <w:jc w:val="center"/>
        <w:rPr>
          <w:rFonts w:eastAsia="Calibri"/>
          <w:b/>
          <w:lang w:eastAsia="en-US"/>
        </w:rPr>
      </w:pPr>
    </w:p>
    <w:p w:rsidR="008F02AA" w:rsidRPr="00550AF5" w:rsidRDefault="008F02AA" w:rsidP="008F02AA">
      <w:pPr>
        <w:tabs>
          <w:tab w:val="left" w:pos="851"/>
          <w:tab w:val="left" w:pos="993"/>
        </w:tabs>
        <w:spacing w:line="360" w:lineRule="auto"/>
        <w:ind w:firstLine="567"/>
        <w:jc w:val="both"/>
      </w:pPr>
    </w:p>
    <w:p w:rsidR="008F02AA" w:rsidRPr="00550AF5" w:rsidRDefault="008F02AA" w:rsidP="008F02AA">
      <w:pPr>
        <w:shd w:val="clear" w:color="auto" w:fill="FFFFFF"/>
        <w:tabs>
          <w:tab w:val="left" w:pos="187"/>
        </w:tabs>
        <w:spacing w:line="360" w:lineRule="auto"/>
        <w:ind w:firstLine="567"/>
        <w:jc w:val="both"/>
      </w:pPr>
    </w:p>
    <w:p w:rsidR="008F02AA" w:rsidRPr="00550AF5" w:rsidRDefault="008F02AA" w:rsidP="008F02AA">
      <w:pPr>
        <w:shd w:val="clear" w:color="auto" w:fill="FFFFFF"/>
        <w:tabs>
          <w:tab w:val="left" w:pos="365"/>
        </w:tabs>
        <w:spacing w:before="14" w:line="360" w:lineRule="auto"/>
        <w:ind w:firstLine="567"/>
        <w:rPr>
          <w:b/>
        </w:rPr>
      </w:pPr>
      <w:r w:rsidRPr="00550AF5">
        <w:rPr>
          <w:b/>
        </w:rPr>
        <w:t xml:space="preserve">         Інформаційні ресурси</w:t>
      </w:r>
    </w:p>
    <w:p w:rsidR="008F02AA" w:rsidRPr="009B7A57" w:rsidRDefault="008F02AA" w:rsidP="008F02AA">
      <w:pPr>
        <w:pStyle w:val="4"/>
        <w:numPr>
          <w:ilvl w:val="0"/>
          <w:numId w:val="4"/>
        </w:numPr>
      </w:pPr>
      <w:hyperlink r:id="rId41" w:history="1">
        <w:r w:rsidRPr="004F04A5">
          <w:rPr>
            <w:rStyle w:val="a7"/>
            <w:sz w:val="24"/>
          </w:rPr>
          <w:t>https://guidelines.moz.gov.ua/</w:t>
        </w:r>
      </w:hyperlink>
      <w:r>
        <w:rPr>
          <w:sz w:val="24"/>
        </w:rPr>
        <w:t xml:space="preserve"> </w:t>
      </w:r>
      <w:proofErr w:type="spellStart"/>
      <w:r>
        <w:rPr>
          <w:sz w:val="24"/>
        </w:rPr>
        <w:t>-</w:t>
      </w:r>
      <w:r>
        <w:t>Міжнародні</w:t>
      </w:r>
      <w:proofErr w:type="spellEnd"/>
      <w:r>
        <w:t xml:space="preserve"> протоколи лікування: переваги для пацієнтів, системи охорони здоров'я та держави</w:t>
      </w:r>
    </w:p>
    <w:p w:rsidR="008F02AA" w:rsidRDefault="008F02AA" w:rsidP="008F02AA">
      <w:pPr>
        <w:pStyle w:val="1"/>
        <w:keepLines w:val="0"/>
        <w:numPr>
          <w:ilvl w:val="0"/>
          <w:numId w:val="4"/>
        </w:numPr>
        <w:spacing w:before="0"/>
      </w:pPr>
      <w:hyperlink r:id="rId42" w:history="1">
        <w:r w:rsidRPr="009B7A57">
          <w:t xml:space="preserve"> </w:t>
        </w:r>
        <w:r w:rsidRPr="009B7A57">
          <w:rPr>
            <w:rStyle w:val="a7"/>
            <w:sz w:val="24"/>
          </w:rPr>
          <w:t>https://www.dec.gov.ua/mtd/home/</w:t>
        </w:r>
      </w:hyperlink>
      <w:r>
        <w:rPr>
          <w:sz w:val="24"/>
        </w:rPr>
        <w:t xml:space="preserve"> - </w:t>
      </w:r>
      <w:r>
        <w:t xml:space="preserve">РЕЄСТР </w:t>
      </w:r>
      <w:proofErr w:type="spellStart"/>
      <w:r>
        <w:t>медико-технологічних</w:t>
      </w:r>
      <w:proofErr w:type="spellEnd"/>
      <w:r>
        <w:t xml:space="preserve"> документів</w:t>
      </w:r>
    </w:p>
    <w:p w:rsidR="008F02AA" w:rsidRPr="00D8644F" w:rsidRDefault="008F02AA" w:rsidP="008F02AA">
      <w:pPr>
        <w:pStyle w:val="a6"/>
        <w:numPr>
          <w:ilvl w:val="0"/>
          <w:numId w:val="4"/>
        </w:numPr>
        <w:tabs>
          <w:tab w:val="left" w:pos="993"/>
          <w:tab w:val="left" w:pos="1418"/>
        </w:tabs>
        <w:spacing w:line="360" w:lineRule="auto"/>
        <w:rPr>
          <w:lang w:val="uk-UA"/>
        </w:rPr>
      </w:pPr>
      <w:hyperlink r:id="rId43" w:history="1">
        <w:r w:rsidRPr="009B7A57">
          <w:rPr>
            <w:rStyle w:val="a7"/>
            <w:rFonts w:ascii="Times New Roman" w:hAnsi="Times New Roman"/>
            <w:sz w:val="24"/>
            <w:szCs w:val="24"/>
            <w:lang w:val="uk-UA"/>
          </w:rPr>
          <w:t>https://www.nice.org.uk/</w:t>
        </w:r>
      </w:hyperlink>
    </w:p>
    <w:p w:rsidR="008F02AA" w:rsidRPr="009B7A57" w:rsidRDefault="008F02AA" w:rsidP="008F02AA">
      <w:pPr>
        <w:pStyle w:val="a6"/>
        <w:numPr>
          <w:ilvl w:val="0"/>
          <w:numId w:val="4"/>
        </w:numPr>
        <w:tabs>
          <w:tab w:val="left" w:pos="993"/>
          <w:tab w:val="left" w:pos="1418"/>
        </w:tabs>
        <w:spacing w:line="360" w:lineRule="auto"/>
      </w:pPr>
      <w:hyperlink r:id="rId44" w:history="1">
        <w:r w:rsidRPr="009B7A57">
          <w:rPr>
            <w:rStyle w:val="a7"/>
            <w:rFonts w:ascii="Times New Roman" w:hAnsi="Times New Roman"/>
            <w:sz w:val="24"/>
            <w:szCs w:val="24"/>
            <w:lang w:val="uk-UA"/>
          </w:rPr>
          <w:t>https://www.aafp.org/</w:t>
        </w:r>
      </w:hyperlink>
    </w:p>
    <w:p w:rsidR="008F02AA" w:rsidRPr="009B7A57" w:rsidRDefault="008F02AA" w:rsidP="008F02AA">
      <w:pPr>
        <w:pStyle w:val="a6"/>
        <w:numPr>
          <w:ilvl w:val="0"/>
          <w:numId w:val="4"/>
        </w:numPr>
        <w:tabs>
          <w:tab w:val="left" w:pos="993"/>
          <w:tab w:val="left" w:pos="1418"/>
        </w:tabs>
        <w:spacing w:line="360" w:lineRule="auto"/>
      </w:pPr>
      <w:hyperlink r:id="rId45" w:history="1">
        <w:r w:rsidRPr="009B7A57">
          <w:rPr>
            <w:rStyle w:val="a7"/>
            <w:rFonts w:ascii="Times New Roman" w:hAnsi="Times New Roman"/>
            <w:sz w:val="24"/>
            <w:szCs w:val="24"/>
            <w:lang w:val="uk-UA"/>
          </w:rPr>
          <w:t>https://www.sign.ac.uk/</w:t>
        </w:r>
      </w:hyperlink>
    </w:p>
    <w:p w:rsidR="008F02AA" w:rsidRPr="009B7A57" w:rsidRDefault="008F02AA" w:rsidP="008F02AA">
      <w:pPr>
        <w:pStyle w:val="a6"/>
        <w:numPr>
          <w:ilvl w:val="0"/>
          <w:numId w:val="4"/>
        </w:numPr>
        <w:tabs>
          <w:tab w:val="left" w:pos="993"/>
          <w:tab w:val="left" w:pos="1418"/>
        </w:tabs>
        <w:spacing w:line="360" w:lineRule="auto"/>
      </w:pPr>
      <w:hyperlink r:id="rId46" w:history="1">
        <w:r w:rsidRPr="009B7A57">
          <w:rPr>
            <w:rStyle w:val="a7"/>
            <w:rFonts w:ascii="Times New Roman" w:hAnsi="Times New Roman"/>
            <w:sz w:val="24"/>
            <w:szCs w:val="24"/>
            <w:lang w:val="uk-UA"/>
          </w:rPr>
          <w:t>http://www.escardio.org/</w:t>
        </w:r>
      </w:hyperlink>
    </w:p>
    <w:p w:rsidR="008F02AA" w:rsidRPr="009B7A57" w:rsidRDefault="008F02AA" w:rsidP="008F02AA">
      <w:pPr>
        <w:pStyle w:val="a6"/>
        <w:numPr>
          <w:ilvl w:val="0"/>
          <w:numId w:val="4"/>
        </w:numPr>
        <w:tabs>
          <w:tab w:val="left" w:pos="993"/>
          <w:tab w:val="left" w:pos="1418"/>
        </w:tabs>
        <w:spacing w:line="360" w:lineRule="auto"/>
        <w:rPr>
          <w:u w:val="single"/>
        </w:rPr>
      </w:pPr>
      <w:hyperlink r:id="rId47" w:history="1">
        <w:r w:rsidRPr="009B7A57">
          <w:rPr>
            <w:rStyle w:val="a7"/>
            <w:rFonts w:ascii="Times New Roman" w:hAnsi="Times New Roman"/>
            <w:sz w:val="24"/>
            <w:szCs w:val="24"/>
            <w:lang w:val="uk-UA"/>
          </w:rPr>
          <w:t>http://www.escardio.org/</w:t>
        </w:r>
      </w:hyperlink>
      <w:proofErr w:type="spellStart"/>
      <w:r w:rsidRPr="009B7A57">
        <w:rPr>
          <w:u w:val="single"/>
        </w:rPr>
        <w:t>guidelines</w:t>
      </w:r>
      <w:proofErr w:type="spellEnd"/>
    </w:p>
    <w:p w:rsidR="008F02AA" w:rsidRPr="009B7A57" w:rsidRDefault="008F02AA" w:rsidP="008F02AA">
      <w:pPr>
        <w:pStyle w:val="a6"/>
        <w:numPr>
          <w:ilvl w:val="0"/>
          <w:numId w:val="4"/>
        </w:numPr>
        <w:tabs>
          <w:tab w:val="left" w:pos="993"/>
          <w:tab w:val="left" w:pos="1418"/>
        </w:tabs>
        <w:spacing w:line="360" w:lineRule="auto"/>
      </w:pPr>
      <w:hyperlink r:id="rId48" w:history="1">
        <w:r w:rsidRPr="009B7A57">
          <w:rPr>
            <w:rStyle w:val="a7"/>
            <w:rFonts w:ascii="Times New Roman" w:hAnsi="Times New Roman"/>
            <w:sz w:val="24"/>
            <w:szCs w:val="24"/>
            <w:lang w:val="uk-UA"/>
          </w:rPr>
          <w:t>http://www.straghesko.kiev.ua/</w:t>
        </w:r>
      </w:hyperlink>
    </w:p>
    <w:p w:rsidR="008F02AA" w:rsidRPr="009B7A57" w:rsidRDefault="008F02AA" w:rsidP="008F02AA">
      <w:pPr>
        <w:pStyle w:val="a6"/>
        <w:numPr>
          <w:ilvl w:val="0"/>
          <w:numId w:val="4"/>
        </w:numPr>
        <w:tabs>
          <w:tab w:val="left" w:pos="993"/>
          <w:tab w:val="left" w:pos="1418"/>
        </w:tabs>
        <w:spacing w:line="360" w:lineRule="auto"/>
      </w:pPr>
      <w:hyperlink r:id="rId49" w:history="1">
        <w:r w:rsidRPr="009B7A57">
          <w:rPr>
            <w:color w:val="0000FF"/>
            <w:u w:val="single"/>
          </w:rPr>
          <w:t>www.meduniver.com</w:t>
        </w:r>
      </w:hyperlink>
    </w:p>
    <w:p w:rsidR="008F02AA" w:rsidRPr="009B7A57" w:rsidRDefault="008F02AA" w:rsidP="008F02AA">
      <w:pPr>
        <w:pStyle w:val="a6"/>
        <w:numPr>
          <w:ilvl w:val="0"/>
          <w:numId w:val="4"/>
        </w:numPr>
        <w:tabs>
          <w:tab w:val="left" w:pos="993"/>
          <w:tab w:val="left" w:pos="1418"/>
        </w:tabs>
        <w:spacing w:line="360" w:lineRule="auto"/>
      </w:pPr>
      <w:hyperlink r:id="rId50" w:history="1">
        <w:r w:rsidRPr="009B7A57">
          <w:rPr>
            <w:color w:val="0000FF"/>
            <w:u w:val="single"/>
          </w:rPr>
          <w:t>http://www.innerbody.com/</w:t>
        </w:r>
      </w:hyperlink>
    </w:p>
    <w:p w:rsidR="008F02AA" w:rsidRPr="009B7A57" w:rsidRDefault="008F02AA" w:rsidP="008F02AA">
      <w:pPr>
        <w:pStyle w:val="a6"/>
        <w:numPr>
          <w:ilvl w:val="0"/>
          <w:numId w:val="4"/>
        </w:numPr>
        <w:tabs>
          <w:tab w:val="left" w:pos="993"/>
          <w:tab w:val="left" w:pos="1418"/>
        </w:tabs>
        <w:spacing w:line="360" w:lineRule="auto"/>
      </w:pPr>
      <w:hyperlink r:id="rId51" w:history="1">
        <w:r w:rsidRPr="009B7A57">
          <w:rPr>
            <w:rStyle w:val="a7"/>
            <w:rFonts w:ascii="Times New Roman" w:hAnsi="Times New Roman"/>
            <w:sz w:val="24"/>
            <w:szCs w:val="24"/>
            <w:lang w:val="uk-UA"/>
          </w:rPr>
          <w:t>www.ncbi.nih.gov/pubmed</w:t>
        </w:r>
      </w:hyperlink>
    </w:p>
    <w:p w:rsidR="00CD1878" w:rsidRPr="004463FB" w:rsidRDefault="008F02AA" w:rsidP="00CD1878">
      <w:pPr>
        <w:pStyle w:val="a3"/>
        <w:jc w:val="center"/>
        <w:rPr>
          <w:rFonts w:ascii="Times New Roman" w:eastAsia="MS Mincho" w:hAnsi="Times New Roman"/>
          <w:sz w:val="18"/>
          <w:szCs w:val="18"/>
          <w:lang w:val="uk-UA"/>
        </w:rPr>
      </w:pPr>
      <w:r>
        <w:rPr>
          <w:rFonts w:ascii="Times New Roman" w:eastAsia="MS Mincho" w:hAnsi="Times New Roman"/>
          <w:lang w:val="uk-UA"/>
        </w:rPr>
        <w:t>З</w:t>
      </w:r>
      <w:proofErr w:type="spellStart"/>
      <w:r w:rsidR="00CD1878" w:rsidRPr="00DE0602">
        <w:rPr>
          <w:rFonts w:ascii="Times New Roman" w:eastAsia="MS Mincho" w:hAnsi="Times New Roman"/>
        </w:rPr>
        <w:t>ав</w:t>
      </w:r>
      <w:proofErr w:type="spellEnd"/>
      <w:r w:rsidR="00CD1878" w:rsidRPr="00DE0602">
        <w:rPr>
          <w:rFonts w:ascii="Times New Roman" w:eastAsia="MS Mincho" w:hAnsi="Times New Roman"/>
        </w:rPr>
        <w:t xml:space="preserve">. </w:t>
      </w:r>
      <w:proofErr w:type="spellStart"/>
      <w:r w:rsidR="00CD1878" w:rsidRPr="00DE0602">
        <w:rPr>
          <w:rFonts w:ascii="Times New Roman" w:eastAsia="MS Mincho" w:hAnsi="Times New Roman"/>
        </w:rPr>
        <w:t>кафедр</w:t>
      </w:r>
      <w:r w:rsidR="00CD1878">
        <w:rPr>
          <w:rFonts w:ascii="Times New Roman" w:eastAsia="MS Mincho" w:hAnsi="Times New Roman"/>
          <w:lang w:val="uk-UA"/>
        </w:rPr>
        <w:t>и</w:t>
      </w:r>
      <w:proofErr w:type="spellEnd"/>
      <w:r w:rsidR="00CD1878" w:rsidRPr="00DE0602">
        <w:rPr>
          <w:rFonts w:ascii="Times New Roman" w:eastAsia="MS Mincho" w:hAnsi="Times New Roman"/>
        </w:rPr>
        <w:t xml:space="preserve"> </w:t>
      </w:r>
      <w:r w:rsidR="00CD1878">
        <w:rPr>
          <w:rFonts w:ascii="Times New Roman" w:eastAsia="MS Mincho" w:hAnsi="Times New Roman"/>
          <w:lang w:val="uk-UA"/>
        </w:rPr>
        <w:t>внутрішньої та сімейної медицини</w:t>
      </w:r>
      <w:r w:rsidR="00CD1878" w:rsidRPr="00DE0602">
        <w:rPr>
          <w:rFonts w:ascii="Times New Roman" w:eastAsia="MS Mincho" w:hAnsi="Times New Roman"/>
        </w:rPr>
        <w:t xml:space="preserve">              </w:t>
      </w:r>
      <w:r w:rsidR="00CD1878" w:rsidRPr="003B38DA">
        <w:rPr>
          <w:rFonts w:ascii="Times New Roman" w:eastAsia="MS Mincho" w:hAnsi="Times New Roman"/>
          <w:lang w:val="ru-RU"/>
        </w:rPr>
        <w:t xml:space="preserve">       </w:t>
      </w:r>
      <w:r w:rsidR="00CD1878">
        <w:rPr>
          <w:rFonts w:ascii="Times New Roman" w:eastAsia="MS Mincho" w:hAnsi="Times New Roman"/>
          <w:noProof/>
          <w:lang w:val="ru-RU"/>
        </w:rPr>
        <w:drawing>
          <wp:inline distT="0" distB="0" distL="0" distR="0">
            <wp:extent cx="938530" cy="318135"/>
            <wp:effectExtent l="0" t="0" r="0" b="5715"/>
            <wp:docPr id="1" name="Рисунок 1" descr="C:\Users\Администратор\Desktop\Підпис Палі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ідпис Палій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878" w:rsidRPr="003B38DA">
        <w:rPr>
          <w:rFonts w:ascii="Times New Roman" w:eastAsia="MS Mincho" w:hAnsi="Times New Roman"/>
          <w:lang w:val="ru-RU"/>
        </w:rPr>
        <w:t xml:space="preserve">     </w:t>
      </w:r>
      <w:r w:rsidR="00B81A42">
        <w:rPr>
          <w:rFonts w:ascii="Times New Roman" w:eastAsia="MS Mincho" w:hAnsi="Times New Roman"/>
        </w:rPr>
        <w:t xml:space="preserve">           </w:t>
      </w:r>
      <w:r w:rsidR="00CD1878" w:rsidRPr="00DE0602">
        <w:rPr>
          <w:rFonts w:ascii="Times New Roman" w:eastAsia="MS Mincho" w:hAnsi="Times New Roman"/>
        </w:rPr>
        <w:t xml:space="preserve">  </w:t>
      </w:r>
      <w:r w:rsidR="00CD1878" w:rsidRPr="00DE0602">
        <w:rPr>
          <w:rFonts w:ascii="Times New Roman" w:eastAsia="MS Mincho" w:hAnsi="Times New Roman"/>
          <w:lang w:val="ru-RU"/>
        </w:rPr>
        <w:t>проф</w:t>
      </w:r>
      <w:r w:rsidR="00CD1878" w:rsidRPr="003B38DA">
        <w:rPr>
          <w:rFonts w:ascii="Times New Roman" w:eastAsia="MS Mincho" w:hAnsi="Times New Roman"/>
          <w:lang w:val="ru-RU"/>
        </w:rPr>
        <w:t xml:space="preserve">. </w:t>
      </w:r>
      <w:proofErr w:type="spellStart"/>
      <w:r w:rsidR="00CD1878">
        <w:rPr>
          <w:rFonts w:ascii="Times New Roman" w:eastAsia="MS Mincho" w:hAnsi="Times New Roman"/>
          <w:lang w:val="ru-RU"/>
        </w:rPr>
        <w:t>Палій</w:t>
      </w:r>
      <w:proofErr w:type="spellEnd"/>
      <w:proofErr w:type="gramStart"/>
      <w:r w:rsidR="00CD1878">
        <w:rPr>
          <w:rFonts w:ascii="Times New Roman" w:eastAsia="MS Mincho" w:hAnsi="Times New Roman"/>
          <w:lang w:val="ru-RU"/>
        </w:rPr>
        <w:t xml:space="preserve"> І.</w:t>
      </w:r>
      <w:proofErr w:type="gramEnd"/>
      <w:r w:rsidR="00CD1878">
        <w:rPr>
          <w:rFonts w:ascii="Times New Roman" w:eastAsia="MS Mincho" w:hAnsi="Times New Roman"/>
          <w:lang w:val="ru-RU"/>
        </w:rPr>
        <w:t>Г.</w:t>
      </w:r>
    </w:p>
    <w:p w:rsidR="00151E8F" w:rsidRDefault="00151E8F"/>
    <w:sectPr w:rsidR="00151E8F" w:rsidSect="00F3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agmaticaBold-Reg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D4A"/>
    <w:multiLevelType w:val="hybridMultilevel"/>
    <w:tmpl w:val="18FC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86F28"/>
    <w:multiLevelType w:val="hybridMultilevel"/>
    <w:tmpl w:val="5C7445B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E439A8"/>
    <w:multiLevelType w:val="hybridMultilevel"/>
    <w:tmpl w:val="4F283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91F37"/>
    <w:multiLevelType w:val="hybridMultilevel"/>
    <w:tmpl w:val="62DAA2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35C7"/>
    <w:rsid w:val="00151E8F"/>
    <w:rsid w:val="001D6771"/>
    <w:rsid w:val="00560618"/>
    <w:rsid w:val="00645113"/>
    <w:rsid w:val="008F02AA"/>
    <w:rsid w:val="00950C08"/>
    <w:rsid w:val="009D35C7"/>
    <w:rsid w:val="00A535C8"/>
    <w:rsid w:val="00B17977"/>
    <w:rsid w:val="00B56081"/>
    <w:rsid w:val="00B81A42"/>
    <w:rsid w:val="00CD1878"/>
    <w:rsid w:val="00F3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F02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D35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D35C7"/>
    <w:pPr>
      <w:keepNext/>
      <w:ind w:left="1440" w:hanging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35C7"/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basedOn w:val="a0"/>
    <w:link w:val="a3"/>
    <w:rsid w:val="009D35C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D35C7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9D35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9D35C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D35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7">
    <w:name w:val="Hyperlink"/>
    <w:uiPriority w:val="99"/>
    <w:unhideWhenUsed/>
    <w:rsid w:val="009D35C7"/>
    <w:rPr>
      <w:color w:val="0000FF"/>
      <w:u w:val="single"/>
    </w:rPr>
  </w:style>
  <w:style w:type="character" w:styleId="a8">
    <w:name w:val="Strong"/>
    <w:uiPriority w:val="22"/>
    <w:qFormat/>
    <w:rsid w:val="009D35C7"/>
    <w:rPr>
      <w:b/>
      <w:bCs/>
    </w:rPr>
  </w:style>
  <w:style w:type="character" w:customStyle="1" w:styleId="apple-converted-space">
    <w:name w:val="apple-converted-space"/>
    <w:rsid w:val="009D35C7"/>
  </w:style>
  <w:style w:type="character" w:styleId="HTML">
    <w:name w:val="HTML Cite"/>
    <w:rsid w:val="009D35C7"/>
    <w:rPr>
      <w:i/>
      <w:iCs/>
    </w:rPr>
  </w:style>
  <w:style w:type="character" w:customStyle="1" w:styleId="spelle">
    <w:name w:val="spelle"/>
    <w:basedOn w:val="a0"/>
    <w:rsid w:val="009D35C7"/>
  </w:style>
  <w:style w:type="character" w:customStyle="1" w:styleId="grame">
    <w:name w:val="grame"/>
    <w:basedOn w:val="a0"/>
    <w:rsid w:val="009D35C7"/>
  </w:style>
  <w:style w:type="character" w:customStyle="1" w:styleId="citation">
    <w:name w:val="citation"/>
    <w:basedOn w:val="a0"/>
    <w:rsid w:val="009D35C7"/>
  </w:style>
  <w:style w:type="character" w:customStyle="1" w:styleId="st">
    <w:name w:val="st"/>
    <w:basedOn w:val="a0"/>
    <w:rsid w:val="009D35C7"/>
  </w:style>
  <w:style w:type="character" w:styleId="a9">
    <w:name w:val="Emphasis"/>
    <w:uiPriority w:val="20"/>
    <w:qFormat/>
    <w:rsid w:val="009D35C7"/>
    <w:rPr>
      <w:i/>
      <w:iCs/>
    </w:rPr>
  </w:style>
  <w:style w:type="character" w:customStyle="1" w:styleId="rvts117">
    <w:name w:val="rvts117"/>
    <w:basedOn w:val="a0"/>
    <w:rsid w:val="009D35C7"/>
  </w:style>
  <w:style w:type="paragraph" w:styleId="aa">
    <w:name w:val="Balloon Text"/>
    <w:basedOn w:val="a"/>
    <w:link w:val="ab"/>
    <w:uiPriority w:val="99"/>
    <w:semiHidden/>
    <w:unhideWhenUsed/>
    <w:rsid w:val="00CD18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878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F0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ac">
    <w:name w:val="Основной текст_"/>
    <w:basedOn w:val="a0"/>
    <w:link w:val="11"/>
    <w:rsid w:val="008F02AA"/>
    <w:rPr>
      <w:shd w:val="clear" w:color="auto" w:fill="FFFFFF"/>
    </w:rPr>
  </w:style>
  <w:style w:type="paragraph" w:customStyle="1" w:styleId="11">
    <w:name w:val="Основной текст1"/>
    <w:basedOn w:val="a"/>
    <w:link w:val="ac"/>
    <w:rsid w:val="008F02AA"/>
    <w:pPr>
      <w:widowControl w:val="0"/>
      <w:shd w:val="clear" w:color="auto" w:fill="FFFFFF"/>
      <w:spacing w:line="276" w:lineRule="auto"/>
      <w:ind w:firstLine="400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35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D35C7"/>
    <w:pPr>
      <w:keepNext/>
      <w:ind w:left="1440" w:hanging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35C7"/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basedOn w:val="a0"/>
    <w:link w:val="a3"/>
    <w:rsid w:val="009D35C7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9D35C7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9D35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9D35C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D35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7">
    <w:name w:val="Hyperlink"/>
    <w:uiPriority w:val="99"/>
    <w:unhideWhenUsed/>
    <w:rsid w:val="009D35C7"/>
    <w:rPr>
      <w:color w:val="0000FF"/>
      <w:u w:val="single"/>
    </w:rPr>
  </w:style>
  <w:style w:type="character" w:styleId="a8">
    <w:name w:val="Strong"/>
    <w:uiPriority w:val="22"/>
    <w:qFormat/>
    <w:rsid w:val="009D35C7"/>
    <w:rPr>
      <w:b/>
      <w:bCs/>
    </w:rPr>
  </w:style>
  <w:style w:type="character" w:customStyle="1" w:styleId="apple-converted-space">
    <w:name w:val="apple-converted-space"/>
    <w:rsid w:val="009D35C7"/>
  </w:style>
  <w:style w:type="character" w:styleId="HTML">
    <w:name w:val="HTML Cite"/>
    <w:rsid w:val="009D35C7"/>
    <w:rPr>
      <w:i/>
      <w:iCs/>
    </w:rPr>
  </w:style>
  <w:style w:type="character" w:customStyle="1" w:styleId="spelle">
    <w:name w:val="spelle"/>
    <w:basedOn w:val="a0"/>
    <w:rsid w:val="009D35C7"/>
  </w:style>
  <w:style w:type="character" w:customStyle="1" w:styleId="grame">
    <w:name w:val="grame"/>
    <w:basedOn w:val="a0"/>
    <w:rsid w:val="009D35C7"/>
  </w:style>
  <w:style w:type="character" w:customStyle="1" w:styleId="citation">
    <w:name w:val="citation"/>
    <w:basedOn w:val="a0"/>
    <w:rsid w:val="009D35C7"/>
  </w:style>
  <w:style w:type="character" w:customStyle="1" w:styleId="st">
    <w:name w:val="st"/>
    <w:basedOn w:val="a0"/>
    <w:rsid w:val="009D35C7"/>
  </w:style>
  <w:style w:type="character" w:styleId="a9">
    <w:name w:val="Emphasis"/>
    <w:uiPriority w:val="20"/>
    <w:qFormat/>
    <w:rsid w:val="009D35C7"/>
    <w:rPr>
      <w:i/>
      <w:iCs/>
    </w:rPr>
  </w:style>
  <w:style w:type="character" w:customStyle="1" w:styleId="rvts117">
    <w:name w:val="rvts117"/>
    <w:basedOn w:val="a0"/>
    <w:rsid w:val="009D35C7"/>
  </w:style>
  <w:style w:type="paragraph" w:styleId="aa">
    <w:name w:val="Balloon Text"/>
    <w:basedOn w:val="a"/>
    <w:link w:val="ab"/>
    <w:uiPriority w:val="99"/>
    <w:semiHidden/>
    <w:unhideWhenUsed/>
    <w:rsid w:val="00CD18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87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mj.com.ua/wp/wp-content/uploads/2014/09/BA-1.pdf?upload" TargetMode="External"/><Relationship Id="rId18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Mezh_2013_5_23" TargetMode="External"/><Relationship Id="rId26" Type="http://schemas.openxmlformats.org/officeDocument/2006/relationships/hyperlink" Target="http://kingmed.info/download.php?recommendation_id=1072" TargetMode="External"/><Relationship Id="rId39" Type="http://schemas.openxmlformats.org/officeDocument/2006/relationships/hyperlink" Target="http://mtd.dec.gov.ua/images/dodatki/2014_1021_CD1_dor/2014_1021_AKN_CD1_dor.pdf" TargetMode="External"/><Relationship Id="rId21" Type="http://schemas.openxmlformats.org/officeDocument/2006/relationships/hyperlink" Target="http://www.dec.gov.ua/mtd/dodatki/2016_164_GKSbezST/2016_164_nakaz_GKSbezST.doc" TargetMode="External"/><Relationship Id="rId34" Type="http://schemas.openxmlformats.org/officeDocument/2006/relationships/hyperlink" Target="http://www.umj.com.ua/article/76831/algoritm-dii-likarya-pri-nadanni-medichnoi-dopomogi-xvorim-na-revmatoidnij-artrit?pdf" TargetMode="External"/><Relationship Id="rId42" Type="http://schemas.openxmlformats.org/officeDocument/2006/relationships/hyperlink" Target="http://mtd.dec.gov.ua/index.php/uk/haluzevi-standarty-ta-klinichni-nastanovy" TargetMode="External"/><Relationship Id="rId47" Type="http://schemas.openxmlformats.org/officeDocument/2006/relationships/hyperlink" Target="http://www.escardio.org/" TargetMode="External"/><Relationship Id="rId50" Type="http://schemas.openxmlformats.org/officeDocument/2006/relationships/hyperlink" Target="http://www.innerbody.com/" TargetMode="External"/><Relationship Id="rId55" Type="http://schemas.microsoft.com/office/2007/relationships/stylesWithEffects" Target="stylesWithEffects.xml"/><Relationship Id="rId7" Type="http://schemas.openxmlformats.org/officeDocument/2006/relationships/hyperlink" Target="http://www.dec.gov.ua/mtd/dodatki/2014_613_PeptVyrazka_12paloi/2014_613ykpmd_PeptVyr.doc" TargetMode="External"/><Relationship Id="rId12" Type="http://schemas.openxmlformats.org/officeDocument/2006/relationships/hyperlink" Target="http://www.mif-ua.com/archive/article/10329" TargetMode="External"/><Relationship Id="rId1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371" TargetMode="External"/><Relationship Id="rId25" Type="http://schemas.openxmlformats.org/officeDocument/2006/relationships/hyperlink" Target="http://www.vitapol.com.ua/user_files/pdfs/gastro/gas87isg1-16-05.pdf" TargetMode="External"/><Relationship Id="rId33" Type="http://schemas.openxmlformats.org/officeDocument/2006/relationships/hyperlink" Target="http://www.moz.gov.ua/ua/portal/pre_20170306_c.html" TargetMode="External"/><Relationship Id="rId38" Type="http://schemas.openxmlformats.org/officeDocument/2006/relationships/hyperlink" Target="http://www.mif-ua.com/archive/article_print/16584" TargetMode="External"/><Relationship Id="rId46" Type="http://schemas.openxmlformats.org/officeDocument/2006/relationships/hyperlink" Target="http://www.escardio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f-ua.com/archive/article_print/36624" TargetMode="External"/><Relationship Id="rId20" Type="http://schemas.openxmlformats.org/officeDocument/2006/relationships/hyperlink" Target="http://www.dec.gov.ua/mtd/dodatki/2015_327_Kashel/2015_327%20nakaz_kashel.doc" TargetMode="External"/><Relationship Id="rId29" Type="http://schemas.openxmlformats.org/officeDocument/2006/relationships/hyperlink" Target="http://journal.ukrcardio.org/wp-content/uploads/2013/01D/3_1d_2013.pdf" TargetMode="External"/><Relationship Id="rId41" Type="http://schemas.openxmlformats.org/officeDocument/2006/relationships/hyperlink" Target="https://guidelines.moz.gov.ua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td.dec.gov.ua/images/dodatki/2013_943GERX/2013_943_ykpmd_GERX.pdf" TargetMode="External"/><Relationship Id="rId11" Type="http://schemas.openxmlformats.org/officeDocument/2006/relationships/hyperlink" Target="https://www.woncaeurope.org/sites/default/files/WorldBook2015.pdf" TargetMode="External"/><Relationship Id="rId24" Type="http://schemas.openxmlformats.org/officeDocument/2006/relationships/hyperlink" Target="http://www.dec.gov.ua/mtd/dodatki/2016_564_PSSZ/2016_564_nakaz_PSSZ.doc" TargetMode="External"/><Relationship Id="rId32" Type="http://schemas.openxmlformats.org/officeDocument/2006/relationships/hyperlink" Target="http://health-ua.com/articles/3679" TargetMode="External"/><Relationship Id="rId37" Type="http://schemas.openxmlformats.org/officeDocument/2006/relationships/hyperlink" Target="https://neuronews.com.ua/uploads/files/2016/2-1/1321256216.pdf" TargetMode="External"/><Relationship Id="rId40" Type="http://schemas.openxmlformats.org/officeDocument/2006/relationships/hyperlink" Target="http://www.vitapol.com.ua/user_files/pdfs/gastro/gas75i14.pdf" TargetMode="External"/><Relationship Id="rId45" Type="http://schemas.openxmlformats.org/officeDocument/2006/relationships/hyperlink" Target="https://www.sign.ac.uk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mtd.dec.gov.ua/images/dodatki/2014_826Gepatyty/2014_826_nakaz_Gepatyty.pdf" TargetMode="External"/><Relationship Id="rId15" Type="http://schemas.openxmlformats.org/officeDocument/2006/relationships/hyperlink" Target="http://uldc.com.ua/ru/all-articles/199-suchasna-terapiya-podagri-kriz-prizmu-efektivnosti-ta-bezpechnosti.html" TargetMode="External"/><Relationship Id="rId23" Type="http://schemas.openxmlformats.org/officeDocument/2006/relationships/hyperlink" Target="http://klevancrl.com.ua/moz/doc/Dod_593_1.7.htm" TargetMode="External"/><Relationship Id="rId28" Type="http://schemas.openxmlformats.org/officeDocument/2006/relationships/hyperlink" Target="http://webmedfamily.org/index.php/normativnaya-baza/mediko-tekhnologicheskaya-dokumentatsiya/882-unifikovanij-klinichnij-protokol-medichnoji-dopomogi-pri-osteoartrozi" TargetMode="External"/><Relationship Id="rId36" Type="http://schemas.openxmlformats.org/officeDocument/2006/relationships/hyperlink" Target="http://www.umj.com.ua/article/105738/likari-pervinnoyi-lanki-perehoditimut-na-kodifikatsiyu-za-isrs-2" TargetMode="External"/><Relationship Id="rId49" Type="http://schemas.openxmlformats.org/officeDocument/2006/relationships/hyperlink" Target="http://www.meduniver.com" TargetMode="External"/><Relationship Id="rId10" Type="http://schemas.openxmlformats.org/officeDocument/2006/relationships/hyperlink" Target="http://epss.ahrq.gov/ePSS/GetResults.do?method=search&amp;new=true" TargetMode="External"/><Relationship Id="rId19" Type="http://schemas.openxmlformats.org/officeDocument/2006/relationships/hyperlink" Target="http://www.dec.gov.ua/mtd/dodatki/2016_152_IHS/2016_152_nakaz_IHS.doc" TargetMode="External"/><Relationship Id="rId31" Type="http://schemas.openxmlformats.org/officeDocument/2006/relationships/hyperlink" Target="http://irbis-nbuv.gov.ua/cgi-bin/irbis_nbuv/cgiirbis_64.exe?C21COM=2&amp;I21DBN=UJRN&amp;P21DBN=UJRN&amp;IMAGE_FILE_DOWNLOAD=1&amp;Image_file_name=PDF/SGastro_2015_1_11.pdf" TargetMode="External"/><Relationship Id="rId44" Type="http://schemas.openxmlformats.org/officeDocument/2006/relationships/hyperlink" Target="https://www.aafp.org/" TargetMode="External"/><Relationship Id="rId52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kith.no/upload/2705/ICPC_2-pager_Russian.pdf" TargetMode="External"/><Relationship Id="rId14" Type="http://schemas.openxmlformats.org/officeDocument/2006/relationships/hyperlink" Target="http://ru.wikipedia.org/wiki/%D0%A1%D0%BA%D1%80%D0%B8%D0%BD%D0%B8%D0%BD%D0%B3" TargetMode="External"/><Relationship Id="rId22" Type="http://schemas.openxmlformats.org/officeDocument/2006/relationships/hyperlink" Target="http://mtd.dec.gov.ua/images/dodatki/2014_638_hronPankr/2014_638_nakaz_HP.pdf" TargetMode="External"/><Relationship Id="rId27" Type="http://schemas.openxmlformats.org/officeDocument/2006/relationships/hyperlink" Target="https://moz.gov.ua/article/health/porivnjajte-svoju-izhu-z-tarilkoju-zdorovogo-harchuvannja" TargetMode="External"/><Relationship Id="rId30" Type="http://schemas.openxmlformats.org/officeDocument/2006/relationships/hyperlink" Target="http://www.rheumatology.kiev.ua/wp/wp-content/uploads/2015/10/943.pdf?upload" TargetMode="External"/><Relationship Id="rId35" Type="http://schemas.openxmlformats.org/officeDocument/2006/relationships/hyperlink" Target="http://www.umj.com.ua/article/writer/ustinov-a-v" TargetMode="External"/><Relationship Id="rId43" Type="http://schemas.openxmlformats.org/officeDocument/2006/relationships/hyperlink" Target="https://www.nice.org.uk/" TargetMode="External"/><Relationship Id="rId48" Type="http://schemas.openxmlformats.org/officeDocument/2006/relationships/hyperlink" Target="http://www.straghesko.kiev.ua/" TargetMode="External"/><Relationship Id="rId8" Type="http://schemas.openxmlformats.org/officeDocument/2006/relationships/hyperlink" Target="http://www.kith.no/upload/2705/ICPC-2-English.pdf" TargetMode="External"/><Relationship Id="rId51" Type="http://schemas.openxmlformats.org/officeDocument/2006/relationships/hyperlink" Target="http://www.ncbi.nih.gov/pubme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3880</Words>
  <Characters>22121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</dc:creator>
  <cp:lastModifiedBy>Zverdvd.org</cp:lastModifiedBy>
  <cp:revision>2</cp:revision>
  <cp:lastPrinted>2019-10-18T07:00:00Z</cp:lastPrinted>
  <dcterms:created xsi:type="dcterms:W3CDTF">2021-04-15T22:30:00Z</dcterms:created>
  <dcterms:modified xsi:type="dcterms:W3CDTF">2021-04-15T22:30:00Z</dcterms:modified>
</cp:coreProperties>
</file>