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596DD" w14:textId="78AA370C" w:rsidR="000F1F6B" w:rsidRPr="00185AA1" w:rsidRDefault="00185AA1" w:rsidP="000F1F6B">
      <w:pPr>
        <w:spacing w:before="100" w:beforeAutospacing="1" w:after="100" w:afterAutospacing="1" w:line="240" w:lineRule="auto"/>
        <w:jc w:val="center"/>
        <w:rPr>
          <w:rFonts w:ascii="Times New Roman" w:eastAsia="Times New Roman" w:hAnsi="Times New Roman" w:cs="Times New Roman"/>
          <w:b/>
          <w:bCs/>
          <w:color w:val="365F91" w:themeColor="accent1" w:themeShade="BF"/>
          <w:sz w:val="24"/>
          <w:szCs w:val="24"/>
          <w:lang w:val="en-US" w:eastAsia="ru-RU"/>
        </w:rPr>
      </w:pPr>
      <w:r w:rsidRPr="005E3C3B">
        <w:rPr>
          <w:rFonts w:ascii="Times New Roman" w:eastAsia="Times New Roman" w:hAnsi="Times New Roman" w:cs="Times New Roman"/>
          <w:noProof/>
          <w:color w:val="0000FF"/>
          <w:lang w:val="en-US"/>
        </w:rPr>
        <w:drawing>
          <wp:anchor distT="0" distB="0" distL="0" distR="0" simplePos="0" relativeHeight="251659264" behindDoc="0" locked="0" layoutInCell="1" allowOverlap="1" wp14:anchorId="180BE26E" wp14:editId="2149DCE5">
            <wp:simplePos x="0" y="0"/>
            <wp:positionH relativeFrom="page">
              <wp:posOffset>817435</wp:posOffset>
            </wp:positionH>
            <wp:positionV relativeFrom="paragraph">
              <wp:posOffset>-524</wp:posOffset>
            </wp:positionV>
            <wp:extent cx="647700" cy="876300"/>
            <wp:effectExtent l="0" t="0" r="0" b="0"/>
            <wp:wrapNone/>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1F6B" w:rsidRPr="005E3C3B">
        <w:rPr>
          <w:rFonts w:ascii="Times New Roman" w:eastAsia="Times New Roman" w:hAnsi="Times New Roman" w:cs="Times New Roman"/>
          <w:b/>
          <w:bCs/>
          <w:color w:val="0000FF"/>
          <w:sz w:val="24"/>
          <w:szCs w:val="24"/>
          <w:lang w:val="en-US" w:eastAsia="ru-RU"/>
        </w:rPr>
        <w:t>NATIONAL PIROGOV MEMORIAL MEDICAL UNIVERSITY, VINNYTSIA</w:t>
      </w:r>
    </w:p>
    <w:p w14:paraId="3D895635" w14:textId="728E8DEC" w:rsidR="00AD1CA7" w:rsidRDefault="00AD1CA7" w:rsidP="00AD1CA7">
      <w:pPr>
        <w:spacing w:before="100" w:beforeAutospacing="1" w:after="100" w:afterAutospacing="1" w:line="240" w:lineRule="auto"/>
        <w:jc w:val="center"/>
        <w:outlineLvl w:val="0"/>
        <w:rPr>
          <w:rFonts w:ascii="Times New Roman" w:eastAsia="Times New Roman" w:hAnsi="Times New Roman" w:cs="Times New Roman"/>
          <w:b/>
          <w:bCs/>
          <w:color w:val="0000FF"/>
          <w:kern w:val="36"/>
          <w:sz w:val="24"/>
          <w:szCs w:val="24"/>
          <w:lang w:val="en-US" w:eastAsia="ru-RU"/>
        </w:rPr>
      </w:pPr>
      <w:r w:rsidRPr="00AD7288">
        <w:rPr>
          <w:rFonts w:ascii="Times New Roman" w:eastAsia="Times New Roman" w:hAnsi="Times New Roman" w:cs="Times New Roman"/>
          <w:b/>
          <w:bCs/>
          <w:color w:val="0000FF"/>
          <w:kern w:val="36"/>
          <w:sz w:val="24"/>
          <w:szCs w:val="24"/>
          <w:lang w:val="en-US" w:eastAsia="ru-RU"/>
        </w:rPr>
        <w:t>COURSE SYLLABUS</w:t>
      </w:r>
    </w:p>
    <w:p w14:paraId="21A26CB4" w14:textId="77777777" w:rsidR="00B0506D" w:rsidRDefault="00B0506D" w:rsidP="00B0506D">
      <w:pPr>
        <w:spacing w:before="100" w:beforeAutospacing="1" w:after="100" w:afterAutospacing="1" w:line="240" w:lineRule="auto"/>
        <w:jc w:val="center"/>
        <w:rPr>
          <w:rFonts w:ascii="Times New Roman" w:eastAsia="Times New Roman" w:hAnsi="Times New Roman" w:cs="Times New Roman"/>
          <w:b/>
          <w:bCs/>
          <w:color w:val="0000FF"/>
          <w:kern w:val="36"/>
          <w:sz w:val="24"/>
          <w:szCs w:val="24"/>
          <w:lang w:val="en-US" w:eastAsia="ru-RU"/>
        </w:rPr>
      </w:pPr>
    </w:p>
    <w:p w14:paraId="5A61A210" w14:textId="1D2B296D" w:rsidR="00B0506D" w:rsidRDefault="00B0506D" w:rsidP="005A6437">
      <w:pPr>
        <w:tabs>
          <w:tab w:val="left" w:pos="284"/>
        </w:tabs>
        <w:spacing w:before="100" w:beforeAutospacing="1" w:after="100" w:afterAutospacing="1" w:line="240" w:lineRule="auto"/>
        <w:rPr>
          <w:rFonts w:ascii="Times New Roman" w:eastAsia="Times New Roman" w:hAnsi="Times New Roman" w:cs="Times New Roman"/>
          <w:b/>
          <w:bCs/>
          <w:color w:val="0000FF"/>
          <w:sz w:val="24"/>
          <w:szCs w:val="24"/>
          <w:lang w:val="en-US" w:eastAsia="ru-RU"/>
        </w:rPr>
      </w:pPr>
      <w:r w:rsidRPr="005E3C3B">
        <w:rPr>
          <w:rFonts w:ascii="Times New Roman" w:eastAsia="Times New Roman" w:hAnsi="Times New Roman" w:cs="Times New Roman"/>
          <w:b/>
          <w:bCs/>
          <w:color w:val="0000FF"/>
          <w:sz w:val="24"/>
          <w:szCs w:val="24"/>
          <w:lang w:val="en-US" w:eastAsia="ru-RU"/>
        </w:rPr>
        <w:t>F</w:t>
      </w:r>
      <w:r w:rsidR="007C354A">
        <w:rPr>
          <w:rFonts w:ascii="Times New Roman" w:eastAsia="Times New Roman" w:hAnsi="Times New Roman" w:cs="Times New Roman"/>
          <w:b/>
          <w:bCs/>
          <w:color w:val="0000FF"/>
          <w:sz w:val="24"/>
          <w:szCs w:val="24"/>
          <w:lang w:val="en-US" w:eastAsia="ru-RU"/>
        </w:rPr>
        <w:t xml:space="preserve">or the training </w:t>
      </w:r>
      <w:proofErr w:type="gramStart"/>
      <w:r w:rsidR="007C354A">
        <w:rPr>
          <w:rFonts w:ascii="Times New Roman" w:eastAsia="Times New Roman" w:hAnsi="Times New Roman" w:cs="Times New Roman"/>
          <w:b/>
          <w:bCs/>
          <w:color w:val="0000FF"/>
          <w:sz w:val="24"/>
          <w:szCs w:val="24"/>
          <w:lang w:val="en-US" w:eastAsia="ru-RU"/>
        </w:rPr>
        <w:t xml:space="preserve">of </w:t>
      </w:r>
      <w:r w:rsidR="005A6437" w:rsidRPr="005E3C3B">
        <w:rPr>
          <w:rFonts w:ascii="Times New Roman" w:eastAsia="Times New Roman" w:hAnsi="Times New Roman" w:cs="Times New Roman"/>
          <w:b/>
          <w:bCs/>
          <w:color w:val="0000FF"/>
          <w:sz w:val="24"/>
          <w:szCs w:val="24"/>
          <w:lang w:val="en-US" w:eastAsia="ru-RU"/>
        </w:rPr>
        <w:t xml:space="preserve"> </w:t>
      </w:r>
      <w:r w:rsidR="007C354A">
        <w:rPr>
          <w:rFonts w:ascii="Times New Roman" w:eastAsia="Times New Roman" w:hAnsi="Times New Roman" w:cs="Times New Roman"/>
          <w:b/>
          <w:bCs/>
          <w:color w:val="0000FF"/>
          <w:sz w:val="24"/>
          <w:szCs w:val="24"/>
          <w:lang w:val="en-US" w:eastAsia="ru-RU"/>
        </w:rPr>
        <w:t>master’s</w:t>
      </w:r>
      <w:proofErr w:type="gramEnd"/>
      <w:r w:rsidR="007C354A">
        <w:rPr>
          <w:rFonts w:ascii="Times New Roman" w:eastAsia="Times New Roman" w:hAnsi="Times New Roman" w:cs="Times New Roman"/>
          <w:b/>
          <w:bCs/>
          <w:color w:val="0000FF"/>
          <w:sz w:val="24"/>
          <w:szCs w:val="24"/>
          <w:lang w:val="en-US" w:eastAsia="ru-RU"/>
        </w:rPr>
        <w:t xml:space="preserve"> </w:t>
      </w:r>
      <w:r w:rsidR="005A6437" w:rsidRPr="005E3C3B">
        <w:rPr>
          <w:rFonts w:ascii="Times New Roman" w:eastAsia="Times New Roman" w:hAnsi="Times New Roman" w:cs="Times New Roman"/>
          <w:b/>
          <w:bCs/>
          <w:color w:val="0000FF"/>
          <w:sz w:val="24"/>
          <w:szCs w:val="24"/>
          <w:lang w:val="en-US" w:eastAsia="ru-RU"/>
        </w:rPr>
        <w:t>students</w:t>
      </w:r>
    </w:p>
    <w:p w14:paraId="63ABB693" w14:textId="4346C156" w:rsidR="00AD1CA7" w:rsidRPr="00B0506D" w:rsidRDefault="00AD1CA7" w:rsidP="003477BF">
      <w:pPr>
        <w:spacing w:before="100" w:beforeAutospacing="1" w:after="100" w:afterAutospacing="1" w:line="240" w:lineRule="auto"/>
        <w:jc w:val="center"/>
        <w:rPr>
          <w:rFonts w:ascii="Times New Roman" w:eastAsia="Times New Roman" w:hAnsi="Times New Roman" w:cs="Times New Roman"/>
          <w:color w:val="0000FF"/>
          <w:sz w:val="24"/>
          <w:szCs w:val="24"/>
          <w:lang w:val="en-US" w:eastAsia="ru-RU"/>
        </w:rPr>
      </w:pPr>
      <w:r w:rsidRPr="00B0506D">
        <w:rPr>
          <w:rFonts w:ascii="Times New Roman" w:eastAsia="Times New Roman" w:hAnsi="Times New Roman" w:cs="Times New Roman"/>
          <w:b/>
          <w:bCs/>
          <w:color w:val="0000FF"/>
          <w:sz w:val="24"/>
          <w:szCs w:val="24"/>
          <w:lang w:val="en-US" w:eastAsia="ru-RU"/>
        </w:rPr>
        <w:t>_____________________</w:t>
      </w:r>
      <w:r w:rsidR="007C354A" w:rsidRPr="007C354A">
        <w:t xml:space="preserve"> </w:t>
      </w:r>
      <w:r w:rsidR="007C354A" w:rsidRPr="007C354A">
        <w:rPr>
          <w:rFonts w:ascii="Times New Roman" w:eastAsia="Times New Roman" w:hAnsi="Times New Roman" w:cs="Times New Roman"/>
          <w:b/>
          <w:bCs/>
          <w:color w:val="0000FF"/>
          <w:sz w:val="24"/>
          <w:szCs w:val="24"/>
          <w:lang w:val="en-US" w:eastAsia="ru-RU"/>
        </w:rPr>
        <w:t>Radiology</w:t>
      </w:r>
      <w:r w:rsidRPr="00B0506D">
        <w:rPr>
          <w:rFonts w:ascii="Times New Roman" w:eastAsia="Times New Roman" w:hAnsi="Times New Roman" w:cs="Times New Roman"/>
          <w:b/>
          <w:bCs/>
          <w:color w:val="0000FF"/>
          <w:sz w:val="24"/>
          <w:szCs w:val="24"/>
          <w:lang w:val="en-US" w:eastAsia="ru-RU"/>
        </w:rPr>
        <w:t>___________________________</w:t>
      </w:r>
    </w:p>
    <w:tbl>
      <w:tblPr>
        <w:tblW w:w="981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64"/>
        <w:gridCol w:w="5848"/>
      </w:tblGrid>
      <w:tr w:rsidR="000F1F6B" w:rsidRPr="00AD1CA7" w14:paraId="37F27A7D" w14:textId="77777777" w:rsidTr="005621CB">
        <w:trPr>
          <w:trHeight w:val="283"/>
          <w:tblHeader/>
          <w:tblCellSpacing w:w="15" w:type="dxa"/>
        </w:trPr>
        <w:tc>
          <w:tcPr>
            <w:tcW w:w="3919" w:type="dxa"/>
            <w:vAlign w:val="center"/>
            <w:hideMark/>
          </w:tcPr>
          <w:p w14:paraId="4D8813D9" w14:textId="77777777" w:rsidR="000F1F6B" w:rsidRPr="00AD1CA7" w:rsidRDefault="00AD1CA7" w:rsidP="000F1F6B">
            <w:pPr>
              <w:spacing w:after="0" w:line="240" w:lineRule="auto"/>
              <w:jc w:val="center"/>
              <w:rPr>
                <w:rFonts w:ascii="Times New Roman" w:eastAsia="Times New Roman" w:hAnsi="Times New Roman" w:cs="Times New Roman"/>
                <w:b/>
                <w:bCs/>
                <w:sz w:val="24"/>
                <w:szCs w:val="24"/>
                <w:lang w:val="ru-RU" w:eastAsia="ru-RU"/>
              </w:rPr>
            </w:pPr>
            <w:r w:rsidRPr="00B0506D">
              <w:rPr>
                <w:rFonts w:ascii="Times New Roman" w:eastAsia="Times New Roman" w:hAnsi="Times New Roman" w:cs="Times New Roman"/>
                <w:b/>
                <w:bCs/>
                <w:sz w:val="24"/>
                <w:szCs w:val="24"/>
                <w:lang w:val="en-US" w:eastAsia="ru-RU"/>
              </w:rPr>
              <w:tab/>
            </w:r>
            <w:r w:rsidR="000F1F6B" w:rsidRPr="00AD1CA7">
              <w:rPr>
                <w:rFonts w:ascii="Times New Roman" w:eastAsia="Times New Roman" w:hAnsi="Times New Roman" w:cs="Times New Roman"/>
                <w:b/>
                <w:bCs/>
                <w:sz w:val="24"/>
                <w:szCs w:val="24"/>
                <w:lang w:val="ru-RU" w:eastAsia="ru-RU"/>
              </w:rPr>
              <w:t>Specialty</w:t>
            </w:r>
          </w:p>
        </w:tc>
        <w:tc>
          <w:tcPr>
            <w:tcW w:w="5803" w:type="dxa"/>
            <w:vAlign w:val="center"/>
            <w:hideMark/>
          </w:tcPr>
          <w:p w14:paraId="786E3BA1" w14:textId="77777777" w:rsidR="000F1F6B" w:rsidRPr="00AD1CA7" w:rsidRDefault="000F1F6B" w:rsidP="000F1F6B">
            <w:pPr>
              <w:spacing w:after="0" w:line="240" w:lineRule="auto"/>
              <w:jc w:val="center"/>
              <w:rPr>
                <w:rFonts w:ascii="Times New Roman" w:eastAsia="Times New Roman" w:hAnsi="Times New Roman" w:cs="Times New Roman"/>
                <w:b/>
                <w:bCs/>
                <w:sz w:val="24"/>
                <w:szCs w:val="24"/>
                <w:lang w:val="ru-RU" w:eastAsia="ru-RU"/>
              </w:rPr>
            </w:pPr>
          </w:p>
        </w:tc>
      </w:tr>
      <w:tr w:rsidR="000F1F6B" w:rsidRPr="00AD1CA7" w14:paraId="03B2A8D4" w14:textId="77777777" w:rsidTr="005621CB">
        <w:trPr>
          <w:trHeight w:val="273"/>
          <w:tblCellSpacing w:w="15" w:type="dxa"/>
        </w:trPr>
        <w:tc>
          <w:tcPr>
            <w:tcW w:w="3919" w:type="dxa"/>
            <w:vAlign w:val="center"/>
            <w:hideMark/>
          </w:tcPr>
          <w:p w14:paraId="6C51CF92"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Educational</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Programme</w:t>
            </w:r>
            <w:proofErr w:type="spellEnd"/>
          </w:p>
        </w:tc>
        <w:tc>
          <w:tcPr>
            <w:tcW w:w="5803" w:type="dxa"/>
            <w:vAlign w:val="center"/>
            <w:hideMark/>
          </w:tcPr>
          <w:p w14:paraId="1994FCCB" w14:textId="0208F43C" w:rsidR="000F1F6B" w:rsidRPr="00AD1CA7" w:rsidRDefault="005621CB" w:rsidP="000F1F6B">
            <w:pPr>
              <w:spacing w:after="0" w:line="240" w:lineRule="auto"/>
              <w:rPr>
                <w:rFonts w:ascii="Times New Roman" w:eastAsia="Times New Roman" w:hAnsi="Times New Roman" w:cs="Times New Roman"/>
                <w:sz w:val="24"/>
                <w:szCs w:val="24"/>
                <w:lang w:val="ru-RU" w:eastAsia="ru-RU"/>
              </w:rPr>
            </w:pPr>
            <w:r w:rsidRPr="005621CB">
              <w:rPr>
                <w:rFonts w:ascii="Times New Roman" w:eastAsia="Times New Roman" w:hAnsi="Times New Roman" w:cs="Times New Roman"/>
                <w:sz w:val="24"/>
                <w:szCs w:val="24"/>
                <w:lang w:val="ru-RU" w:eastAsia="ru-RU"/>
              </w:rPr>
              <w:t xml:space="preserve">EPP </w:t>
            </w:r>
            <w:proofErr w:type="spellStart"/>
            <w:r w:rsidRPr="005621CB">
              <w:rPr>
                <w:rFonts w:ascii="Times New Roman" w:eastAsia="Times New Roman" w:hAnsi="Times New Roman" w:cs="Times New Roman"/>
                <w:sz w:val="24"/>
                <w:szCs w:val="24"/>
                <w:lang w:val="ru-RU" w:eastAsia="ru-RU"/>
              </w:rPr>
              <w:t>Medicine</w:t>
            </w:r>
            <w:proofErr w:type="spellEnd"/>
            <w:r w:rsidRPr="005621CB">
              <w:rPr>
                <w:rFonts w:ascii="Times New Roman" w:eastAsia="Times New Roman" w:hAnsi="Times New Roman" w:cs="Times New Roman"/>
                <w:sz w:val="24"/>
                <w:szCs w:val="24"/>
                <w:lang w:val="ru-RU" w:eastAsia="ru-RU"/>
              </w:rPr>
              <w:t>, 2022</w:t>
            </w:r>
          </w:p>
        </w:tc>
      </w:tr>
      <w:tr w:rsidR="000F1F6B" w:rsidRPr="00AD1CA7" w14:paraId="60E0154C" w14:textId="77777777" w:rsidTr="005621CB">
        <w:trPr>
          <w:trHeight w:val="283"/>
          <w:tblCellSpacing w:w="15" w:type="dxa"/>
        </w:trPr>
        <w:tc>
          <w:tcPr>
            <w:tcW w:w="3919" w:type="dxa"/>
            <w:vAlign w:val="center"/>
            <w:hideMark/>
          </w:tcPr>
          <w:p w14:paraId="78037F84"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Higher</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Education</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Level</w:t>
            </w:r>
            <w:proofErr w:type="spellEnd"/>
          </w:p>
        </w:tc>
        <w:tc>
          <w:tcPr>
            <w:tcW w:w="5803" w:type="dxa"/>
            <w:vAlign w:val="center"/>
            <w:hideMark/>
          </w:tcPr>
          <w:p w14:paraId="393FD521" w14:textId="6F4AF3D8" w:rsidR="000F1F6B" w:rsidRPr="003477BF" w:rsidRDefault="005621CB" w:rsidP="000F1F6B">
            <w:pPr>
              <w:spacing w:after="0" w:line="240" w:lineRule="auto"/>
              <w:rPr>
                <w:rFonts w:ascii="Times New Roman" w:eastAsia="Times New Roman" w:hAnsi="Times New Roman" w:cs="Times New Roman"/>
                <w:sz w:val="24"/>
                <w:szCs w:val="24"/>
                <w:lang w:val="en-US" w:eastAsia="ru-RU"/>
              </w:rPr>
            </w:pPr>
            <w:r w:rsidRPr="003477BF">
              <w:rPr>
                <w:rFonts w:ascii="Times New Roman" w:eastAsia="Times New Roman" w:hAnsi="Times New Roman" w:cs="Times New Roman"/>
                <w:sz w:val="24"/>
                <w:szCs w:val="24"/>
                <w:lang w:val="en-US" w:eastAsia="ru-RU"/>
              </w:rPr>
              <w:t>the second (master`s) level</w:t>
            </w:r>
          </w:p>
        </w:tc>
      </w:tr>
      <w:tr w:rsidR="000F1F6B" w:rsidRPr="00AD1CA7" w14:paraId="34B55C13" w14:textId="77777777" w:rsidTr="005621CB">
        <w:trPr>
          <w:trHeight w:val="283"/>
          <w:tblCellSpacing w:w="15" w:type="dxa"/>
        </w:trPr>
        <w:tc>
          <w:tcPr>
            <w:tcW w:w="3919" w:type="dxa"/>
            <w:vAlign w:val="center"/>
            <w:hideMark/>
          </w:tcPr>
          <w:p w14:paraId="0F9DFB4D"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Academic</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Year</w:t>
            </w:r>
            <w:proofErr w:type="spellEnd"/>
          </w:p>
        </w:tc>
        <w:tc>
          <w:tcPr>
            <w:tcW w:w="5803" w:type="dxa"/>
            <w:vAlign w:val="center"/>
            <w:hideMark/>
          </w:tcPr>
          <w:p w14:paraId="3ABE61A9" w14:textId="096D935C"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sz w:val="24"/>
                <w:szCs w:val="24"/>
                <w:lang w:val="ru-RU" w:eastAsia="ru-RU"/>
              </w:rPr>
              <w:t>202</w:t>
            </w:r>
            <w:r w:rsidR="005621CB">
              <w:rPr>
                <w:rFonts w:ascii="Times New Roman" w:eastAsia="Times New Roman" w:hAnsi="Times New Roman" w:cs="Times New Roman"/>
                <w:sz w:val="24"/>
                <w:szCs w:val="24"/>
                <w:lang w:val="en-US" w:eastAsia="ru-RU"/>
              </w:rPr>
              <w:t>6</w:t>
            </w:r>
            <w:r w:rsidRPr="00AD1CA7">
              <w:rPr>
                <w:rFonts w:ascii="Times New Roman" w:eastAsia="Times New Roman" w:hAnsi="Times New Roman" w:cs="Times New Roman"/>
                <w:sz w:val="24"/>
                <w:szCs w:val="24"/>
                <w:lang w:val="ru-RU" w:eastAsia="ru-RU"/>
              </w:rPr>
              <w:t>–202</w:t>
            </w:r>
            <w:r w:rsidR="005621CB">
              <w:rPr>
                <w:rFonts w:ascii="Times New Roman" w:eastAsia="Times New Roman" w:hAnsi="Times New Roman" w:cs="Times New Roman"/>
                <w:sz w:val="24"/>
                <w:szCs w:val="24"/>
                <w:lang w:val="en-US" w:eastAsia="ru-RU"/>
              </w:rPr>
              <w:t>7</w:t>
            </w:r>
          </w:p>
        </w:tc>
      </w:tr>
      <w:tr w:rsidR="000F1F6B" w:rsidRPr="00AD1CA7" w14:paraId="08D3F874" w14:textId="77777777" w:rsidTr="005621CB">
        <w:trPr>
          <w:trHeight w:val="273"/>
          <w:tblCellSpacing w:w="15" w:type="dxa"/>
        </w:trPr>
        <w:tc>
          <w:tcPr>
            <w:tcW w:w="3919" w:type="dxa"/>
            <w:vAlign w:val="center"/>
            <w:hideMark/>
          </w:tcPr>
          <w:p w14:paraId="2C9A09EA"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Status</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of</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the</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Discipline</w:t>
            </w:r>
            <w:proofErr w:type="spellEnd"/>
          </w:p>
        </w:tc>
        <w:tc>
          <w:tcPr>
            <w:tcW w:w="5803" w:type="dxa"/>
            <w:vAlign w:val="center"/>
            <w:hideMark/>
          </w:tcPr>
          <w:p w14:paraId="2C7B14A6" w14:textId="4085F40B" w:rsidR="000F1F6B" w:rsidRPr="00AD1CA7" w:rsidRDefault="000F1F6B" w:rsidP="005621C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sz w:val="24"/>
                <w:szCs w:val="24"/>
                <w:lang w:val="ru-RU" w:eastAsia="ru-RU"/>
              </w:rPr>
              <w:t>Mandatory</w:t>
            </w:r>
            <w:proofErr w:type="spellEnd"/>
            <w:r w:rsidRPr="00AD1CA7">
              <w:rPr>
                <w:rFonts w:ascii="Times New Roman" w:eastAsia="Times New Roman" w:hAnsi="Times New Roman" w:cs="Times New Roman"/>
                <w:sz w:val="24"/>
                <w:szCs w:val="24"/>
                <w:lang w:val="ru-RU" w:eastAsia="ru-RU"/>
              </w:rPr>
              <w:t xml:space="preserve"> </w:t>
            </w:r>
          </w:p>
        </w:tc>
      </w:tr>
      <w:tr w:rsidR="000F1F6B" w:rsidRPr="00AD1CA7" w14:paraId="5AB54AE9" w14:textId="77777777" w:rsidTr="005621CB">
        <w:trPr>
          <w:trHeight w:val="273"/>
          <w:tblCellSpacing w:w="15" w:type="dxa"/>
        </w:trPr>
        <w:tc>
          <w:tcPr>
            <w:tcW w:w="3919" w:type="dxa"/>
            <w:vAlign w:val="center"/>
            <w:hideMark/>
          </w:tcPr>
          <w:p w14:paraId="46EF2CF1"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Language</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of</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Instruction</w:t>
            </w:r>
            <w:proofErr w:type="spellEnd"/>
          </w:p>
        </w:tc>
        <w:tc>
          <w:tcPr>
            <w:tcW w:w="5803" w:type="dxa"/>
            <w:vAlign w:val="center"/>
            <w:hideMark/>
          </w:tcPr>
          <w:p w14:paraId="609BF93C" w14:textId="11D1EED9" w:rsidR="000F1F6B" w:rsidRPr="00AD1CA7" w:rsidRDefault="000F1F6B" w:rsidP="000F1F6B">
            <w:pPr>
              <w:spacing w:after="0" w:line="240" w:lineRule="auto"/>
              <w:rPr>
                <w:rFonts w:ascii="Times New Roman" w:eastAsia="Times New Roman" w:hAnsi="Times New Roman" w:cs="Times New Roman"/>
                <w:sz w:val="24"/>
                <w:szCs w:val="24"/>
                <w:lang w:val="en-US" w:eastAsia="ru-RU"/>
              </w:rPr>
            </w:pPr>
            <w:proofErr w:type="spellStart"/>
            <w:r w:rsidRPr="00AD1CA7">
              <w:rPr>
                <w:rFonts w:ascii="Times New Roman" w:eastAsia="Times New Roman" w:hAnsi="Times New Roman" w:cs="Times New Roman"/>
                <w:sz w:val="24"/>
                <w:szCs w:val="24"/>
                <w:lang w:val="ru-RU" w:eastAsia="ru-RU"/>
              </w:rPr>
              <w:t>English</w:t>
            </w:r>
            <w:proofErr w:type="spellEnd"/>
          </w:p>
        </w:tc>
      </w:tr>
      <w:tr w:rsidR="000F1F6B" w:rsidRPr="00AD1CA7" w14:paraId="4214DE45" w14:textId="77777777" w:rsidTr="005621CB">
        <w:trPr>
          <w:trHeight w:val="283"/>
          <w:tblCellSpacing w:w="15" w:type="dxa"/>
        </w:trPr>
        <w:tc>
          <w:tcPr>
            <w:tcW w:w="3919" w:type="dxa"/>
            <w:vAlign w:val="center"/>
            <w:hideMark/>
          </w:tcPr>
          <w:p w14:paraId="7807BDDC"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Total</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Workload</w:t>
            </w:r>
            <w:proofErr w:type="spellEnd"/>
          </w:p>
        </w:tc>
        <w:tc>
          <w:tcPr>
            <w:tcW w:w="5803" w:type="dxa"/>
            <w:vAlign w:val="center"/>
            <w:hideMark/>
          </w:tcPr>
          <w:p w14:paraId="5C0B8C5E" w14:textId="33AA839A" w:rsidR="000F1F6B" w:rsidRPr="00AD1CA7" w:rsidRDefault="005621CB" w:rsidP="000F1F6B">
            <w:pPr>
              <w:spacing w:after="0" w:line="240" w:lineRule="auto"/>
              <w:rPr>
                <w:rFonts w:ascii="Times New Roman" w:eastAsia="Times New Roman" w:hAnsi="Times New Roman" w:cs="Times New Roman"/>
                <w:sz w:val="24"/>
                <w:szCs w:val="24"/>
                <w:lang w:val="ru-RU" w:eastAsia="ru-RU"/>
              </w:rPr>
            </w:pPr>
            <w:r w:rsidRPr="005621CB">
              <w:rPr>
                <w:rFonts w:ascii="Times New Roman" w:eastAsia="Times New Roman" w:hAnsi="Times New Roman" w:cs="Times New Roman"/>
                <w:sz w:val="24"/>
                <w:szCs w:val="24"/>
                <w:lang w:val="ru-RU" w:eastAsia="ru-RU"/>
              </w:rPr>
              <w:t xml:space="preserve">120 </w:t>
            </w:r>
            <w:proofErr w:type="spellStart"/>
            <w:r w:rsidRPr="005621CB">
              <w:rPr>
                <w:rFonts w:ascii="Times New Roman" w:eastAsia="Times New Roman" w:hAnsi="Times New Roman" w:cs="Times New Roman"/>
                <w:sz w:val="24"/>
                <w:szCs w:val="24"/>
                <w:lang w:val="ru-RU" w:eastAsia="ru-RU"/>
              </w:rPr>
              <w:t>hours</w:t>
            </w:r>
            <w:proofErr w:type="spellEnd"/>
            <w:r w:rsidRPr="005621CB">
              <w:rPr>
                <w:rFonts w:ascii="Times New Roman" w:eastAsia="Times New Roman" w:hAnsi="Times New Roman" w:cs="Times New Roman"/>
                <w:sz w:val="24"/>
                <w:szCs w:val="24"/>
                <w:lang w:val="ru-RU" w:eastAsia="ru-RU"/>
              </w:rPr>
              <w:t xml:space="preserve"> / 4 </w:t>
            </w:r>
            <w:proofErr w:type="spellStart"/>
            <w:r w:rsidRPr="005621CB">
              <w:rPr>
                <w:rFonts w:ascii="Times New Roman" w:eastAsia="Times New Roman" w:hAnsi="Times New Roman" w:cs="Times New Roman"/>
                <w:sz w:val="24"/>
                <w:szCs w:val="24"/>
                <w:lang w:val="ru-RU" w:eastAsia="ru-RU"/>
              </w:rPr>
              <w:t>credits</w:t>
            </w:r>
            <w:proofErr w:type="spellEnd"/>
            <w:r w:rsidRPr="005621CB">
              <w:rPr>
                <w:rFonts w:ascii="Times New Roman" w:eastAsia="Times New Roman" w:hAnsi="Times New Roman" w:cs="Times New Roman"/>
                <w:sz w:val="24"/>
                <w:szCs w:val="24"/>
                <w:lang w:val="ru-RU" w:eastAsia="ru-RU"/>
              </w:rPr>
              <w:t xml:space="preserve"> ECTS</w:t>
            </w:r>
          </w:p>
        </w:tc>
      </w:tr>
      <w:tr w:rsidR="000F1F6B" w:rsidRPr="00AD1CA7" w14:paraId="02365105" w14:textId="77777777" w:rsidTr="005621CB">
        <w:trPr>
          <w:trHeight w:val="283"/>
          <w:tblCellSpacing w:w="15" w:type="dxa"/>
        </w:trPr>
        <w:tc>
          <w:tcPr>
            <w:tcW w:w="3919" w:type="dxa"/>
            <w:vAlign w:val="center"/>
            <w:hideMark/>
          </w:tcPr>
          <w:p w14:paraId="359FDB07"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Year</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of</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Study</w:t>
            </w:r>
            <w:proofErr w:type="spellEnd"/>
            <w:r w:rsidRPr="00AD1CA7">
              <w:rPr>
                <w:rFonts w:ascii="Times New Roman" w:eastAsia="Times New Roman" w:hAnsi="Times New Roman" w:cs="Times New Roman"/>
                <w:b/>
                <w:bCs/>
                <w:sz w:val="24"/>
                <w:szCs w:val="24"/>
                <w:lang w:val="ru-RU" w:eastAsia="ru-RU"/>
              </w:rPr>
              <w:t xml:space="preserve"> / </w:t>
            </w:r>
            <w:proofErr w:type="spellStart"/>
            <w:r w:rsidRPr="00AD1CA7">
              <w:rPr>
                <w:rFonts w:ascii="Times New Roman" w:eastAsia="Times New Roman" w:hAnsi="Times New Roman" w:cs="Times New Roman"/>
                <w:b/>
                <w:bCs/>
                <w:sz w:val="24"/>
                <w:szCs w:val="24"/>
                <w:lang w:val="ru-RU" w:eastAsia="ru-RU"/>
              </w:rPr>
              <w:t>Semester</w:t>
            </w:r>
            <w:proofErr w:type="spellEnd"/>
          </w:p>
        </w:tc>
        <w:tc>
          <w:tcPr>
            <w:tcW w:w="5803" w:type="dxa"/>
            <w:vAlign w:val="center"/>
            <w:hideMark/>
          </w:tcPr>
          <w:p w14:paraId="50A26CD7" w14:textId="7C0CB93D" w:rsidR="000F1F6B" w:rsidRPr="003477BF" w:rsidRDefault="005621CB" w:rsidP="000F1F6B">
            <w:pPr>
              <w:spacing w:after="0" w:line="240" w:lineRule="auto"/>
              <w:rPr>
                <w:rFonts w:ascii="Times New Roman" w:eastAsia="Times New Roman" w:hAnsi="Times New Roman" w:cs="Times New Roman"/>
                <w:sz w:val="24"/>
                <w:szCs w:val="24"/>
                <w:lang w:val="en-US" w:eastAsia="ru-RU"/>
              </w:rPr>
            </w:pPr>
            <w:r w:rsidRPr="003477BF">
              <w:rPr>
                <w:rFonts w:ascii="Times New Roman" w:eastAsia="Times New Roman" w:hAnsi="Times New Roman" w:cs="Times New Roman"/>
                <w:sz w:val="24"/>
                <w:szCs w:val="24"/>
                <w:lang w:val="en-US" w:eastAsia="ru-RU"/>
              </w:rPr>
              <w:t>3rd year (V-VI semester)</w:t>
            </w:r>
          </w:p>
        </w:tc>
      </w:tr>
      <w:tr w:rsidR="000F1F6B" w:rsidRPr="00AD1CA7" w14:paraId="6BD0C0B7" w14:textId="77777777" w:rsidTr="005621CB">
        <w:trPr>
          <w:trHeight w:val="283"/>
          <w:tblCellSpacing w:w="15" w:type="dxa"/>
        </w:trPr>
        <w:tc>
          <w:tcPr>
            <w:tcW w:w="3919" w:type="dxa"/>
            <w:vAlign w:val="center"/>
            <w:hideMark/>
          </w:tcPr>
          <w:p w14:paraId="78CEE948"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Developer(s)</w:t>
            </w:r>
          </w:p>
        </w:tc>
        <w:tc>
          <w:tcPr>
            <w:tcW w:w="5803" w:type="dxa"/>
            <w:vAlign w:val="center"/>
            <w:hideMark/>
          </w:tcPr>
          <w:p w14:paraId="34D85F67" w14:textId="1ED8BAF7" w:rsidR="000F1F6B" w:rsidRPr="00AD1CA7" w:rsidRDefault="005621CB" w:rsidP="000F1F6B">
            <w:pPr>
              <w:spacing w:after="0" w:line="240" w:lineRule="auto"/>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xml:space="preserve">ass., PhD </w:t>
            </w:r>
            <w:proofErr w:type="spellStart"/>
            <w:r w:rsidRPr="005621CB">
              <w:rPr>
                <w:rFonts w:ascii="Times New Roman" w:eastAsia="Times New Roman" w:hAnsi="Times New Roman" w:cs="Times New Roman"/>
                <w:sz w:val="24"/>
                <w:szCs w:val="24"/>
                <w:lang w:val="en-US" w:eastAsia="ru-RU"/>
              </w:rPr>
              <w:t>Olha</w:t>
            </w:r>
            <w:proofErr w:type="spellEnd"/>
            <w:r w:rsidRPr="005621CB">
              <w:rPr>
                <w:rFonts w:ascii="Times New Roman" w:eastAsia="Times New Roman" w:hAnsi="Times New Roman" w:cs="Times New Roman"/>
                <w:sz w:val="24"/>
                <w:szCs w:val="24"/>
                <w:lang w:val="en-US" w:eastAsia="ru-RU"/>
              </w:rPr>
              <w:t xml:space="preserve"> KOSTIUCHENKO - FAIFOR</w:t>
            </w:r>
          </w:p>
        </w:tc>
      </w:tr>
      <w:tr w:rsidR="000F1F6B" w:rsidRPr="00AD1CA7" w14:paraId="075289AB" w14:textId="77777777" w:rsidTr="005621CB">
        <w:trPr>
          <w:trHeight w:val="283"/>
          <w:tblCellSpacing w:w="15" w:type="dxa"/>
        </w:trPr>
        <w:tc>
          <w:tcPr>
            <w:tcW w:w="3919" w:type="dxa"/>
            <w:vAlign w:val="center"/>
            <w:hideMark/>
          </w:tcPr>
          <w:p w14:paraId="427E2591"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Instructor</w:t>
            </w:r>
            <w:proofErr w:type="spellEnd"/>
            <w:r w:rsidRPr="00AD1CA7">
              <w:rPr>
                <w:rFonts w:ascii="Times New Roman" w:eastAsia="Times New Roman" w:hAnsi="Times New Roman" w:cs="Times New Roman"/>
                <w:b/>
                <w:bCs/>
                <w:sz w:val="24"/>
                <w:szCs w:val="24"/>
                <w:lang w:val="ru-RU" w:eastAsia="ru-RU"/>
              </w:rPr>
              <w:t xml:space="preserve">(s), </w:t>
            </w:r>
            <w:proofErr w:type="spellStart"/>
            <w:r w:rsidRPr="00AD1CA7">
              <w:rPr>
                <w:rFonts w:ascii="Times New Roman" w:eastAsia="Times New Roman" w:hAnsi="Times New Roman" w:cs="Times New Roman"/>
                <w:b/>
                <w:bCs/>
                <w:sz w:val="24"/>
                <w:szCs w:val="24"/>
                <w:lang w:val="ru-RU" w:eastAsia="ru-RU"/>
              </w:rPr>
              <w:t>Guest</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Lecturers</w:t>
            </w:r>
            <w:proofErr w:type="spellEnd"/>
          </w:p>
        </w:tc>
        <w:tc>
          <w:tcPr>
            <w:tcW w:w="5803" w:type="dxa"/>
            <w:vAlign w:val="center"/>
            <w:hideMark/>
          </w:tcPr>
          <w:p w14:paraId="443B4D1C" w14:textId="104A4E99" w:rsidR="007C354A" w:rsidRDefault="007C354A" w:rsidP="005621CB">
            <w:pPr>
              <w:spacing w:after="0" w:line="240" w:lineRule="auto"/>
              <w:rPr>
                <w:rFonts w:ascii="Times New Roman" w:eastAsia="Times New Roman" w:hAnsi="Times New Roman" w:cs="Times New Roman"/>
                <w:sz w:val="24"/>
                <w:szCs w:val="24"/>
                <w:lang w:val="en-US" w:eastAsia="ru-RU"/>
              </w:rPr>
            </w:pPr>
            <w:r w:rsidRPr="007C354A">
              <w:rPr>
                <w:rFonts w:ascii="Times New Roman" w:eastAsia="Times New Roman" w:hAnsi="Times New Roman" w:cs="Times New Roman"/>
                <w:sz w:val="24"/>
                <w:szCs w:val="24"/>
                <w:lang w:val="en-US" w:eastAsia="ru-RU"/>
              </w:rPr>
              <w:t xml:space="preserve">Ass-prof. </w:t>
            </w:r>
            <w:proofErr w:type="spellStart"/>
            <w:r w:rsidRPr="007C354A">
              <w:rPr>
                <w:rFonts w:ascii="Times New Roman" w:eastAsia="Times New Roman" w:hAnsi="Times New Roman" w:cs="Times New Roman"/>
                <w:sz w:val="24"/>
                <w:szCs w:val="24"/>
                <w:lang w:val="en-US" w:eastAsia="ru-RU"/>
              </w:rPr>
              <w:t>Svitlana</w:t>
            </w:r>
            <w:proofErr w:type="spellEnd"/>
            <w:r w:rsidRPr="007C354A">
              <w:rPr>
                <w:rFonts w:ascii="Times New Roman" w:eastAsia="Times New Roman" w:hAnsi="Times New Roman" w:cs="Times New Roman"/>
                <w:sz w:val="24"/>
                <w:szCs w:val="24"/>
                <w:lang w:val="en-US" w:eastAsia="ru-RU"/>
              </w:rPr>
              <w:t xml:space="preserve"> KOLIADENKO</w:t>
            </w:r>
          </w:p>
          <w:p w14:paraId="7C73F387" w14:textId="1834FF85" w:rsidR="007C354A" w:rsidRPr="00AD1CA7" w:rsidRDefault="005621CB" w:rsidP="005621CB">
            <w:pPr>
              <w:spacing w:after="0" w:line="240" w:lineRule="auto"/>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ass.</w:t>
            </w:r>
            <w:r w:rsidRPr="003477BF">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PhD</w:t>
            </w:r>
            <w:r w:rsidRPr="005621CB">
              <w:rPr>
                <w:rFonts w:ascii="Times New Roman" w:eastAsia="Times New Roman" w:hAnsi="Times New Roman" w:cs="Times New Roman"/>
                <w:sz w:val="24"/>
                <w:szCs w:val="24"/>
                <w:lang w:val="en-US" w:eastAsia="ru-RU"/>
              </w:rPr>
              <w:t xml:space="preserve"> </w:t>
            </w:r>
            <w:proofErr w:type="spellStart"/>
            <w:r w:rsidRPr="005621CB">
              <w:rPr>
                <w:rFonts w:ascii="Times New Roman" w:eastAsia="Times New Roman" w:hAnsi="Times New Roman" w:cs="Times New Roman"/>
                <w:sz w:val="24"/>
                <w:szCs w:val="24"/>
                <w:lang w:val="en-US" w:eastAsia="ru-RU"/>
              </w:rPr>
              <w:t>O</w:t>
            </w:r>
            <w:r>
              <w:rPr>
                <w:rFonts w:ascii="Times New Roman" w:eastAsia="Times New Roman" w:hAnsi="Times New Roman" w:cs="Times New Roman"/>
                <w:sz w:val="24"/>
                <w:szCs w:val="24"/>
                <w:lang w:val="en-US" w:eastAsia="ru-RU"/>
              </w:rPr>
              <w:t>lha</w:t>
            </w:r>
            <w:proofErr w:type="spellEnd"/>
            <w:r>
              <w:rPr>
                <w:rFonts w:ascii="Times New Roman" w:eastAsia="Times New Roman" w:hAnsi="Times New Roman" w:cs="Times New Roman"/>
                <w:sz w:val="24"/>
                <w:szCs w:val="24"/>
                <w:lang w:val="en-US" w:eastAsia="ru-RU"/>
              </w:rPr>
              <w:t xml:space="preserve"> </w:t>
            </w:r>
            <w:r w:rsidRPr="005621CB">
              <w:rPr>
                <w:rFonts w:ascii="Times New Roman" w:eastAsia="Times New Roman" w:hAnsi="Times New Roman" w:cs="Times New Roman"/>
                <w:sz w:val="24"/>
                <w:szCs w:val="24"/>
                <w:lang w:val="en-US" w:eastAsia="ru-RU"/>
              </w:rPr>
              <w:t>K</w:t>
            </w:r>
            <w:r>
              <w:rPr>
                <w:rFonts w:ascii="Times New Roman" w:eastAsia="Times New Roman" w:hAnsi="Times New Roman" w:cs="Times New Roman"/>
                <w:sz w:val="24"/>
                <w:szCs w:val="24"/>
                <w:lang w:val="en-US" w:eastAsia="ru-RU"/>
              </w:rPr>
              <w:t>OSTIUCHENKO</w:t>
            </w:r>
            <w:r w:rsidRPr="005621CB">
              <w:rPr>
                <w:rFonts w:ascii="Times New Roman" w:eastAsia="Times New Roman" w:hAnsi="Times New Roman" w:cs="Times New Roman"/>
                <w:sz w:val="24"/>
                <w:szCs w:val="24"/>
                <w:lang w:val="en-US" w:eastAsia="ru-RU"/>
              </w:rPr>
              <w:t xml:space="preserve"> </w:t>
            </w:r>
            <w:r w:rsidR="007C354A">
              <w:rPr>
                <w:rFonts w:ascii="Times New Roman" w:eastAsia="Times New Roman" w:hAnsi="Times New Roman" w:cs="Times New Roman"/>
                <w:sz w:val="24"/>
                <w:szCs w:val="24"/>
                <w:lang w:val="en-US" w:eastAsia="ru-RU"/>
              </w:rPr>
              <w:t>–</w:t>
            </w:r>
            <w:r w:rsidRPr="005621CB">
              <w:rPr>
                <w:rFonts w:ascii="Times New Roman" w:eastAsia="Times New Roman" w:hAnsi="Times New Roman" w:cs="Times New Roman"/>
                <w:sz w:val="24"/>
                <w:szCs w:val="24"/>
                <w:lang w:val="en-US" w:eastAsia="ru-RU"/>
              </w:rPr>
              <w:t xml:space="preserve"> F</w:t>
            </w:r>
            <w:r>
              <w:rPr>
                <w:rFonts w:ascii="Times New Roman" w:eastAsia="Times New Roman" w:hAnsi="Times New Roman" w:cs="Times New Roman"/>
                <w:sz w:val="24"/>
                <w:szCs w:val="24"/>
                <w:lang w:val="en-US" w:eastAsia="ru-RU"/>
              </w:rPr>
              <w:t>AIFOR</w:t>
            </w:r>
          </w:p>
        </w:tc>
      </w:tr>
      <w:tr w:rsidR="000F1F6B" w:rsidRPr="00AD1CA7" w14:paraId="6187D6AF" w14:textId="77777777" w:rsidTr="005621CB">
        <w:trPr>
          <w:trHeight w:val="263"/>
          <w:tblCellSpacing w:w="15" w:type="dxa"/>
        </w:trPr>
        <w:tc>
          <w:tcPr>
            <w:tcW w:w="3919" w:type="dxa"/>
            <w:vAlign w:val="center"/>
            <w:hideMark/>
          </w:tcPr>
          <w:p w14:paraId="04780FE9" w14:textId="77777777" w:rsidR="000F1F6B" w:rsidRPr="00AD1CA7" w:rsidRDefault="000F1F6B" w:rsidP="000F1F6B">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
                <w:bCs/>
                <w:sz w:val="24"/>
                <w:szCs w:val="24"/>
                <w:lang w:val="ru-RU" w:eastAsia="ru-RU"/>
              </w:rPr>
              <w:t>Venue</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and</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Contact</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Details</w:t>
            </w:r>
            <w:proofErr w:type="spellEnd"/>
          </w:p>
        </w:tc>
        <w:tc>
          <w:tcPr>
            <w:tcW w:w="5803" w:type="dxa"/>
            <w:vAlign w:val="center"/>
            <w:hideMark/>
          </w:tcPr>
          <w:p w14:paraId="0D070642" w14:textId="2A0FCDF6" w:rsidR="000F1F6B" w:rsidRPr="003477BF" w:rsidRDefault="005621CB" w:rsidP="000F1F6B">
            <w:pPr>
              <w:spacing w:after="0" w:line="240" w:lineRule="auto"/>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iCs/>
                <w:sz w:val="24"/>
                <w:szCs w:val="24"/>
                <w:lang w:val="en-US"/>
              </w:rPr>
              <w:t xml:space="preserve">Radiology Department, </w:t>
            </w:r>
            <w:hyperlink r:id="rId9" w:history="1">
              <w:r w:rsidRPr="005621CB">
                <w:rPr>
                  <w:rFonts w:ascii="Times New Roman" w:eastAsia="Times New Roman" w:hAnsi="Times New Roman" w:cs="Times New Roman"/>
                  <w:color w:val="0000FF"/>
                  <w:sz w:val="24"/>
                  <w:szCs w:val="24"/>
                  <w:u w:val="single"/>
                  <w:lang w:val="en-US"/>
                </w:rPr>
                <w:t>x-ray@vnmu.edu.ua</w:t>
              </w:r>
            </w:hyperlink>
            <w:r w:rsidRPr="005621CB">
              <w:rPr>
                <w:rFonts w:ascii="Times New Roman" w:eastAsia="Times New Roman" w:hAnsi="Times New Roman" w:cs="Times New Roman"/>
                <w:iCs/>
                <w:sz w:val="24"/>
                <w:szCs w:val="24"/>
                <w:lang w:val="en-US"/>
              </w:rPr>
              <w:t xml:space="preserve"> National </w:t>
            </w:r>
            <w:proofErr w:type="spellStart"/>
            <w:r w:rsidRPr="005621CB">
              <w:rPr>
                <w:rFonts w:ascii="Times New Roman" w:eastAsia="Times New Roman" w:hAnsi="Times New Roman" w:cs="Times New Roman"/>
                <w:iCs/>
                <w:sz w:val="24"/>
                <w:szCs w:val="24"/>
                <w:lang w:val="en-US"/>
              </w:rPr>
              <w:t>Pirogov</w:t>
            </w:r>
            <w:proofErr w:type="spellEnd"/>
            <w:r w:rsidRPr="005621CB">
              <w:rPr>
                <w:rFonts w:ascii="Times New Roman" w:eastAsia="Times New Roman" w:hAnsi="Times New Roman" w:cs="Times New Roman"/>
                <w:iCs/>
                <w:sz w:val="24"/>
                <w:szCs w:val="24"/>
                <w:lang w:val="en-US"/>
              </w:rPr>
              <w:t xml:space="preserve"> Memorial Medical University, </w:t>
            </w:r>
            <w:proofErr w:type="spellStart"/>
            <w:r w:rsidRPr="005621CB">
              <w:rPr>
                <w:rFonts w:ascii="Times New Roman" w:eastAsia="Times New Roman" w:hAnsi="Times New Roman" w:cs="Times New Roman"/>
                <w:iCs/>
                <w:sz w:val="24"/>
                <w:szCs w:val="24"/>
                <w:lang w:val="en-US"/>
              </w:rPr>
              <w:t>Vinnytsya</w:t>
            </w:r>
            <w:proofErr w:type="spellEnd"/>
            <w:r w:rsidRPr="005621CB">
              <w:rPr>
                <w:rFonts w:ascii="Times New Roman" w:eastAsia="Times New Roman" w:hAnsi="Times New Roman" w:cs="Times New Roman"/>
                <w:iCs/>
                <w:sz w:val="24"/>
                <w:szCs w:val="24"/>
                <w:lang w:val="en-US"/>
              </w:rPr>
              <w:t xml:space="preserve">, </w:t>
            </w:r>
            <w:proofErr w:type="spellStart"/>
            <w:r w:rsidRPr="005621CB">
              <w:rPr>
                <w:rFonts w:ascii="Times New Roman" w:eastAsia="Times New Roman" w:hAnsi="Times New Roman" w:cs="Times New Roman"/>
                <w:iCs/>
                <w:sz w:val="24"/>
                <w:szCs w:val="24"/>
                <w:lang w:val="en-US"/>
              </w:rPr>
              <w:t>Pirogov’s</w:t>
            </w:r>
            <w:proofErr w:type="spellEnd"/>
            <w:r w:rsidRPr="005621CB">
              <w:rPr>
                <w:rFonts w:ascii="Times New Roman" w:eastAsia="Times New Roman" w:hAnsi="Times New Roman" w:cs="Times New Roman"/>
                <w:iCs/>
                <w:sz w:val="24"/>
                <w:szCs w:val="24"/>
                <w:lang w:val="en-US"/>
              </w:rPr>
              <w:t xml:space="preserve"> str., 46, (0432)509498</w:t>
            </w:r>
          </w:p>
        </w:tc>
      </w:tr>
    </w:tbl>
    <w:p w14:paraId="3343E712" w14:textId="77777777" w:rsidR="00197E29" w:rsidRPr="00AD1CA7" w:rsidRDefault="00197E29" w:rsidP="00197E29">
      <w:pPr>
        <w:widowControl w:val="0"/>
        <w:autoSpaceDE w:val="0"/>
        <w:autoSpaceDN w:val="0"/>
        <w:spacing w:before="46" w:after="0" w:line="240" w:lineRule="auto"/>
        <w:rPr>
          <w:rFonts w:ascii="Times New Roman" w:eastAsia="Times New Roman" w:hAnsi="Times New Roman" w:cs="Times New Roman"/>
          <w:b/>
          <w:sz w:val="24"/>
          <w:szCs w:val="24"/>
          <w:lang w:val="en-US"/>
        </w:rPr>
      </w:pPr>
    </w:p>
    <w:p w14:paraId="7542C580" w14:textId="298CFF8A" w:rsidR="000F1F6B" w:rsidRPr="005E3C3B" w:rsidRDefault="000D511D" w:rsidP="000D511D">
      <w:pPr>
        <w:pStyle w:val="3"/>
        <w:ind w:firstLine="567"/>
        <w:rPr>
          <w:rFonts w:ascii="Times New Roman" w:hAnsi="Times New Roman" w:cs="Times New Roman"/>
          <w:color w:val="0000FF"/>
          <w:sz w:val="24"/>
          <w:szCs w:val="24"/>
        </w:rPr>
      </w:pPr>
      <w:r>
        <w:rPr>
          <w:rStyle w:val="a6"/>
          <w:rFonts w:ascii="Times New Roman" w:hAnsi="Times New Roman" w:cs="Times New Roman"/>
          <w:b/>
          <w:bCs/>
          <w:color w:val="0000FF"/>
          <w:sz w:val="24"/>
          <w:szCs w:val="24"/>
        </w:rPr>
        <w:t xml:space="preserve">1. </w:t>
      </w:r>
      <w:r w:rsidR="000F1F6B" w:rsidRPr="005E3C3B">
        <w:rPr>
          <w:rStyle w:val="a6"/>
          <w:rFonts w:ascii="Times New Roman" w:hAnsi="Times New Roman" w:cs="Times New Roman"/>
          <w:b/>
          <w:bCs/>
          <w:color w:val="0000FF"/>
          <w:sz w:val="24"/>
          <w:szCs w:val="24"/>
        </w:rPr>
        <w:t>DESCRIPTION OF THE ACADEMIC DISCIPLINE</w:t>
      </w:r>
    </w:p>
    <w:p w14:paraId="1D9FAD46" w14:textId="77777777" w:rsidR="000F1F6B" w:rsidRPr="005E3C3B" w:rsidRDefault="000F1F6B" w:rsidP="008F1CBD">
      <w:pPr>
        <w:pStyle w:val="a5"/>
        <w:spacing w:before="0" w:beforeAutospacing="0" w:after="0" w:afterAutospacing="0"/>
        <w:jc w:val="both"/>
        <w:rPr>
          <w:color w:val="0000FF"/>
          <w:lang w:val="en-US"/>
        </w:rPr>
      </w:pPr>
      <w:r w:rsidRPr="005E3C3B">
        <w:rPr>
          <w:rStyle w:val="a6"/>
          <w:color w:val="0000FF"/>
          <w:lang w:val="en-US"/>
        </w:rPr>
        <w:t>ABSTRACT</w:t>
      </w:r>
    </w:p>
    <w:p w14:paraId="11C70DF4" w14:textId="1A758BE0" w:rsidR="000F1F6B" w:rsidRDefault="000F1F6B" w:rsidP="008F1CBD">
      <w:pPr>
        <w:pStyle w:val="a5"/>
        <w:spacing w:before="0" w:beforeAutospacing="0" w:after="0" w:afterAutospacing="0"/>
        <w:jc w:val="both"/>
        <w:rPr>
          <w:rStyle w:val="a6"/>
          <w:lang w:val="en-US"/>
        </w:rPr>
      </w:pPr>
      <w:r w:rsidRPr="00AD1CA7">
        <w:rPr>
          <w:rStyle w:val="a6"/>
          <w:lang w:val="en-US"/>
        </w:rPr>
        <w:t>Brief course overview and relevance.</w:t>
      </w:r>
    </w:p>
    <w:p w14:paraId="2A83DFF3" w14:textId="3D8AF482" w:rsidR="005621CB" w:rsidRPr="00AD1CA7" w:rsidRDefault="005621CB" w:rsidP="008F1CBD">
      <w:pPr>
        <w:pStyle w:val="a5"/>
        <w:spacing w:before="0" w:beforeAutospacing="0" w:after="0" w:afterAutospacing="0"/>
        <w:jc w:val="both"/>
        <w:rPr>
          <w:lang w:val="en-US"/>
        </w:rPr>
      </w:pPr>
      <w:r w:rsidRPr="005621CB">
        <w:rPr>
          <w:lang w:val="en-US"/>
        </w:rPr>
        <w:t>Radiation diagnostics studies the application of various radiation in order to recognize numerous diseases, to study the morphology and function of human organs and systems in normal and pathological conditions. The role of radiological diagnostics in the training of future doctors is constantly increasing. This is due to the fact that radiological methods of research occupy a leading place in the diagnosis of most diseases. In recent decades, medical radiology has been supplemented by new research methods (computed tomography and magnetic resonance imaging, ultrasound, positron and single-photon emission tomography, interventional methods). Therefore, a graduate of a medical school is required to be able to choose the optimal radiological morphological changes in the pathology of various organs and systems from a large number of currently available radiological methods and to interpret the data of radiological research methods for clinical diagnosis. The clinician should be able to evaluate the possibilities of different methods of radiation therapy and choose the optimal one for the treatment of tumor and non-tumor diseases.</w:t>
      </w:r>
    </w:p>
    <w:p w14:paraId="1C6F13F9" w14:textId="4630282D" w:rsidR="000F1F6B" w:rsidRDefault="000F1F6B" w:rsidP="008F1CBD">
      <w:pPr>
        <w:pStyle w:val="a5"/>
        <w:spacing w:before="0" w:beforeAutospacing="0" w:after="0" w:afterAutospacing="0"/>
        <w:jc w:val="both"/>
        <w:rPr>
          <w:rStyle w:val="a6"/>
          <w:lang w:val="en-US"/>
        </w:rPr>
      </w:pPr>
      <w:r w:rsidRPr="00AD1CA7">
        <w:rPr>
          <w:rStyle w:val="a6"/>
          <w:lang w:val="en-US"/>
        </w:rPr>
        <w:t>Prerequisites for the Educational Component.</w:t>
      </w:r>
    </w:p>
    <w:p w14:paraId="40821745" w14:textId="15F814F9" w:rsidR="005621CB" w:rsidRPr="00AD1CA7" w:rsidRDefault="005621CB" w:rsidP="008F1CBD">
      <w:pPr>
        <w:pStyle w:val="a5"/>
        <w:spacing w:before="0" w:beforeAutospacing="0" w:after="0" w:afterAutospacing="0"/>
        <w:jc w:val="both"/>
        <w:rPr>
          <w:lang w:val="en-US"/>
        </w:rPr>
      </w:pPr>
      <w:r w:rsidRPr="005621CB">
        <w:rPr>
          <w:lang w:val="en-US"/>
        </w:rPr>
        <w:t xml:space="preserve">Mastering the discipline "Radiology" is based on the study of medical biology, </w:t>
      </w:r>
      <w:proofErr w:type="spellStart"/>
      <w:r w:rsidRPr="005621CB">
        <w:rPr>
          <w:lang w:val="en-US"/>
        </w:rPr>
        <w:t>parasytology</w:t>
      </w:r>
      <w:proofErr w:type="spellEnd"/>
      <w:r w:rsidRPr="005621CB">
        <w:rPr>
          <w:lang w:val="en-US"/>
        </w:rPr>
        <w:t xml:space="preserve"> and genetics by students; medical and biological physics; biological chemistry; bioorganic chemistry; bioorganic chemistry; human anatomy; normal physiology and integrates with these disciplines, based on knowledge of </w:t>
      </w:r>
      <w:proofErr w:type="spellStart"/>
      <w:r w:rsidRPr="005621CB">
        <w:rPr>
          <w:lang w:val="en-US"/>
        </w:rPr>
        <w:t>pathomorphology</w:t>
      </w:r>
      <w:proofErr w:type="spellEnd"/>
      <w:r w:rsidRPr="005621CB">
        <w:rPr>
          <w:lang w:val="en-US"/>
        </w:rPr>
        <w:t xml:space="preserve"> and pathological physiology, which students receive in parallel with the study of radiology.</w:t>
      </w:r>
    </w:p>
    <w:p w14:paraId="468A7CD0" w14:textId="77777777" w:rsidR="008F1CBD" w:rsidRDefault="008F1CBD" w:rsidP="008F1CBD">
      <w:pPr>
        <w:pStyle w:val="a5"/>
        <w:spacing w:before="0" w:beforeAutospacing="0" w:after="0" w:afterAutospacing="0"/>
        <w:jc w:val="both"/>
        <w:rPr>
          <w:rStyle w:val="a6"/>
          <w:color w:val="0000FF"/>
          <w:lang w:val="en-US"/>
        </w:rPr>
      </w:pPr>
    </w:p>
    <w:p w14:paraId="28E48BC4" w14:textId="77777777" w:rsidR="006606A7" w:rsidRDefault="006606A7" w:rsidP="008F1CBD">
      <w:pPr>
        <w:pStyle w:val="a5"/>
        <w:spacing w:before="0" w:beforeAutospacing="0" w:after="0" w:afterAutospacing="0"/>
        <w:jc w:val="both"/>
        <w:rPr>
          <w:rStyle w:val="a6"/>
          <w:color w:val="0000FF"/>
          <w:lang w:val="en-US"/>
        </w:rPr>
      </w:pPr>
    </w:p>
    <w:p w14:paraId="6C5DF220" w14:textId="4B9B8906" w:rsidR="000F1F6B" w:rsidRPr="005E3C3B" w:rsidRDefault="000F1F6B" w:rsidP="008F1CBD">
      <w:pPr>
        <w:pStyle w:val="a5"/>
        <w:spacing w:before="0" w:beforeAutospacing="0" w:after="0" w:afterAutospacing="0"/>
        <w:jc w:val="both"/>
        <w:rPr>
          <w:color w:val="0000FF"/>
          <w:lang w:val="en-US"/>
        </w:rPr>
      </w:pPr>
      <w:bookmarkStart w:id="0" w:name="_GoBack"/>
      <w:bookmarkEnd w:id="0"/>
      <w:r w:rsidRPr="005E3C3B">
        <w:rPr>
          <w:rStyle w:val="a6"/>
          <w:color w:val="0000FF"/>
          <w:lang w:val="en-US"/>
        </w:rPr>
        <w:lastRenderedPageBreak/>
        <w:t>PURPOSE AND OBJECTIVES</w:t>
      </w:r>
    </w:p>
    <w:p w14:paraId="7155790F" w14:textId="77777777" w:rsidR="005621CB" w:rsidRDefault="005621CB" w:rsidP="008F1CBD">
      <w:pPr>
        <w:pStyle w:val="a5"/>
        <w:spacing w:before="0" w:beforeAutospacing="0" w:after="0" w:afterAutospacing="0"/>
        <w:jc w:val="both"/>
        <w:rPr>
          <w:rStyle w:val="a6"/>
          <w:b w:val="0"/>
          <w:lang w:val="en-US"/>
        </w:rPr>
      </w:pPr>
      <w:r w:rsidRPr="005621CB">
        <w:rPr>
          <w:rStyle w:val="a6"/>
          <w:b w:val="0"/>
          <w:lang w:val="en-US"/>
        </w:rPr>
        <w:t>The purpose of teaching the discipline "Radiology" is to train future doctors in the diagnostic capabilities of radiation methods with the determination of radiation semiotics of diseases; learning the basics radiation therapy, taking into account the indications and contraindications.</w:t>
      </w:r>
    </w:p>
    <w:p w14:paraId="0FBD2B2F" w14:textId="5786B448" w:rsidR="000F1F6B" w:rsidRDefault="000F1F6B" w:rsidP="008F1CBD">
      <w:pPr>
        <w:pStyle w:val="a5"/>
        <w:spacing w:before="0" w:beforeAutospacing="0" w:after="0" w:afterAutospacing="0"/>
        <w:jc w:val="both"/>
        <w:rPr>
          <w:rStyle w:val="a6"/>
          <w:lang w:val="en-US"/>
        </w:rPr>
      </w:pPr>
      <w:r w:rsidRPr="00AD1CA7">
        <w:rPr>
          <w:rStyle w:val="a6"/>
          <w:lang w:val="en-US"/>
        </w:rPr>
        <w:t>Post-requisites for the Educational Component.</w:t>
      </w:r>
    </w:p>
    <w:p w14:paraId="65BF085E" w14:textId="77777777" w:rsidR="005621CB" w:rsidRDefault="005621CB" w:rsidP="008F1CBD">
      <w:pPr>
        <w:pStyle w:val="a5"/>
        <w:spacing w:before="0" w:beforeAutospacing="0" w:after="0" w:afterAutospacing="0"/>
        <w:jc w:val="both"/>
        <w:rPr>
          <w:rStyle w:val="a6"/>
          <w:lang w:val="en-US"/>
        </w:rPr>
      </w:pPr>
    </w:p>
    <w:p w14:paraId="6976A350" w14:textId="338DD0AA" w:rsidR="008F1CBD" w:rsidRDefault="005621CB" w:rsidP="008F1CBD">
      <w:pPr>
        <w:pStyle w:val="a5"/>
        <w:spacing w:before="0" w:beforeAutospacing="0" w:after="0" w:afterAutospacing="0"/>
        <w:ind w:firstLine="567"/>
        <w:jc w:val="both"/>
        <w:rPr>
          <w:lang w:val="en-US"/>
        </w:rPr>
      </w:pPr>
      <w:r w:rsidRPr="005621CB">
        <w:rPr>
          <w:lang w:val="en-US"/>
        </w:rPr>
        <w:t xml:space="preserve">The study of the discipline lays the foundations for students to study </w:t>
      </w:r>
      <w:proofErr w:type="spellStart"/>
      <w:r w:rsidRPr="005621CB">
        <w:rPr>
          <w:lang w:val="en-US"/>
        </w:rPr>
        <w:t>propaedeutics</w:t>
      </w:r>
      <w:proofErr w:type="spellEnd"/>
      <w:r w:rsidRPr="005621CB">
        <w:rPr>
          <w:lang w:val="en-US"/>
        </w:rPr>
        <w:t xml:space="preserve"> of internal medicine with patient care; general surgery with anesthesiology and patient care; </w:t>
      </w:r>
      <w:proofErr w:type="spellStart"/>
      <w:r w:rsidRPr="005621CB">
        <w:rPr>
          <w:lang w:val="en-US"/>
        </w:rPr>
        <w:t>propaedeutics</w:t>
      </w:r>
      <w:proofErr w:type="spellEnd"/>
      <w:r w:rsidRPr="005621CB">
        <w:rPr>
          <w:lang w:val="en-US"/>
        </w:rPr>
        <w:t xml:space="preserve"> of children's diseases with child care, which involves the integration of teaching with these disciplines and the formation of skills to apply knowledge of radiology in the process of further education and professional activities.</w:t>
      </w:r>
    </w:p>
    <w:p w14:paraId="628AE47F" w14:textId="77777777" w:rsidR="005621CB" w:rsidRPr="00AD1CA7" w:rsidRDefault="005621CB" w:rsidP="008F1CBD">
      <w:pPr>
        <w:pStyle w:val="a5"/>
        <w:spacing w:before="0" w:beforeAutospacing="0" w:after="0" w:afterAutospacing="0"/>
        <w:ind w:firstLine="567"/>
        <w:jc w:val="both"/>
        <w:rPr>
          <w:lang w:val="en-US"/>
        </w:rPr>
      </w:pPr>
    </w:p>
    <w:p w14:paraId="672E5D8C" w14:textId="482860F9" w:rsidR="000F1F6B" w:rsidRPr="000D511D" w:rsidRDefault="000F1F6B" w:rsidP="000D511D">
      <w:pPr>
        <w:pStyle w:val="3"/>
        <w:spacing w:before="0" w:line="240" w:lineRule="auto"/>
        <w:ind w:firstLine="567"/>
        <w:jc w:val="both"/>
        <w:rPr>
          <w:rFonts w:ascii="Times New Roman" w:hAnsi="Times New Roman" w:cs="Times New Roman"/>
          <w:b w:val="0"/>
          <w:color w:val="0000FF"/>
          <w:sz w:val="24"/>
          <w:szCs w:val="24"/>
        </w:rPr>
      </w:pPr>
      <w:r w:rsidRPr="000D511D">
        <w:rPr>
          <w:rStyle w:val="a6"/>
          <w:rFonts w:ascii="Times New Roman" w:hAnsi="Times New Roman" w:cs="Times New Roman"/>
          <w:b/>
          <w:bCs/>
          <w:color w:val="0000FF"/>
          <w:sz w:val="24"/>
          <w:szCs w:val="24"/>
        </w:rPr>
        <w:t xml:space="preserve"> </w:t>
      </w:r>
      <w:r w:rsidR="000D511D" w:rsidRPr="000D511D">
        <w:rPr>
          <w:rStyle w:val="a6"/>
          <w:rFonts w:ascii="Times New Roman" w:hAnsi="Times New Roman" w:cs="Times New Roman"/>
          <w:b/>
          <w:bCs/>
          <w:color w:val="0000FF"/>
          <w:sz w:val="24"/>
          <w:szCs w:val="24"/>
        </w:rPr>
        <w:t xml:space="preserve">2. </w:t>
      </w:r>
      <w:r w:rsidRPr="000D511D">
        <w:rPr>
          <w:rStyle w:val="a6"/>
          <w:rFonts w:ascii="Times New Roman" w:hAnsi="Times New Roman" w:cs="Times New Roman"/>
          <w:b/>
          <w:bCs/>
          <w:color w:val="0000FF"/>
          <w:sz w:val="24"/>
          <w:szCs w:val="24"/>
        </w:rPr>
        <w:t>LEARNING OUTCOMES</w:t>
      </w:r>
    </w:p>
    <w:p w14:paraId="4D8D7C7C" w14:textId="77777777" w:rsidR="005621CB" w:rsidRPr="005621CB" w:rsidRDefault="005621CB" w:rsidP="00562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interpret the principles of obtaining a medical image by different radiological methods of research and their purpose;</w:t>
      </w:r>
    </w:p>
    <w:p w14:paraId="47ED7CFC" w14:textId="77777777" w:rsidR="005621CB" w:rsidRPr="005621CB" w:rsidRDefault="005621CB" w:rsidP="00562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choose the optimal method of radiological examination to detect functional and morphological changes in pathology: lungs and mediastinum; heart and blood vessels; gastrointestinal tract; hepatobiliary system; urinary system; genital system and breast; bones and joints; central nervous system; thyroid gland;</w:t>
      </w:r>
    </w:p>
    <w:p w14:paraId="7CE0A483" w14:textId="77777777" w:rsidR="005621CB" w:rsidRPr="005621CB" w:rsidRDefault="005621CB" w:rsidP="00562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analyze general radiation semiotics: - X-ray (including computed tomography); - radionuclide; - ultrasonic; - magnetic resonance imaging of internal organs;</w:t>
      </w:r>
    </w:p>
    <w:p w14:paraId="5114350B" w14:textId="77777777" w:rsidR="005621CB" w:rsidRPr="005621CB" w:rsidRDefault="005621CB" w:rsidP="00562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to analyze the radiation semiotics of functional and morphological changes in pathology: lungs and mediastinum; heart and blood vessels; gastrointestinal tract; hepatobiliary system; urinary system; genital system and breast; bones and joints; central nervous system; thyroid gland;</w:t>
      </w:r>
    </w:p>
    <w:p w14:paraId="0F43BFCA" w14:textId="77777777" w:rsidR="005621CB" w:rsidRPr="005621CB" w:rsidRDefault="005621CB" w:rsidP="00562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on the basis of the clinical picture of emergencies to choose the optimal method of radiological examination for their diagnosis and evaluate the results of the examination;</w:t>
      </w:r>
    </w:p>
    <w:p w14:paraId="3521653A" w14:textId="77777777" w:rsidR="005621CB" w:rsidRPr="005621CB" w:rsidRDefault="005621CB" w:rsidP="00562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interpret the principles of radiation therapy, evaluate the treatment options and the impact on the body of various methods of radiation therapy for tumors and non-neoplastic diseases;</w:t>
      </w:r>
    </w:p>
    <w:p w14:paraId="5D35286D" w14:textId="77777777" w:rsidR="005621CB" w:rsidRPr="005621CB" w:rsidRDefault="005621CB" w:rsidP="00562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choose the most rational means of protection of medical staff and patients during diagnostic and treatment procedures related to the use of ionizing radiation;</w:t>
      </w:r>
    </w:p>
    <w:p w14:paraId="5B5CCCF1" w14:textId="77777777" w:rsidR="005621CB" w:rsidRPr="005621CB" w:rsidRDefault="005621CB" w:rsidP="00562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val="en-US" w:eastAsia="ru-RU"/>
        </w:rPr>
      </w:pPr>
      <w:r w:rsidRPr="005621CB">
        <w:rPr>
          <w:rFonts w:ascii="Times New Roman" w:eastAsia="Times New Roman" w:hAnsi="Times New Roman" w:cs="Times New Roman"/>
          <w:sz w:val="24"/>
          <w:szCs w:val="24"/>
          <w:lang w:val="en-US" w:eastAsia="ru-RU"/>
        </w:rPr>
        <w:t>• make a plan of radiological examination of the patient; write a referral for radiation research;</w:t>
      </w:r>
    </w:p>
    <w:p w14:paraId="7CE6402C" w14:textId="77777777" w:rsidR="005621CB" w:rsidRDefault="005621CB" w:rsidP="005621CB">
      <w:pPr>
        <w:pStyle w:val="a5"/>
        <w:ind w:firstLine="567"/>
        <w:rPr>
          <w:lang w:val="en-US" w:eastAsia="en-US"/>
        </w:rPr>
      </w:pPr>
      <w:r w:rsidRPr="005621CB">
        <w:rPr>
          <w:lang w:val="en-US" w:eastAsia="en-US"/>
        </w:rPr>
        <w:t>• draw up a protocol of X-ray examination, formulate an X-ray conclusion;</w:t>
      </w:r>
    </w:p>
    <w:p w14:paraId="34F549AF" w14:textId="43BB20CD" w:rsidR="001F616B" w:rsidRPr="005E3C3B" w:rsidRDefault="000D511D" w:rsidP="005621CB">
      <w:pPr>
        <w:pStyle w:val="a5"/>
        <w:ind w:firstLine="567"/>
        <w:rPr>
          <w:color w:val="0000FF"/>
          <w:lang w:val="en-US"/>
        </w:rPr>
      </w:pPr>
      <w:r w:rsidRPr="000D511D">
        <w:rPr>
          <w:rStyle w:val="a6"/>
          <w:color w:val="0000FF"/>
          <w:lang w:val="uk-UA"/>
        </w:rPr>
        <w:t xml:space="preserve">3. </w:t>
      </w:r>
      <w:r w:rsidR="001F616B" w:rsidRPr="005E3C3B">
        <w:rPr>
          <w:rStyle w:val="a6"/>
          <w:color w:val="0000FF"/>
          <w:lang w:val="en-US"/>
        </w:rPr>
        <w:t>FORMS OF ORGANISATION OF THE EDUCATIONAL PROCESS AND THEIR SCOPE</w:t>
      </w:r>
    </w:p>
    <w:tbl>
      <w:tblPr>
        <w:tblW w:w="9595"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660"/>
      </w:tblGrid>
      <w:tr w:rsidR="00197E29" w:rsidRPr="00AD1CA7" w14:paraId="528DD501" w14:textId="77777777" w:rsidTr="005E3C3B">
        <w:trPr>
          <w:trHeight w:val="276"/>
        </w:trPr>
        <w:tc>
          <w:tcPr>
            <w:tcW w:w="4935" w:type="dxa"/>
          </w:tcPr>
          <w:p w14:paraId="64EA0B37" w14:textId="77777777" w:rsidR="00197E29" w:rsidRPr="00AD1CA7" w:rsidRDefault="001F616B" w:rsidP="001F616B">
            <w:pPr>
              <w:jc w:val="center"/>
              <w:rPr>
                <w:rFonts w:ascii="Times New Roman" w:hAnsi="Times New Roman" w:cs="Times New Roman"/>
                <w:b/>
                <w:bCs/>
                <w:sz w:val="24"/>
                <w:szCs w:val="24"/>
                <w:lang w:val="en-US"/>
              </w:rPr>
            </w:pPr>
            <w:proofErr w:type="spellStart"/>
            <w:r w:rsidRPr="00AD1CA7">
              <w:rPr>
                <w:rStyle w:val="a6"/>
                <w:rFonts w:ascii="Times New Roman" w:hAnsi="Times New Roman" w:cs="Times New Roman"/>
                <w:sz w:val="24"/>
                <w:szCs w:val="24"/>
              </w:rPr>
              <w:t>Type</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of</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Learning</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Activity</w:t>
            </w:r>
            <w:proofErr w:type="spellEnd"/>
          </w:p>
        </w:tc>
        <w:tc>
          <w:tcPr>
            <w:tcW w:w="4660" w:type="dxa"/>
          </w:tcPr>
          <w:p w14:paraId="01BD3458" w14:textId="77777777" w:rsidR="00197E29" w:rsidRPr="00AD1CA7" w:rsidRDefault="001F616B" w:rsidP="005C1CC3">
            <w:pPr>
              <w:widowControl w:val="0"/>
              <w:autoSpaceDE w:val="0"/>
              <w:autoSpaceDN w:val="0"/>
              <w:spacing w:after="0" w:line="256" w:lineRule="exact"/>
              <w:ind w:left="9"/>
              <w:jc w:val="center"/>
              <w:rPr>
                <w:rFonts w:ascii="Times New Roman" w:eastAsia="Times New Roman" w:hAnsi="Times New Roman" w:cs="Times New Roman"/>
                <w:b/>
                <w:sz w:val="24"/>
                <w:szCs w:val="24"/>
                <w:lang w:val="en-US"/>
              </w:rPr>
            </w:pPr>
            <w:r w:rsidRPr="00AD1CA7">
              <w:rPr>
                <w:rFonts w:ascii="Times New Roman" w:eastAsia="Times New Roman" w:hAnsi="Times New Roman" w:cs="Times New Roman"/>
                <w:b/>
                <w:spacing w:val="-2"/>
                <w:sz w:val="24"/>
                <w:szCs w:val="24"/>
                <w:lang w:val="en-US"/>
              </w:rPr>
              <w:t>Hours</w:t>
            </w:r>
          </w:p>
        </w:tc>
      </w:tr>
      <w:tr w:rsidR="001F616B" w:rsidRPr="00AD1CA7" w14:paraId="4A205DD3" w14:textId="77777777" w:rsidTr="005E3C3B">
        <w:trPr>
          <w:trHeight w:val="369"/>
        </w:trPr>
        <w:tc>
          <w:tcPr>
            <w:tcW w:w="4935" w:type="dxa"/>
            <w:vAlign w:val="center"/>
          </w:tcPr>
          <w:p w14:paraId="26317AAF" w14:textId="77777777" w:rsidR="001F616B" w:rsidRPr="00AD1CA7" w:rsidRDefault="001F616B">
            <w:pPr>
              <w:rPr>
                <w:rFonts w:ascii="Times New Roman" w:hAnsi="Times New Roman" w:cs="Times New Roman"/>
                <w:sz w:val="24"/>
                <w:szCs w:val="24"/>
              </w:rPr>
            </w:pPr>
            <w:proofErr w:type="spellStart"/>
            <w:r w:rsidRPr="00AD1CA7">
              <w:rPr>
                <w:rFonts w:ascii="Times New Roman" w:hAnsi="Times New Roman" w:cs="Times New Roman"/>
                <w:sz w:val="24"/>
                <w:szCs w:val="24"/>
              </w:rPr>
              <w:t>Lectures</w:t>
            </w:r>
            <w:proofErr w:type="spellEnd"/>
            <w:r w:rsidRPr="00AD1CA7">
              <w:rPr>
                <w:rFonts w:ascii="Times New Roman" w:hAnsi="Times New Roman" w:cs="Times New Roman"/>
                <w:sz w:val="24"/>
                <w:szCs w:val="24"/>
              </w:rPr>
              <w:t>:</w:t>
            </w:r>
          </w:p>
        </w:tc>
        <w:tc>
          <w:tcPr>
            <w:tcW w:w="4660" w:type="dxa"/>
          </w:tcPr>
          <w:p w14:paraId="533C4498" w14:textId="6A7C0043" w:rsidR="001F616B" w:rsidRPr="005621CB" w:rsidRDefault="005621CB" w:rsidP="005C1CC3">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16</w:t>
            </w:r>
          </w:p>
        </w:tc>
      </w:tr>
      <w:tr w:rsidR="001F616B" w:rsidRPr="00AD1CA7" w14:paraId="5C80449E" w14:textId="77777777" w:rsidTr="005E3C3B">
        <w:trPr>
          <w:trHeight w:val="419"/>
        </w:trPr>
        <w:tc>
          <w:tcPr>
            <w:tcW w:w="4935" w:type="dxa"/>
            <w:vAlign w:val="center"/>
          </w:tcPr>
          <w:p w14:paraId="56BC42FD" w14:textId="77777777" w:rsidR="001F616B" w:rsidRPr="00AD1CA7" w:rsidRDefault="001F616B">
            <w:pPr>
              <w:rPr>
                <w:rFonts w:ascii="Times New Roman" w:hAnsi="Times New Roman" w:cs="Times New Roman"/>
                <w:sz w:val="24"/>
                <w:szCs w:val="24"/>
              </w:rPr>
            </w:pPr>
            <w:proofErr w:type="spellStart"/>
            <w:r w:rsidRPr="00AD1CA7">
              <w:rPr>
                <w:rFonts w:ascii="Times New Roman" w:hAnsi="Times New Roman" w:cs="Times New Roman"/>
                <w:sz w:val="24"/>
                <w:szCs w:val="24"/>
              </w:rPr>
              <w:t>Practical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Classes</w:t>
            </w:r>
            <w:proofErr w:type="spellEnd"/>
            <w:r w:rsidRPr="00AD1CA7">
              <w:rPr>
                <w:rFonts w:ascii="Times New Roman" w:hAnsi="Times New Roman" w:cs="Times New Roman"/>
                <w:sz w:val="24"/>
                <w:szCs w:val="24"/>
              </w:rPr>
              <w:t>:</w:t>
            </w:r>
          </w:p>
        </w:tc>
        <w:tc>
          <w:tcPr>
            <w:tcW w:w="4660" w:type="dxa"/>
          </w:tcPr>
          <w:p w14:paraId="0F62CDDD" w14:textId="60387E53" w:rsidR="001F616B" w:rsidRPr="005621CB" w:rsidRDefault="005621CB" w:rsidP="005C1CC3">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54</w:t>
            </w:r>
          </w:p>
        </w:tc>
      </w:tr>
      <w:tr w:rsidR="001F616B" w:rsidRPr="00AD1CA7" w14:paraId="135E58C9" w14:textId="77777777" w:rsidTr="005E3C3B">
        <w:trPr>
          <w:trHeight w:val="411"/>
        </w:trPr>
        <w:tc>
          <w:tcPr>
            <w:tcW w:w="4935" w:type="dxa"/>
            <w:vAlign w:val="center"/>
          </w:tcPr>
          <w:p w14:paraId="3FD5371E" w14:textId="77777777" w:rsidR="001F616B" w:rsidRPr="00AD1CA7" w:rsidRDefault="001F616B">
            <w:pPr>
              <w:rPr>
                <w:rFonts w:ascii="Times New Roman" w:hAnsi="Times New Roman" w:cs="Times New Roman"/>
                <w:sz w:val="24"/>
                <w:szCs w:val="24"/>
              </w:rPr>
            </w:pPr>
            <w:proofErr w:type="spellStart"/>
            <w:r w:rsidRPr="00AD1CA7">
              <w:rPr>
                <w:rFonts w:ascii="Times New Roman" w:hAnsi="Times New Roman" w:cs="Times New Roman"/>
                <w:sz w:val="24"/>
                <w:szCs w:val="24"/>
              </w:rPr>
              <w:t>Independent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Study</w:t>
            </w:r>
            <w:proofErr w:type="spellEnd"/>
            <w:r w:rsidRPr="00AD1CA7">
              <w:rPr>
                <w:rFonts w:ascii="Times New Roman" w:hAnsi="Times New Roman" w:cs="Times New Roman"/>
                <w:sz w:val="24"/>
                <w:szCs w:val="24"/>
              </w:rPr>
              <w:t xml:space="preserve"> (IS):</w:t>
            </w:r>
          </w:p>
        </w:tc>
        <w:tc>
          <w:tcPr>
            <w:tcW w:w="4660" w:type="dxa"/>
          </w:tcPr>
          <w:p w14:paraId="71B04BF1" w14:textId="1521590A" w:rsidR="001F616B" w:rsidRPr="005621CB" w:rsidRDefault="005621CB" w:rsidP="005C1CC3">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50</w:t>
            </w:r>
          </w:p>
        </w:tc>
      </w:tr>
      <w:tr w:rsidR="001F616B" w:rsidRPr="00AD1CA7" w14:paraId="1C4F0C68" w14:textId="77777777" w:rsidTr="005E3C3B">
        <w:trPr>
          <w:trHeight w:val="403"/>
        </w:trPr>
        <w:tc>
          <w:tcPr>
            <w:tcW w:w="4935" w:type="dxa"/>
            <w:vAlign w:val="center"/>
          </w:tcPr>
          <w:p w14:paraId="2580D0CB" w14:textId="77777777" w:rsidR="001F616B" w:rsidRPr="00AD1CA7" w:rsidRDefault="001F616B">
            <w:pPr>
              <w:rPr>
                <w:rFonts w:ascii="Times New Roman" w:hAnsi="Times New Roman" w:cs="Times New Roman"/>
                <w:sz w:val="24"/>
                <w:szCs w:val="24"/>
              </w:rPr>
            </w:pPr>
            <w:proofErr w:type="spellStart"/>
            <w:r w:rsidRPr="00AD1CA7">
              <w:rPr>
                <w:rStyle w:val="a6"/>
                <w:rFonts w:ascii="Times New Roman" w:hAnsi="Times New Roman" w:cs="Times New Roman"/>
                <w:sz w:val="24"/>
                <w:szCs w:val="24"/>
              </w:rPr>
              <w:t>Total</w:t>
            </w:r>
            <w:proofErr w:type="spellEnd"/>
          </w:p>
        </w:tc>
        <w:tc>
          <w:tcPr>
            <w:tcW w:w="4660" w:type="dxa"/>
          </w:tcPr>
          <w:p w14:paraId="59D6B0F2" w14:textId="1614D492" w:rsidR="001F616B" w:rsidRPr="005621CB" w:rsidRDefault="005621CB" w:rsidP="005C1CC3">
            <w:pPr>
              <w:widowControl w:val="0"/>
              <w:autoSpaceDE w:val="0"/>
              <w:autoSpaceDN w:val="0"/>
              <w:spacing w:after="0" w:line="256" w:lineRule="exact"/>
              <w:ind w:left="9"/>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120</w:t>
            </w:r>
          </w:p>
        </w:tc>
      </w:tr>
    </w:tbl>
    <w:p w14:paraId="2AB2CC45" w14:textId="77777777" w:rsidR="000D511D" w:rsidRDefault="000D511D" w:rsidP="001F616B">
      <w:pPr>
        <w:widowControl w:val="0"/>
        <w:tabs>
          <w:tab w:val="left" w:pos="862"/>
        </w:tabs>
        <w:autoSpaceDE w:val="0"/>
        <w:autoSpaceDN w:val="0"/>
        <w:spacing w:before="1" w:after="0" w:line="240" w:lineRule="auto"/>
        <w:jc w:val="center"/>
        <w:rPr>
          <w:rFonts w:ascii="Times New Roman" w:eastAsia="Times New Roman" w:hAnsi="Times New Roman" w:cs="Times New Roman"/>
          <w:b/>
          <w:color w:val="0000FF"/>
          <w:sz w:val="24"/>
          <w:szCs w:val="24"/>
        </w:rPr>
      </w:pPr>
    </w:p>
    <w:p w14:paraId="1F9BB91E" w14:textId="46404563" w:rsidR="00197E29" w:rsidRPr="005E3C3B" w:rsidRDefault="000D511D" w:rsidP="008F1CBD">
      <w:pPr>
        <w:widowControl w:val="0"/>
        <w:tabs>
          <w:tab w:val="left" w:pos="862"/>
        </w:tabs>
        <w:autoSpaceDE w:val="0"/>
        <w:autoSpaceDN w:val="0"/>
        <w:spacing w:before="1" w:after="0" w:line="240" w:lineRule="auto"/>
        <w:ind w:firstLine="567"/>
        <w:rPr>
          <w:rFonts w:ascii="Times New Roman" w:eastAsia="Times New Roman" w:hAnsi="Times New Roman" w:cs="Times New Roman"/>
          <w:b/>
          <w:color w:val="0000FF"/>
          <w:sz w:val="24"/>
          <w:szCs w:val="24"/>
          <w:lang w:val="en-US"/>
        </w:rPr>
      </w:pPr>
      <w:r>
        <w:rPr>
          <w:rFonts w:ascii="Times New Roman" w:eastAsia="Times New Roman" w:hAnsi="Times New Roman" w:cs="Times New Roman"/>
          <w:b/>
          <w:color w:val="0000FF"/>
          <w:sz w:val="24"/>
          <w:szCs w:val="24"/>
        </w:rPr>
        <w:t xml:space="preserve">4. </w:t>
      </w:r>
      <w:r w:rsidR="001F616B" w:rsidRPr="005E3C3B">
        <w:rPr>
          <w:rFonts w:ascii="Times New Roman" w:eastAsia="Times New Roman" w:hAnsi="Times New Roman" w:cs="Times New Roman"/>
          <w:b/>
          <w:color w:val="0000FF"/>
          <w:sz w:val="24"/>
          <w:szCs w:val="24"/>
          <w:lang w:val="en-US"/>
        </w:rPr>
        <w:t>THEMATIC PLAN</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8829"/>
      </w:tblGrid>
      <w:tr w:rsidR="001F616B" w:rsidRPr="00AD1CA7" w14:paraId="44B80B9F" w14:textId="77777777" w:rsidTr="005E3C3B">
        <w:tc>
          <w:tcPr>
            <w:tcW w:w="697" w:type="dxa"/>
          </w:tcPr>
          <w:p w14:paraId="34196461" w14:textId="77777777" w:rsidR="001F616B" w:rsidRPr="00AD1CA7" w:rsidRDefault="001F616B" w:rsidP="001F616B">
            <w:pPr>
              <w:widowControl w:val="0"/>
              <w:autoSpaceDE w:val="0"/>
              <w:autoSpaceDN w:val="0"/>
              <w:spacing w:after="0" w:line="240" w:lineRule="auto"/>
              <w:jc w:val="both"/>
              <w:rPr>
                <w:rFonts w:ascii="Times New Roman" w:eastAsia="Times New Roman" w:hAnsi="Times New Roman" w:cs="Times New Roman"/>
                <w:sz w:val="24"/>
                <w:szCs w:val="24"/>
              </w:rPr>
            </w:pPr>
            <w:r w:rsidRPr="00AD1CA7">
              <w:rPr>
                <w:rFonts w:ascii="Times New Roman" w:eastAsia="Times New Roman" w:hAnsi="Times New Roman" w:cs="Times New Roman"/>
                <w:sz w:val="24"/>
                <w:szCs w:val="24"/>
              </w:rPr>
              <w:t>№</w:t>
            </w:r>
          </w:p>
        </w:tc>
        <w:tc>
          <w:tcPr>
            <w:tcW w:w="8829" w:type="dxa"/>
            <w:vAlign w:val="center"/>
          </w:tcPr>
          <w:p w14:paraId="4D2CA4B8" w14:textId="77777777" w:rsidR="001F616B" w:rsidRPr="00AD1CA7" w:rsidRDefault="001F616B" w:rsidP="001F616B">
            <w:pPr>
              <w:spacing w:after="0"/>
              <w:jc w:val="center"/>
              <w:rPr>
                <w:rFonts w:ascii="Times New Roman" w:hAnsi="Times New Roman" w:cs="Times New Roman"/>
                <w:b/>
                <w:bCs/>
                <w:sz w:val="24"/>
                <w:szCs w:val="24"/>
              </w:rPr>
            </w:pPr>
            <w:proofErr w:type="spellStart"/>
            <w:r w:rsidRPr="00AD1CA7">
              <w:rPr>
                <w:rStyle w:val="a6"/>
                <w:rFonts w:ascii="Times New Roman" w:hAnsi="Times New Roman" w:cs="Times New Roman"/>
                <w:sz w:val="24"/>
                <w:szCs w:val="24"/>
              </w:rPr>
              <w:t>Module</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and</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Topic</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Titles</w:t>
            </w:r>
            <w:proofErr w:type="spellEnd"/>
          </w:p>
        </w:tc>
      </w:tr>
      <w:tr w:rsidR="001F616B" w:rsidRPr="00AD1CA7" w14:paraId="7487AD4F" w14:textId="77777777" w:rsidTr="005E3C3B">
        <w:tc>
          <w:tcPr>
            <w:tcW w:w="9526" w:type="dxa"/>
            <w:gridSpan w:val="2"/>
          </w:tcPr>
          <w:p w14:paraId="63A2B85D" w14:textId="699E2FEB" w:rsidR="001F616B" w:rsidRPr="00AD1CA7" w:rsidRDefault="00E652EC" w:rsidP="001F616B">
            <w:pPr>
              <w:spacing w:after="0"/>
              <w:jc w:val="center"/>
              <w:rPr>
                <w:rFonts w:ascii="Times New Roman" w:hAnsi="Times New Roman" w:cs="Times New Roman"/>
                <w:sz w:val="24"/>
                <w:szCs w:val="24"/>
                <w:lang w:val="en-US"/>
              </w:rPr>
            </w:pPr>
            <w:proofErr w:type="spellStart"/>
            <w:r>
              <w:rPr>
                <w:rStyle w:val="a6"/>
                <w:rFonts w:ascii="Times New Roman" w:hAnsi="Times New Roman" w:cs="Times New Roman"/>
                <w:sz w:val="24"/>
                <w:szCs w:val="24"/>
              </w:rPr>
              <w:t>Module</w:t>
            </w:r>
            <w:proofErr w:type="spellEnd"/>
            <w:r>
              <w:rPr>
                <w:rStyle w:val="a6"/>
                <w:rFonts w:ascii="Times New Roman" w:hAnsi="Times New Roman" w:cs="Times New Roman"/>
                <w:sz w:val="24"/>
                <w:szCs w:val="24"/>
              </w:rPr>
              <w:t xml:space="preserve"> 1 «</w:t>
            </w:r>
            <w:proofErr w:type="spellStart"/>
            <w:r w:rsidR="005621CB" w:rsidRPr="005621CB">
              <w:rPr>
                <w:rStyle w:val="a6"/>
                <w:rFonts w:ascii="Times New Roman" w:hAnsi="Times New Roman" w:cs="Times New Roman"/>
                <w:sz w:val="24"/>
                <w:szCs w:val="24"/>
              </w:rPr>
              <w:t>Introduction</w:t>
            </w:r>
            <w:proofErr w:type="spellEnd"/>
            <w:r w:rsidR="005621CB" w:rsidRPr="005621CB">
              <w:rPr>
                <w:rStyle w:val="a6"/>
                <w:rFonts w:ascii="Times New Roman" w:hAnsi="Times New Roman" w:cs="Times New Roman"/>
                <w:sz w:val="24"/>
                <w:szCs w:val="24"/>
              </w:rPr>
              <w:t xml:space="preserve"> </w:t>
            </w:r>
            <w:proofErr w:type="spellStart"/>
            <w:r w:rsidR="005621CB" w:rsidRPr="005621CB">
              <w:rPr>
                <w:rStyle w:val="a6"/>
                <w:rFonts w:ascii="Times New Roman" w:hAnsi="Times New Roman" w:cs="Times New Roman"/>
                <w:sz w:val="24"/>
                <w:szCs w:val="24"/>
              </w:rPr>
              <w:t>to</w:t>
            </w:r>
            <w:proofErr w:type="spellEnd"/>
            <w:r w:rsidR="005621CB" w:rsidRPr="005621CB">
              <w:rPr>
                <w:rStyle w:val="a6"/>
                <w:rFonts w:ascii="Times New Roman" w:hAnsi="Times New Roman" w:cs="Times New Roman"/>
                <w:sz w:val="24"/>
                <w:szCs w:val="24"/>
              </w:rPr>
              <w:t xml:space="preserve"> </w:t>
            </w:r>
            <w:proofErr w:type="spellStart"/>
            <w:r w:rsidR="005621CB" w:rsidRPr="005621CB">
              <w:rPr>
                <w:rStyle w:val="a6"/>
                <w:rFonts w:ascii="Times New Roman" w:hAnsi="Times New Roman" w:cs="Times New Roman"/>
                <w:sz w:val="24"/>
                <w:szCs w:val="24"/>
              </w:rPr>
              <w:t>radiology</w:t>
            </w:r>
            <w:proofErr w:type="spellEnd"/>
            <w:r w:rsidR="005621CB" w:rsidRPr="005621CB">
              <w:rPr>
                <w:rStyle w:val="a6"/>
                <w:rFonts w:ascii="Times New Roman" w:hAnsi="Times New Roman" w:cs="Times New Roman"/>
                <w:sz w:val="24"/>
                <w:szCs w:val="24"/>
              </w:rPr>
              <w:t xml:space="preserve">. </w:t>
            </w:r>
            <w:proofErr w:type="spellStart"/>
            <w:r w:rsidR="005621CB" w:rsidRPr="005621CB">
              <w:rPr>
                <w:rStyle w:val="a6"/>
                <w:rFonts w:ascii="Times New Roman" w:hAnsi="Times New Roman" w:cs="Times New Roman"/>
                <w:sz w:val="24"/>
                <w:szCs w:val="24"/>
              </w:rPr>
              <w:t>Biological</w:t>
            </w:r>
            <w:proofErr w:type="spellEnd"/>
            <w:r w:rsidR="005621CB" w:rsidRPr="005621CB">
              <w:rPr>
                <w:rStyle w:val="a6"/>
                <w:rFonts w:ascii="Times New Roman" w:hAnsi="Times New Roman" w:cs="Times New Roman"/>
                <w:sz w:val="24"/>
                <w:szCs w:val="24"/>
              </w:rPr>
              <w:t xml:space="preserve"> </w:t>
            </w:r>
            <w:proofErr w:type="spellStart"/>
            <w:r w:rsidR="005621CB" w:rsidRPr="005621CB">
              <w:rPr>
                <w:rStyle w:val="a6"/>
                <w:rFonts w:ascii="Times New Roman" w:hAnsi="Times New Roman" w:cs="Times New Roman"/>
                <w:sz w:val="24"/>
                <w:szCs w:val="24"/>
              </w:rPr>
              <w:t>action</w:t>
            </w:r>
            <w:proofErr w:type="spellEnd"/>
            <w:r w:rsidR="005621CB" w:rsidRPr="005621CB">
              <w:rPr>
                <w:rStyle w:val="a6"/>
                <w:rFonts w:ascii="Times New Roman" w:hAnsi="Times New Roman" w:cs="Times New Roman"/>
                <w:sz w:val="24"/>
                <w:szCs w:val="24"/>
              </w:rPr>
              <w:t xml:space="preserve"> </w:t>
            </w:r>
            <w:proofErr w:type="spellStart"/>
            <w:r w:rsidR="005621CB" w:rsidRPr="005621CB">
              <w:rPr>
                <w:rStyle w:val="a6"/>
                <w:rFonts w:ascii="Times New Roman" w:hAnsi="Times New Roman" w:cs="Times New Roman"/>
                <w:sz w:val="24"/>
                <w:szCs w:val="24"/>
              </w:rPr>
              <w:t>of</w:t>
            </w:r>
            <w:proofErr w:type="spellEnd"/>
            <w:r w:rsidR="005621CB" w:rsidRPr="005621CB">
              <w:rPr>
                <w:rStyle w:val="a6"/>
                <w:rFonts w:ascii="Times New Roman" w:hAnsi="Times New Roman" w:cs="Times New Roman"/>
                <w:sz w:val="24"/>
                <w:szCs w:val="24"/>
              </w:rPr>
              <w:t xml:space="preserve"> </w:t>
            </w:r>
            <w:proofErr w:type="spellStart"/>
            <w:r w:rsidR="005621CB" w:rsidRPr="005621CB">
              <w:rPr>
                <w:rStyle w:val="a6"/>
                <w:rFonts w:ascii="Times New Roman" w:hAnsi="Times New Roman" w:cs="Times New Roman"/>
                <w:sz w:val="24"/>
                <w:szCs w:val="24"/>
              </w:rPr>
              <w:t>ion</w:t>
            </w:r>
            <w:r>
              <w:rPr>
                <w:rStyle w:val="a6"/>
                <w:rFonts w:ascii="Times New Roman" w:hAnsi="Times New Roman" w:cs="Times New Roman"/>
                <w:sz w:val="24"/>
                <w:szCs w:val="24"/>
              </w:rPr>
              <w:t>izing</w:t>
            </w:r>
            <w:proofErr w:type="spellEnd"/>
            <w:r>
              <w:rPr>
                <w:rStyle w:val="a6"/>
                <w:rFonts w:ascii="Times New Roman" w:hAnsi="Times New Roman" w:cs="Times New Roman"/>
                <w:sz w:val="24"/>
                <w:szCs w:val="24"/>
              </w:rPr>
              <w:t xml:space="preserve"> </w:t>
            </w:r>
            <w:proofErr w:type="spellStart"/>
            <w:r>
              <w:rPr>
                <w:rStyle w:val="a6"/>
                <w:rFonts w:ascii="Times New Roman" w:hAnsi="Times New Roman" w:cs="Times New Roman"/>
                <w:sz w:val="24"/>
                <w:szCs w:val="24"/>
              </w:rPr>
              <w:t>radiation</w:t>
            </w:r>
            <w:proofErr w:type="spellEnd"/>
            <w:r>
              <w:rPr>
                <w:rStyle w:val="a6"/>
                <w:rFonts w:ascii="Times New Roman" w:hAnsi="Times New Roman" w:cs="Times New Roman"/>
                <w:sz w:val="24"/>
                <w:szCs w:val="24"/>
              </w:rPr>
              <w:t xml:space="preserve">. </w:t>
            </w:r>
            <w:proofErr w:type="spellStart"/>
            <w:r>
              <w:rPr>
                <w:rStyle w:val="a6"/>
                <w:rFonts w:ascii="Times New Roman" w:hAnsi="Times New Roman" w:cs="Times New Roman"/>
                <w:sz w:val="24"/>
                <w:szCs w:val="24"/>
              </w:rPr>
              <w:t>Dosimetry</w:t>
            </w:r>
            <w:proofErr w:type="spellEnd"/>
            <w:r>
              <w:rPr>
                <w:rStyle w:val="a6"/>
                <w:rFonts w:ascii="Times New Roman" w:hAnsi="Times New Roman" w:cs="Times New Roman"/>
                <w:sz w:val="24"/>
                <w:szCs w:val="24"/>
              </w:rPr>
              <w:t>»</w:t>
            </w:r>
          </w:p>
        </w:tc>
      </w:tr>
      <w:tr w:rsidR="001F616B" w:rsidRPr="00AD1CA7" w14:paraId="4C7F0319" w14:textId="77777777" w:rsidTr="005E3C3B">
        <w:tc>
          <w:tcPr>
            <w:tcW w:w="697" w:type="dxa"/>
          </w:tcPr>
          <w:p w14:paraId="1410B4A0" w14:textId="77777777" w:rsidR="001F616B" w:rsidRPr="00AD1CA7" w:rsidRDefault="001F616B" w:rsidP="001F616B">
            <w:pPr>
              <w:widowControl w:val="0"/>
              <w:autoSpaceDE w:val="0"/>
              <w:autoSpaceDN w:val="0"/>
              <w:spacing w:after="0" w:line="240" w:lineRule="auto"/>
              <w:jc w:val="center"/>
              <w:rPr>
                <w:rFonts w:ascii="Times New Roman" w:eastAsia="Times New Roman" w:hAnsi="Times New Roman" w:cs="Times New Roman"/>
                <w:sz w:val="24"/>
                <w:szCs w:val="24"/>
              </w:rPr>
            </w:pPr>
            <w:r w:rsidRPr="00AD1CA7">
              <w:rPr>
                <w:rFonts w:ascii="Times New Roman" w:eastAsia="Times New Roman" w:hAnsi="Times New Roman" w:cs="Times New Roman"/>
                <w:sz w:val="24"/>
                <w:szCs w:val="24"/>
              </w:rPr>
              <w:t>1</w:t>
            </w:r>
          </w:p>
        </w:tc>
        <w:tc>
          <w:tcPr>
            <w:tcW w:w="8829" w:type="dxa"/>
          </w:tcPr>
          <w:p w14:paraId="5FEE1A97" w14:textId="18B1E6F2" w:rsidR="001F616B" w:rsidRPr="00AD1CA7" w:rsidRDefault="005621CB" w:rsidP="001F616B">
            <w:pPr>
              <w:widowControl w:val="0"/>
              <w:autoSpaceDE w:val="0"/>
              <w:autoSpaceDN w:val="0"/>
              <w:spacing w:after="0" w:line="240" w:lineRule="auto"/>
              <w:jc w:val="both"/>
              <w:rPr>
                <w:rFonts w:ascii="Times New Roman" w:eastAsia="Times New Roman" w:hAnsi="Times New Roman" w:cs="Times New Roman"/>
                <w:b/>
                <w:bCs/>
                <w:sz w:val="24"/>
                <w:szCs w:val="24"/>
              </w:rPr>
            </w:pPr>
            <w:r w:rsidRPr="005621CB">
              <w:rPr>
                <w:rFonts w:ascii="Times New Roman" w:eastAsia="Times New Roman" w:hAnsi="Times New Roman" w:cs="Times New Roman"/>
                <w:sz w:val="24"/>
                <w:szCs w:val="24"/>
                <w:lang w:val="en-US"/>
              </w:rPr>
              <w:t xml:space="preserve">Basic properties of ionizing radiation. Biological effect of ionizing radiation on a healthy and pathologically altered cell. Radioactivity and dose. Dosimetry of ionizing radiation: </w:t>
            </w:r>
            <w:r w:rsidRPr="005621CB">
              <w:rPr>
                <w:rFonts w:ascii="Times New Roman" w:eastAsia="Times New Roman" w:hAnsi="Times New Roman" w:cs="Times New Roman"/>
                <w:sz w:val="24"/>
                <w:szCs w:val="24"/>
                <w:lang w:val="en-US"/>
              </w:rPr>
              <w:lastRenderedPageBreak/>
              <w:t>units and methods for determining radioactivity and radiation dose.</w:t>
            </w:r>
          </w:p>
        </w:tc>
      </w:tr>
      <w:tr w:rsidR="005621CB" w:rsidRPr="00AD1CA7" w14:paraId="466A97B4" w14:textId="77777777" w:rsidTr="00E97B08">
        <w:tc>
          <w:tcPr>
            <w:tcW w:w="9526" w:type="dxa"/>
            <w:gridSpan w:val="2"/>
          </w:tcPr>
          <w:p w14:paraId="79477BF0" w14:textId="17E4DB5F" w:rsidR="005621CB" w:rsidRPr="00AD1CA7" w:rsidRDefault="00E652EC" w:rsidP="00E652EC">
            <w:pPr>
              <w:widowControl w:val="0"/>
              <w:autoSpaceDE w:val="0"/>
              <w:autoSpaceDN w:val="0"/>
              <w:spacing w:after="0" w:line="24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lastRenderedPageBreak/>
              <w:t>Module</w:t>
            </w:r>
            <w:proofErr w:type="spellEnd"/>
            <w:r>
              <w:rPr>
                <w:rFonts w:ascii="Times New Roman" w:eastAsia="Times New Roman" w:hAnsi="Times New Roman" w:cs="Times New Roman"/>
                <w:b/>
                <w:bCs/>
                <w:sz w:val="24"/>
                <w:szCs w:val="24"/>
              </w:rPr>
              <w:t xml:space="preserve"> 2 «</w:t>
            </w:r>
            <w:proofErr w:type="spellStart"/>
            <w:r w:rsidR="00110A15" w:rsidRPr="00110A15">
              <w:rPr>
                <w:rFonts w:ascii="Times New Roman" w:eastAsia="Times New Roman" w:hAnsi="Times New Roman" w:cs="Times New Roman"/>
                <w:b/>
                <w:bCs/>
                <w:sz w:val="24"/>
                <w:szCs w:val="24"/>
              </w:rPr>
              <w:t>Principles</w:t>
            </w:r>
            <w:proofErr w:type="spellEnd"/>
            <w:r w:rsidR="00110A15" w:rsidRPr="00110A15">
              <w:rPr>
                <w:rFonts w:ascii="Times New Roman" w:eastAsia="Times New Roman" w:hAnsi="Times New Roman" w:cs="Times New Roman"/>
                <w:b/>
                <w:bCs/>
                <w:sz w:val="24"/>
                <w:szCs w:val="24"/>
              </w:rPr>
              <w:t xml:space="preserve"> </w:t>
            </w:r>
            <w:proofErr w:type="spellStart"/>
            <w:r w:rsidR="00110A15" w:rsidRPr="00110A15">
              <w:rPr>
                <w:rFonts w:ascii="Times New Roman" w:eastAsia="Times New Roman" w:hAnsi="Times New Roman" w:cs="Times New Roman"/>
                <w:b/>
                <w:bCs/>
                <w:sz w:val="24"/>
                <w:szCs w:val="24"/>
              </w:rPr>
              <w:t>a</w:t>
            </w:r>
            <w:r>
              <w:rPr>
                <w:rFonts w:ascii="Times New Roman" w:eastAsia="Times New Roman" w:hAnsi="Times New Roman" w:cs="Times New Roman"/>
                <w:b/>
                <w:bCs/>
                <w:sz w:val="24"/>
                <w:szCs w:val="24"/>
              </w:rPr>
              <w:t>nd</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methods</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of</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radiation</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therapy</w:t>
            </w:r>
            <w:proofErr w:type="spellEnd"/>
            <w:r>
              <w:rPr>
                <w:rFonts w:ascii="Times New Roman" w:eastAsia="Times New Roman" w:hAnsi="Times New Roman" w:cs="Times New Roman"/>
                <w:b/>
                <w:bCs/>
                <w:sz w:val="24"/>
                <w:szCs w:val="24"/>
              </w:rPr>
              <w:t>»</w:t>
            </w:r>
          </w:p>
        </w:tc>
      </w:tr>
      <w:tr w:rsidR="00110A15" w:rsidRPr="00AD1CA7" w14:paraId="44859DB4" w14:textId="77777777" w:rsidTr="005E3C3B">
        <w:tc>
          <w:tcPr>
            <w:tcW w:w="697" w:type="dxa"/>
          </w:tcPr>
          <w:p w14:paraId="024AB56D" w14:textId="16F7FF8F" w:rsidR="00110A15" w:rsidRPr="005621CB"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p>
        </w:tc>
        <w:tc>
          <w:tcPr>
            <w:tcW w:w="8829" w:type="dxa"/>
          </w:tcPr>
          <w:p w14:paraId="071ED2B2" w14:textId="13262929"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rPr>
            </w:pPr>
            <w:r w:rsidRPr="00F05047">
              <w:rPr>
                <w:rFonts w:ascii="Times New Roman" w:hAnsi="Times New Roman" w:cs="Times New Roman"/>
                <w:sz w:val="24"/>
                <w:szCs w:val="24"/>
                <w:lang w:val="en-US"/>
              </w:rPr>
              <w:t>Basics of radiation therapy of tumor and non-tumor diseases.</w:t>
            </w:r>
          </w:p>
        </w:tc>
      </w:tr>
      <w:tr w:rsidR="00110A15" w:rsidRPr="00AD1CA7" w14:paraId="128CC7E5" w14:textId="77777777" w:rsidTr="005E3C3B">
        <w:tc>
          <w:tcPr>
            <w:tcW w:w="697" w:type="dxa"/>
          </w:tcPr>
          <w:p w14:paraId="54FFE536" w14:textId="1169DFFC" w:rsidR="00110A15" w:rsidRPr="005621CB"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p>
        </w:tc>
        <w:tc>
          <w:tcPr>
            <w:tcW w:w="8829" w:type="dxa"/>
          </w:tcPr>
          <w:p w14:paraId="78092992" w14:textId="45AA05B8"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rPr>
            </w:pPr>
            <w:r w:rsidRPr="00F05047">
              <w:rPr>
                <w:rFonts w:ascii="Times New Roman" w:hAnsi="Times New Roman" w:cs="Times New Roman"/>
                <w:sz w:val="24"/>
                <w:szCs w:val="24"/>
                <w:lang w:val="en-US"/>
              </w:rPr>
              <w:t>Methods of radiation therapy: radiotherapy; contact methods; long-range gamma therapy and radiation therapy with high energy sources.</w:t>
            </w:r>
          </w:p>
        </w:tc>
      </w:tr>
      <w:tr w:rsidR="001F616B" w:rsidRPr="00AD1CA7" w14:paraId="26D67B96" w14:textId="77777777" w:rsidTr="005E3C3B">
        <w:tc>
          <w:tcPr>
            <w:tcW w:w="9526" w:type="dxa"/>
            <w:gridSpan w:val="2"/>
            <w:tcBorders>
              <w:top w:val="single" w:sz="4" w:space="0" w:color="auto"/>
              <w:left w:val="single" w:sz="4" w:space="0" w:color="auto"/>
              <w:bottom w:val="single" w:sz="4" w:space="0" w:color="auto"/>
              <w:right w:val="single" w:sz="4" w:space="0" w:color="auto"/>
            </w:tcBorders>
          </w:tcPr>
          <w:p w14:paraId="34E3EBB6" w14:textId="5F41F199" w:rsidR="001F616B" w:rsidRPr="00AD1CA7" w:rsidRDefault="001F616B" w:rsidP="005621CB">
            <w:pPr>
              <w:widowControl w:val="0"/>
              <w:autoSpaceDE w:val="0"/>
              <w:autoSpaceDN w:val="0"/>
              <w:spacing w:after="0" w:line="240" w:lineRule="auto"/>
              <w:jc w:val="center"/>
              <w:rPr>
                <w:rFonts w:ascii="Times New Roman" w:eastAsia="Times New Roman" w:hAnsi="Times New Roman" w:cs="Times New Roman"/>
                <w:sz w:val="24"/>
                <w:szCs w:val="24"/>
              </w:rPr>
            </w:pPr>
            <w:r w:rsidRPr="00AD1CA7">
              <w:rPr>
                <w:rStyle w:val="a6"/>
                <w:rFonts w:ascii="Times New Roman" w:hAnsi="Times New Roman" w:cs="Times New Roman"/>
                <w:sz w:val="24"/>
                <w:szCs w:val="24"/>
              </w:rPr>
              <w:t xml:space="preserve">Module </w:t>
            </w:r>
            <w:r w:rsidR="005621CB">
              <w:rPr>
                <w:rStyle w:val="a6"/>
                <w:rFonts w:ascii="Times New Roman" w:hAnsi="Times New Roman" w:cs="Times New Roman"/>
                <w:sz w:val="24"/>
                <w:szCs w:val="24"/>
                <w:lang w:val="en-US"/>
              </w:rPr>
              <w:t>3</w:t>
            </w:r>
            <w:r w:rsidR="00E652EC">
              <w:rPr>
                <w:rStyle w:val="a6"/>
                <w:rFonts w:ascii="Times New Roman" w:hAnsi="Times New Roman" w:cs="Times New Roman"/>
                <w:sz w:val="24"/>
                <w:szCs w:val="24"/>
              </w:rPr>
              <w:t xml:space="preserve"> «</w:t>
            </w:r>
            <w:proofErr w:type="spellStart"/>
            <w:r w:rsidR="00110A15" w:rsidRPr="00110A15">
              <w:rPr>
                <w:rStyle w:val="a6"/>
                <w:rFonts w:ascii="Times New Roman" w:hAnsi="Times New Roman" w:cs="Times New Roman"/>
                <w:sz w:val="24"/>
                <w:szCs w:val="24"/>
              </w:rPr>
              <w:t>Methods</w:t>
            </w:r>
            <w:proofErr w:type="spellEnd"/>
            <w:r w:rsidR="00110A15" w:rsidRPr="00110A15">
              <w:rPr>
                <w:rStyle w:val="a6"/>
                <w:rFonts w:ascii="Times New Roman" w:hAnsi="Times New Roman" w:cs="Times New Roman"/>
                <w:sz w:val="24"/>
                <w:szCs w:val="24"/>
              </w:rPr>
              <w:t xml:space="preserve"> </w:t>
            </w:r>
            <w:proofErr w:type="spellStart"/>
            <w:r w:rsidR="00110A15" w:rsidRPr="00110A15">
              <w:rPr>
                <w:rStyle w:val="a6"/>
                <w:rFonts w:ascii="Times New Roman" w:hAnsi="Times New Roman" w:cs="Times New Roman"/>
                <w:sz w:val="24"/>
                <w:szCs w:val="24"/>
              </w:rPr>
              <w:t>of</w:t>
            </w:r>
            <w:proofErr w:type="spellEnd"/>
            <w:r w:rsidR="00110A15" w:rsidRPr="00110A15">
              <w:rPr>
                <w:rStyle w:val="a6"/>
                <w:rFonts w:ascii="Times New Roman" w:hAnsi="Times New Roman" w:cs="Times New Roman"/>
                <w:sz w:val="24"/>
                <w:szCs w:val="24"/>
              </w:rPr>
              <w:t xml:space="preserve"> </w:t>
            </w:r>
            <w:proofErr w:type="spellStart"/>
            <w:r w:rsidR="00110A15" w:rsidRPr="00110A15">
              <w:rPr>
                <w:rStyle w:val="a6"/>
                <w:rFonts w:ascii="Times New Roman" w:hAnsi="Times New Roman" w:cs="Times New Roman"/>
                <w:sz w:val="24"/>
                <w:szCs w:val="24"/>
              </w:rPr>
              <w:t>visualizat</w:t>
            </w:r>
            <w:r w:rsidR="00E652EC">
              <w:rPr>
                <w:rStyle w:val="a6"/>
                <w:rFonts w:ascii="Times New Roman" w:hAnsi="Times New Roman" w:cs="Times New Roman"/>
                <w:sz w:val="24"/>
                <w:szCs w:val="24"/>
              </w:rPr>
              <w:t>ion</w:t>
            </w:r>
            <w:proofErr w:type="spellEnd"/>
            <w:r w:rsidR="00E652EC">
              <w:rPr>
                <w:rStyle w:val="a6"/>
                <w:rFonts w:ascii="Times New Roman" w:hAnsi="Times New Roman" w:cs="Times New Roman"/>
                <w:sz w:val="24"/>
                <w:szCs w:val="24"/>
              </w:rPr>
              <w:t xml:space="preserve"> </w:t>
            </w:r>
            <w:proofErr w:type="spellStart"/>
            <w:r w:rsidR="00E652EC">
              <w:rPr>
                <w:rStyle w:val="a6"/>
                <w:rFonts w:ascii="Times New Roman" w:hAnsi="Times New Roman" w:cs="Times New Roman"/>
                <w:sz w:val="24"/>
                <w:szCs w:val="24"/>
              </w:rPr>
              <w:t>in</w:t>
            </w:r>
            <w:proofErr w:type="spellEnd"/>
            <w:r w:rsidR="00E652EC">
              <w:rPr>
                <w:rStyle w:val="a6"/>
                <w:rFonts w:ascii="Times New Roman" w:hAnsi="Times New Roman" w:cs="Times New Roman"/>
                <w:sz w:val="24"/>
                <w:szCs w:val="24"/>
              </w:rPr>
              <w:t xml:space="preserve"> </w:t>
            </w:r>
            <w:proofErr w:type="spellStart"/>
            <w:r w:rsidR="00E652EC">
              <w:rPr>
                <w:rStyle w:val="a6"/>
                <w:rFonts w:ascii="Times New Roman" w:hAnsi="Times New Roman" w:cs="Times New Roman"/>
                <w:sz w:val="24"/>
                <w:szCs w:val="24"/>
              </w:rPr>
              <w:t>radiological</w:t>
            </w:r>
            <w:proofErr w:type="spellEnd"/>
            <w:r w:rsidR="00E652EC">
              <w:rPr>
                <w:rStyle w:val="a6"/>
                <w:rFonts w:ascii="Times New Roman" w:hAnsi="Times New Roman" w:cs="Times New Roman"/>
                <w:sz w:val="24"/>
                <w:szCs w:val="24"/>
              </w:rPr>
              <w:t xml:space="preserve"> </w:t>
            </w:r>
            <w:proofErr w:type="spellStart"/>
            <w:r w:rsidR="00E652EC">
              <w:rPr>
                <w:rStyle w:val="a6"/>
                <w:rFonts w:ascii="Times New Roman" w:hAnsi="Times New Roman" w:cs="Times New Roman"/>
                <w:sz w:val="24"/>
                <w:szCs w:val="24"/>
              </w:rPr>
              <w:t>diagnostics</w:t>
            </w:r>
            <w:proofErr w:type="spellEnd"/>
            <w:r w:rsidR="00E652EC">
              <w:rPr>
                <w:rStyle w:val="a6"/>
                <w:rFonts w:ascii="Times New Roman" w:hAnsi="Times New Roman" w:cs="Times New Roman"/>
                <w:sz w:val="24"/>
                <w:szCs w:val="24"/>
              </w:rPr>
              <w:t>»</w:t>
            </w:r>
          </w:p>
        </w:tc>
      </w:tr>
      <w:tr w:rsidR="00110A15" w:rsidRPr="00AD1CA7" w14:paraId="37120543" w14:textId="77777777" w:rsidTr="00B2309C">
        <w:tc>
          <w:tcPr>
            <w:tcW w:w="697" w:type="dxa"/>
            <w:tcBorders>
              <w:top w:val="single" w:sz="4" w:space="0" w:color="auto"/>
              <w:left w:val="single" w:sz="4" w:space="0" w:color="auto"/>
              <w:bottom w:val="single" w:sz="4" w:space="0" w:color="auto"/>
              <w:right w:val="single" w:sz="4" w:space="0" w:color="auto"/>
            </w:tcBorders>
          </w:tcPr>
          <w:p w14:paraId="0D4FF480" w14:textId="3BF9DADD"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w:t>
            </w:r>
          </w:p>
        </w:tc>
        <w:tc>
          <w:tcPr>
            <w:tcW w:w="8829" w:type="dxa"/>
            <w:tcBorders>
              <w:top w:val="single" w:sz="4" w:space="0" w:color="auto"/>
              <w:left w:val="single" w:sz="4" w:space="0" w:color="auto"/>
              <w:bottom w:val="single" w:sz="4" w:space="0" w:color="auto"/>
              <w:right w:val="single" w:sz="4" w:space="0" w:color="auto"/>
            </w:tcBorders>
          </w:tcPr>
          <w:p w14:paraId="4F637F28" w14:textId="1011E13E"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526EC2">
              <w:rPr>
                <w:rFonts w:ascii="Times New Roman" w:hAnsi="Times New Roman" w:cs="Times New Roman"/>
                <w:sz w:val="24"/>
                <w:szCs w:val="24"/>
                <w:lang w:val="en-US"/>
              </w:rPr>
              <w:t>Physical and technical bases of X-ray diagnostics and computed tomography.</w:t>
            </w:r>
          </w:p>
        </w:tc>
      </w:tr>
      <w:tr w:rsidR="00110A15" w:rsidRPr="00AD1CA7" w14:paraId="4C8FB738" w14:textId="77777777" w:rsidTr="00B2309C">
        <w:tc>
          <w:tcPr>
            <w:tcW w:w="697" w:type="dxa"/>
            <w:tcBorders>
              <w:top w:val="single" w:sz="4" w:space="0" w:color="auto"/>
              <w:left w:val="single" w:sz="4" w:space="0" w:color="auto"/>
              <w:bottom w:val="single" w:sz="4" w:space="0" w:color="auto"/>
              <w:right w:val="single" w:sz="4" w:space="0" w:color="auto"/>
            </w:tcBorders>
          </w:tcPr>
          <w:p w14:paraId="4960AC1D" w14:textId="7C490645"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w:t>
            </w:r>
          </w:p>
        </w:tc>
        <w:tc>
          <w:tcPr>
            <w:tcW w:w="8829" w:type="dxa"/>
            <w:tcBorders>
              <w:top w:val="single" w:sz="4" w:space="0" w:color="auto"/>
              <w:left w:val="single" w:sz="4" w:space="0" w:color="auto"/>
              <w:bottom w:val="single" w:sz="4" w:space="0" w:color="auto"/>
              <w:right w:val="single" w:sz="4" w:space="0" w:color="auto"/>
            </w:tcBorders>
          </w:tcPr>
          <w:p w14:paraId="1CB7A709" w14:textId="022EDE1C"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rPr>
            </w:pPr>
            <w:r w:rsidRPr="00526EC2">
              <w:rPr>
                <w:rFonts w:ascii="Times New Roman" w:hAnsi="Times New Roman" w:cs="Times New Roman"/>
                <w:sz w:val="24"/>
                <w:szCs w:val="24"/>
                <w:lang w:val="en-US"/>
              </w:rPr>
              <w:t>Physical and technical bases of radionuclide research.</w:t>
            </w:r>
          </w:p>
        </w:tc>
      </w:tr>
      <w:tr w:rsidR="00110A15" w:rsidRPr="00AD1CA7" w14:paraId="6BDFD8E9" w14:textId="77777777" w:rsidTr="00B2309C">
        <w:tc>
          <w:tcPr>
            <w:tcW w:w="697" w:type="dxa"/>
            <w:tcBorders>
              <w:top w:val="single" w:sz="4" w:space="0" w:color="auto"/>
              <w:left w:val="single" w:sz="4" w:space="0" w:color="auto"/>
              <w:bottom w:val="single" w:sz="4" w:space="0" w:color="auto"/>
              <w:right w:val="single" w:sz="4" w:space="0" w:color="auto"/>
            </w:tcBorders>
          </w:tcPr>
          <w:p w14:paraId="4074CCF7" w14:textId="3730925F"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w:t>
            </w:r>
          </w:p>
        </w:tc>
        <w:tc>
          <w:tcPr>
            <w:tcW w:w="8829" w:type="dxa"/>
            <w:tcBorders>
              <w:top w:val="single" w:sz="4" w:space="0" w:color="auto"/>
              <w:left w:val="single" w:sz="4" w:space="0" w:color="auto"/>
              <w:bottom w:val="single" w:sz="4" w:space="0" w:color="auto"/>
              <w:right w:val="single" w:sz="4" w:space="0" w:color="auto"/>
            </w:tcBorders>
          </w:tcPr>
          <w:p w14:paraId="5BE7EF9A" w14:textId="333DC125"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rPr>
            </w:pPr>
            <w:r w:rsidRPr="00526EC2">
              <w:rPr>
                <w:rFonts w:ascii="Times New Roman" w:hAnsi="Times New Roman" w:cs="Times New Roman"/>
                <w:sz w:val="24"/>
                <w:szCs w:val="24"/>
                <w:lang w:val="en-US"/>
              </w:rPr>
              <w:t>Physical and technical bases of ultrasound diagnostics and magnetic resonance imaging.</w:t>
            </w:r>
          </w:p>
        </w:tc>
      </w:tr>
      <w:tr w:rsidR="005621CB" w:rsidRPr="00AD1CA7" w14:paraId="37D0E8D1" w14:textId="77777777" w:rsidTr="00515992">
        <w:tc>
          <w:tcPr>
            <w:tcW w:w="9526" w:type="dxa"/>
            <w:gridSpan w:val="2"/>
            <w:tcBorders>
              <w:top w:val="single" w:sz="4" w:space="0" w:color="auto"/>
              <w:left w:val="single" w:sz="4" w:space="0" w:color="auto"/>
              <w:bottom w:val="single" w:sz="4" w:space="0" w:color="auto"/>
              <w:right w:val="single" w:sz="4" w:space="0" w:color="auto"/>
            </w:tcBorders>
          </w:tcPr>
          <w:p w14:paraId="315F807C" w14:textId="7F4DBCBA" w:rsidR="005621CB" w:rsidRPr="00AD1CA7" w:rsidRDefault="005621CB" w:rsidP="00E652EC">
            <w:pPr>
              <w:widowControl w:val="0"/>
              <w:autoSpaceDE w:val="0"/>
              <w:autoSpaceDN w:val="0"/>
              <w:spacing w:after="0" w:line="240" w:lineRule="auto"/>
              <w:jc w:val="center"/>
              <w:rPr>
                <w:rFonts w:ascii="Times New Roman" w:eastAsia="Times New Roman" w:hAnsi="Times New Roman" w:cs="Times New Roman"/>
                <w:bCs/>
                <w:iCs/>
                <w:sz w:val="24"/>
                <w:szCs w:val="24"/>
                <w:highlight w:val="yellow"/>
              </w:rPr>
            </w:pPr>
            <w:proofErr w:type="spellStart"/>
            <w:r w:rsidRPr="00AD1CA7">
              <w:rPr>
                <w:rStyle w:val="a6"/>
                <w:rFonts w:ascii="Times New Roman" w:hAnsi="Times New Roman" w:cs="Times New Roman"/>
                <w:sz w:val="24"/>
                <w:szCs w:val="24"/>
              </w:rPr>
              <w:t>Module</w:t>
            </w:r>
            <w:proofErr w:type="spellEnd"/>
            <w:r w:rsidRPr="00AD1CA7">
              <w:rPr>
                <w:rStyle w:val="a6"/>
                <w:rFonts w:ascii="Times New Roman" w:hAnsi="Times New Roman" w:cs="Times New Roman"/>
                <w:sz w:val="24"/>
                <w:szCs w:val="24"/>
              </w:rPr>
              <w:t xml:space="preserve"> </w:t>
            </w:r>
            <w:r w:rsidR="00110A15">
              <w:rPr>
                <w:rStyle w:val="a6"/>
                <w:rFonts w:ascii="Times New Roman" w:hAnsi="Times New Roman" w:cs="Times New Roman"/>
                <w:sz w:val="24"/>
                <w:szCs w:val="24"/>
                <w:lang w:val="en-US"/>
              </w:rPr>
              <w:t>4</w:t>
            </w:r>
            <w:r w:rsidR="00E652EC">
              <w:rPr>
                <w:rStyle w:val="a6"/>
                <w:rFonts w:ascii="Times New Roman" w:hAnsi="Times New Roman" w:cs="Times New Roman"/>
                <w:sz w:val="24"/>
                <w:szCs w:val="24"/>
              </w:rPr>
              <w:t xml:space="preserve"> «</w:t>
            </w:r>
            <w:proofErr w:type="spellStart"/>
            <w:r w:rsidR="00110A15" w:rsidRPr="00110A15">
              <w:rPr>
                <w:rStyle w:val="a6"/>
                <w:rFonts w:ascii="Times New Roman" w:hAnsi="Times New Roman" w:cs="Times New Roman"/>
                <w:sz w:val="24"/>
                <w:szCs w:val="24"/>
              </w:rPr>
              <w:t>Complex</w:t>
            </w:r>
            <w:proofErr w:type="spellEnd"/>
            <w:r w:rsidR="00110A15" w:rsidRPr="00110A15">
              <w:rPr>
                <w:rStyle w:val="a6"/>
                <w:rFonts w:ascii="Times New Roman" w:hAnsi="Times New Roman" w:cs="Times New Roman"/>
                <w:sz w:val="24"/>
                <w:szCs w:val="24"/>
              </w:rPr>
              <w:t xml:space="preserve"> </w:t>
            </w:r>
            <w:proofErr w:type="spellStart"/>
            <w:r w:rsidR="00110A15" w:rsidRPr="00110A15">
              <w:rPr>
                <w:rStyle w:val="a6"/>
                <w:rFonts w:ascii="Times New Roman" w:hAnsi="Times New Roman" w:cs="Times New Roman"/>
                <w:sz w:val="24"/>
                <w:szCs w:val="24"/>
              </w:rPr>
              <w:t>radiological</w:t>
            </w:r>
            <w:proofErr w:type="spellEnd"/>
            <w:r w:rsidR="00110A15" w:rsidRPr="00110A15">
              <w:rPr>
                <w:rStyle w:val="a6"/>
                <w:rFonts w:ascii="Times New Roman" w:hAnsi="Times New Roman" w:cs="Times New Roman"/>
                <w:sz w:val="24"/>
                <w:szCs w:val="24"/>
              </w:rPr>
              <w:t xml:space="preserve"> </w:t>
            </w:r>
            <w:proofErr w:type="spellStart"/>
            <w:r w:rsidR="00110A15" w:rsidRPr="00110A15">
              <w:rPr>
                <w:rStyle w:val="a6"/>
                <w:rFonts w:ascii="Times New Roman" w:hAnsi="Times New Roman" w:cs="Times New Roman"/>
                <w:sz w:val="24"/>
                <w:szCs w:val="24"/>
              </w:rPr>
              <w:t>diagnostics</w:t>
            </w:r>
            <w:proofErr w:type="spellEnd"/>
            <w:r w:rsidR="00110A15" w:rsidRPr="00110A15">
              <w:rPr>
                <w:rStyle w:val="a6"/>
                <w:rFonts w:ascii="Times New Roman" w:hAnsi="Times New Roman" w:cs="Times New Roman"/>
                <w:sz w:val="24"/>
                <w:szCs w:val="24"/>
              </w:rPr>
              <w:t xml:space="preserve"> </w:t>
            </w:r>
            <w:proofErr w:type="spellStart"/>
            <w:r w:rsidR="00110A15" w:rsidRPr="00110A15">
              <w:rPr>
                <w:rStyle w:val="a6"/>
                <w:rFonts w:ascii="Times New Roman" w:hAnsi="Times New Roman" w:cs="Times New Roman"/>
                <w:sz w:val="24"/>
                <w:szCs w:val="24"/>
              </w:rPr>
              <w:t>of</w:t>
            </w:r>
            <w:proofErr w:type="spellEnd"/>
            <w:r w:rsidR="00110A15" w:rsidRPr="00110A15">
              <w:rPr>
                <w:rStyle w:val="a6"/>
                <w:rFonts w:ascii="Times New Roman" w:hAnsi="Times New Roman" w:cs="Times New Roman"/>
                <w:sz w:val="24"/>
                <w:szCs w:val="24"/>
              </w:rPr>
              <w:t xml:space="preserve"> </w:t>
            </w:r>
            <w:proofErr w:type="spellStart"/>
            <w:r w:rsidR="00110A15" w:rsidRPr="00110A15">
              <w:rPr>
                <w:rStyle w:val="a6"/>
                <w:rFonts w:ascii="Times New Roman" w:hAnsi="Times New Roman" w:cs="Times New Roman"/>
                <w:sz w:val="24"/>
                <w:szCs w:val="24"/>
              </w:rPr>
              <w:t>disease</w:t>
            </w:r>
            <w:r w:rsidR="00E652EC">
              <w:rPr>
                <w:rStyle w:val="a6"/>
                <w:rFonts w:ascii="Times New Roman" w:hAnsi="Times New Roman" w:cs="Times New Roman"/>
                <w:sz w:val="24"/>
                <w:szCs w:val="24"/>
              </w:rPr>
              <w:t>s</w:t>
            </w:r>
            <w:proofErr w:type="spellEnd"/>
            <w:r w:rsidR="00E652EC">
              <w:rPr>
                <w:rStyle w:val="a6"/>
                <w:rFonts w:ascii="Times New Roman" w:hAnsi="Times New Roman" w:cs="Times New Roman"/>
                <w:sz w:val="24"/>
                <w:szCs w:val="24"/>
              </w:rPr>
              <w:t xml:space="preserve"> </w:t>
            </w:r>
            <w:proofErr w:type="spellStart"/>
            <w:r w:rsidR="00E652EC">
              <w:rPr>
                <w:rStyle w:val="a6"/>
                <w:rFonts w:ascii="Times New Roman" w:hAnsi="Times New Roman" w:cs="Times New Roman"/>
                <w:sz w:val="24"/>
                <w:szCs w:val="24"/>
              </w:rPr>
              <w:t>of</w:t>
            </w:r>
            <w:proofErr w:type="spellEnd"/>
            <w:r w:rsidR="00E652EC">
              <w:rPr>
                <w:rStyle w:val="a6"/>
                <w:rFonts w:ascii="Times New Roman" w:hAnsi="Times New Roman" w:cs="Times New Roman"/>
                <w:sz w:val="24"/>
                <w:szCs w:val="24"/>
              </w:rPr>
              <w:t xml:space="preserve"> </w:t>
            </w:r>
            <w:proofErr w:type="spellStart"/>
            <w:r w:rsidR="00E652EC">
              <w:rPr>
                <w:rStyle w:val="a6"/>
                <w:rFonts w:ascii="Times New Roman" w:hAnsi="Times New Roman" w:cs="Times New Roman"/>
                <w:sz w:val="24"/>
                <w:szCs w:val="24"/>
              </w:rPr>
              <w:t>the</w:t>
            </w:r>
            <w:proofErr w:type="spellEnd"/>
            <w:r w:rsidR="00E652EC">
              <w:rPr>
                <w:rStyle w:val="a6"/>
                <w:rFonts w:ascii="Times New Roman" w:hAnsi="Times New Roman" w:cs="Times New Roman"/>
                <w:sz w:val="24"/>
                <w:szCs w:val="24"/>
              </w:rPr>
              <w:t xml:space="preserve"> </w:t>
            </w:r>
            <w:proofErr w:type="spellStart"/>
            <w:r w:rsidR="00E652EC">
              <w:rPr>
                <w:rStyle w:val="a6"/>
                <w:rFonts w:ascii="Times New Roman" w:hAnsi="Times New Roman" w:cs="Times New Roman"/>
                <w:sz w:val="24"/>
                <w:szCs w:val="24"/>
              </w:rPr>
              <w:t>musculoskeletal</w:t>
            </w:r>
            <w:proofErr w:type="spellEnd"/>
            <w:r w:rsidR="00E652EC">
              <w:rPr>
                <w:rStyle w:val="a6"/>
                <w:rFonts w:ascii="Times New Roman" w:hAnsi="Times New Roman" w:cs="Times New Roman"/>
                <w:sz w:val="24"/>
                <w:szCs w:val="24"/>
              </w:rPr>
              <w:t xml:space="preserve"> </w:t>
            </w:r>
            <w:proofErr w:type="spellStart"/>
            <w:r w:rsidR="00E652EC">
              <w:rPr>
                <w:rStyle w:val="a6"/>
                <w:rFonts w:ascii="Times New Roman" w:hAnsi="Times New Roman" w:cs="Times New Roman"/>
                <w:sz w:val="24"/>
                <w:szCs w:val="24"/>
              </w:rPr>
              <w:t>system</w:t>
            </w:r>
            <w:proofErr w:type="spellEnd"/>
            <w:r w:rsidR="00E652EC">
              <w:rPr>
                <w:rStyle w:val="a6"/>
                <w:rFonts w:ascii="Times New Roman" w:hAnsi="Times New Roman" w:cs="Times New Roman"/>
                <w:sz w:val="24"/>
                <w:szCs w:val="24"/>
              </w:rPr>
              <w:t>»</w:t>
            </w:r>
          </w:p>
        </w:tc>
      </w:tr>
      <w:tr w:rsidR="00110A15" w:rsidRPr="00AD1CA7" w14:paraId="25D6DD9D" w14:textId="77777777" w:rsidTr="00141423">
        <w:tc>
          <w:tcPr>
            <w:tcW w:w="697" w:type="dxa"/>
            <w:tcBorders>
              <w:top w:val="single" w:sz="4" w:space="0" w:color="auto"/>
              <w:left w:val="single" w:sz="4" w:space="0" w:color="auto"/>
              <w:bottom w:val="single" w:sz="4" w:space="0" w:color="auto"/>
              <w:right w:val="single" w:sz="4" w:space="0" w:color="auto"/>
            </w:tcBorders>
          </w:tcPr>
          <w:p w14:paraId="6480769C" w14:textId="16523B0D"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7</w:t>
            </w:r>
          </w:p>
        </w:tc>
        <w:tc>
          <w:tcPr>
            <w:tcW w:w="8829" w:type="dxa"/>
            <w:tcBorders>
              <w:top w:val="single" w:sz="4" w:space="0" w:color="auto"/>
              <w:left w:val="single" w:sz="4" w:space="0" w:color="auto"/>
              <w:bottom w:val="single" w:sz="4" w:space="0" w:color="auto"/>
              <w:right w:val="single" w:sz="4" w:space="0" w:color="auto"/>
            </w:tcBorders>
          </w:tcPr>
          <w:p w14:paraId="2F5332F6" w14:textId="2AFA78F6"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5D53AD">
              <w:rPr>
                <w:rFonts w:ascii="Times New Roman" w:hAnsi="Times New Roman" w:cs="Times New Roman"/>
                <w:sz w:val="24"/>
                <w:szCs w:val="24"/>
                <w:lang w:val="en-US"/>
              </w:rPr>
              <w:t>Radiation research methods, radiation anatomy and semiotics of the musculoskeletal system.</w:t>
            </w:r>
          </w:p>
        </w:tc>
      </w:tr>
      <w:tr w:rsidR="00110A15" w:rsidRPr="00AD1CA7" w14:paraId="0183B3E9" w14:textId="77777777" w:rsidTr="00141423">
        <w:tc>
          <w:tcPr>
            <w:tcW w:w="697" w:type="dxa"/>
            <w:tcBorders>
              <w:top w:val="single" w:sz="4" w:space="0" w:color="auto"/>
              <w:left w:val="single" w:sz="4" w:space="0" w:color="auto"/>
              <w:bottom w:val="single" w:sz="4" w:space="0" w:color="auto"/>
              <w:right w:val="single" w:sz="4" w:space="0" w:color="auto"/>
            </w:tcBorders>
          </w:tcPr>
          <w:p w14:paraId="1BF8528F" w14:textId="5DF95B70"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8</w:t>
            </w:r>
          </w:p>
        </w:tc>
        <w:tc>
          <w:tcPr>
            <w:tcW w:w="8829" w:type="dxa"/>
            <w:tcBorders>
              <w:top w:val="single" w:sz="4" w:space="0" w:color="auto"/>
              <w:left w:val="single" w:sz="4" w:space="0" w:color="auto"/>
              <w:bottom w:val="single" w:sz="4" w:space="0" w:color="auto"/>
              <w:right w:val="single" w:sz="4" w:space="0" w:color="auto"/>
            </w:tcBorders>
          </w:tcPr>
          <w:p w14:paraId="2083F611" w14:textId="51279506"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5D53AD">
              <w:rPr>
                <w:rFonts w:ascii="Times New Roman" w:hAnsi="Times New Roman" w:cs="Times New Roman"/>
                <w:sz w:val="24"/>
                <w:szCs w:val="24"/>
                <w:lang w:val="en-US"/>
              </w:rPr>
              <w:t>Radiation signs of inflammatory diseases of the musculoskeletal system ..</w:t>
            </w:r>
          </w:p>
        </w:tc>
      </w:tr>
      <w:tr w:rsidR="00110A15" w:rsidRPr="00AD1CA7" w14:paraId="689836D0" w14:textId="77777777" w:rsidTr="00141423">
        <w:tc>
          <w:tcPr>
            <w:tcW w:w="697" w:type="dxa"/>
            <w:tcBorders>
              <w:top w:val="single" w:sz="4" w:space="0" w:color="auto"/>
              <w:left w:val="single" w:sz="4" w:space="0" w:color="auto"/>
              <w:bottom w:val="single" w:sz="4" w:space="0" w:color="auto"/>
              <w:right w:val="single" w:sz="4" w:space="0" w:color="auto"/>
            </w:tcBorders>
          </w:tcPr>
          <w:p w14:paraId="3883A9C4" w14:textId="7E137CBC"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9</w:t>
            </w:r>
          </w:p>
        </w:tc>
        <w:tc>
          <w:tcPr>
            <w:tcW w:w="8829" w:type="dxa"/>
            <w:tcBorders>
              <w:top w:val="single" w:sz="4" w:space="0" w:color="auto"/>
              <w:left w:val="single" w:sz="4" w:space="0" w:color="auto"/>
              <w:bottom w:val="single" w:sz="4" w:space="0" w:color="auto"/>
              <w:right w:val="single" w:sz="4" w:space="0" w:color="auto"/>
            </w:tcBorders>
          </w:tcPr>
          <w:p w14:paraId="2E14A204" w14:textId="6E4924BA"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5D53AD">
              <w:rPr>
                <w:rFonts w:ascii="Times New Roman" w:hAnsi="Times New Roman" w:cs="Times New Roman"/>
                <w:sz w:val="24"/>
                <w:szCs w:val="24"/>
                <w:lang w:val="en-US"/>
              </w:rPr>
              <w:t>Radiation signs of tumors of the musculoskeletal system.</w:t>
            </w:r>
          </w:p>
        </w:tc>
      </w:tr>
      <w:tr w:rsidR="00110A15" w:rsidRPr="00AD1CA7" w14:paraId="1E919C67" w14:textId="77777777" w:rsidTr="00141423">
        <w:tc>
          <w:tcPr>
            <w:tcW w:w="697" w:type="dxa"/>
            <w:tcBorders>
              <w:top w:val="single" w:sz="4" w:space="0" w:color="auto"/>
              <w:left w:val="single" w:sz="4" w:space="0" w:color="auto"/>
              <w:bottom w:val="single" w:sz="4" w:space="0" w:color="auto"/>
              <w:right w:val="single" w:sz="4" w:space="0" w:color="auto"/>
            </w:tcBorders>
          </w:tcPr>
          <w:p w14:paraId="64B911EF" w14:textId="5065D16A"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w:t>
            </w:r>
          </w:p>
        </w:tc>
        <w:tc>
          <w:tcPr>
            <w:tcW w:w="8829" w:type="dxa"/>
            <w:tcBorders>
              <w:top w:val="single" w:sz="4" w:space="0" w:color="auto"/>
              <w:left w:val="single" w:sz="4" w:space="0" w:color="auto"/>
              <w:bottom w:val="single" w:sz="4" w:space="0" w:color="auto"/>
              <w:right w:val="single" w:sz="4" w:space="0" w:color="auto"/>
            </w:tcBorders>
          </w:tcPr>
          <w:p w14:paraId="2AF1F004" w14:textId="30C1426A"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5D53AD">
              <w:rPr>
                <w:rFonts w:ascii="Times New Roman" w:hAnsi="Times New Roman" w:cs="Times New Roman"/>
                <w:sz w:val="24"/>
                <w:szCs w:val="24"/>
                <w:lang w:val="en-US"/>
              </w:rPr>
              <w:t>Radiation signs of traumatic injuries and degenerative-dystrophic diseases of the musculoskeletal system.</w:t>
            </w:r>
          </w:p>
        </w:tc>
      </w:tr>
      <w:tr w:rsidR="00110A15" w:rsidRPr="00AD1CA7" w14:paraId="2AFE6EB7" w14:textId="77777777" w:rsidTr="00477D8D">
        <w:tc>
          <w:tcPr>
            <w:tcW w:w="9526" w:type="dxa"/>
            <w:gridSpan w:val="2"/>
            <w:tcBorders>
              <w:top w:val="single" w:sz="4" w:space="0" w:color="auto"/>
              <w:left w:val="single" w:sz="4" w:space="0" w:color="auto"/>
              <w:bottom w:val="single" w:sz="4" w:space="0" w:color="auto"/>
              <w:right w:val="single" w:sz="4" w:space="0" w:color="auto"/>
            </w:tcBorders>
          </w:tcPr>
          <w:p w14:paraId="37F772DE" w14:textId="1CD772D9" w:rsidR="00110A15" w:rsidRPr="00E652EC" w:rsidRDefault="00110A15" w:rsidP="00E652EC">
            <w:pPr>
              <w:widowControl w:val="0"/>
              <w:autoSpaceDE w:val="0"/>
              <w:autoSpaceDN w:val="0"/>
              <w:spacing w:after="0" w:line="240" w:lineRule="auto"/>
              <w:jc w:val="center"/>
              <w:rPr>
                <w:rFonts w:ascii="Times New Roman" w:eastAsia="Times New Roman" w:hAnsi="Times New Roman" w:cs="Times New Roman"/>
                <w:b/>
                <w:sz w:val="24"/>
                <w:szCs w:val="24"/>
                <w:highlight w:val="yellow"/>
              </w:rPr>
            </w:pPr>
            <w:proofErr w:type="spellStart"/>
            <w:r w:rsidRPr="00E652EC">
              <w:rPr>
                <w:rFonts w:ascii="Times New Roman" w:eastAsia="Times New Roman" w:hAnsi="Times New Roman" w:cs="Times New Roman"/>
                <w:b/>
                <w:sz w:val="24"/>
                <w:szCs w:val="24"/>
              </w:rPr>
              <w:t>Module</w:t>
            </w:r>
            <w:proofErr w:type="spellEnd"/>
            <w:r w:rsidRPr="00E652EC">
              <w:rPr>
                <w:rFonts w:ascii="Times New Roman" w:eastAsia="Times New Roman" w:hAnsi="Times New Roman" w:cs="Times New Roman"/>
                <w:b/>
                <w:sz w:val="24"/>
                <w:szCs w:val="24"/>
              </w:rPr>
              <w:t xml:space="preserve"> </w:t>
            </w:r>
            <w:r w:rsidRPr="00E652EC">
              <w:rPr>
                <w:rFonts w:ascii="Times New Roman" w:eastAsia="Times New Roman" w:hAnsi="Times New Roman" w:cs="Times New Roman"/>
                <w:b/>
                <w:sz w:val="24"/>
                <w:szCs w:val="24"/>
                <w:lang w:val="en-US"/>
              </w:rPr>
              <w:t>5</w:t>
            </w:r>
            <w:r w:rsidR="00E652EC" w:rsidRPr="00E652EC">
              <w:rPr>
                <w:rFonts w:ascii="Times New Roman" w:eastAsia="Times New Roman" w:hAnsi="Times New Roman" w:cs="Times New Roman"/>
                <w:b/>
                <w:sz w:val="24"/>
                <w:szCs w:val="24"/>
              </w:rPr>
              <w:t xml:space="preserve"> «</w:t>
            </w:r>
            <w:r w:rsidRPr="00E652EC">
              <w:rPr>
                <w:b/>
              </w:rPr>
              <w:t xml:space="preserve"> </w:t>
            </w:r>
            <w:proofErr w:type="spellStart"/>
            <w:r w:rsidRPr="00E652EC">
              <w:rPr>
                <w:rFonts w:ascii="Times New Roman" w:eastAsia="Times New Roman" w:hAnsi="Times New Roman" w:cs="Times New Roman"/>
                <w:b/>
                <w:sz w:val="24"/>
                <w:szCs w:val="24"/>
              </w:rPr>
              <w:t>Complex</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radiological</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diagnosis</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of</w:t>
            </w:r>
            <w:proofErr w:type="spellEnd"/>
            <w:r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diseases</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of</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the</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thoracic</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cavity</w:t>
            </w:r>
            <w:proofErr w:type="spellEnd"/>
            <w:r w:rsidR="00E652EC" w:rsidRPr="00E652EC">
              <w:rPr>
                <w:rFonts w:ascii="Times New Roman" w:eastAsia="Times New Roman" w:hAnsi="Times New Roman" w:cs="Times New Roman"/>
                <w:b/>
                <w:sz w:val="24"/>
                <w:szCs w:val="24"/>
              </w:rPr>
              <w:t>»</w:t>
            </w:r>
          </w:p>
        </w:tc>
      </w:tr>
      <w:tr w:rsidR="00110A15" w:rsidRPr="00AD1CA7" w14:paraId="0732EAF6" w14:textId="77777777" w:rsidTr="00540E8B">
        <w:tc>
          <w:tcPr>
            <w:tcW w:w="697" w:type="dxa"/>
            <w:tcBorders>
              <w:top w:val="single" w:sz="4" w:space="0" w:color="auto"/>
              <w:left w:val="single" w:sz="4" w:space="0" w:color="auto"/>
              <w:bottom w:val="single" w:sz="4" w:space="0" w:color="auto"/>
              <w:right w:val="single" w:sz="4" w:space="0" w:color="auto"/>
            </w:tcBorders>
          </w:tcPr>
          <w:p w14:paraId="55690E5E" w14:textId="50B92CDB"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11</w:t>
            </w:r>
          </w:p>
        </w:tc>
        <w:tc>
          <w:tcPr>
            <w:tcW w:w="8829" w:type="dxa"/>
            <w:tcBorders>
              <w:top w:val="single" w:sz="4" w:space="0" w:color="auto"/>
              <w:left w:val="single" w:sz="4" w:space="0" w:color="auto"/>
              <w:bottom w:val="single" w:sz="4" w:space="0" w:color="auto"/>
              <w:right w:val="single" w:sz="4" w:space="0" w:color="auto"/>
            </w:tcBorders>
          </w:tcPr>
          <w:p w14:paraId="3A591978" w14:textId="2F72F4BF"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7D3F4F">
              <w:rPr>
                <w:rFonts w:ascii="Times New Roman" w:hAnsi="Times New Roman" w:cs="Times New Roman"/>
                <w:sz w:val="24"/>
                <w:szCs w:val="24"/>
                <w:lang w:val="en-US"/>
              </w:rPr>
              <w:t>Radiation methods of research of respiratory organs and cardiovascular system.</w:t>
            </w:r>
          </w:p>
        </w:tc>
      </w:tr>
      <w:tr w:rsidR="00110A15" w:rsidRPr="00AD1CA7" w14:paraId="25263070" w14:textId="77777777" w:rsidTr="00540E8B">
        <w:tc>
          <w:tcPr>
            <w:tcW w:w="697" w:type="dxa"/>
            <w:tcBorders>
              <w:top w:val="single" w:sz="4" w:space="0" w:color="auto"/>
              <w:left w:val="single" w:sz="4" w:space="0" w:color="auto"/>
              <w:bottom w:val="single" w:sz="4" w:space="0" w:color="auto"/>
              <w:right w:val="single" w:sz="4" w:space="0" w:color="auto"/>
            </w:tcBorders>
          </w:tcPr>
          <w:p w14:paraId="4471C1E3" w14:textId="1F9B9C73"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12</w:t>
            </w:r>
          </w:p>
        </w:tc>
        <w:tc>
          <w:tcPr>
            <w:tcW w:w="8829" w:type="dxa"/>
            <w:tcBorders>
              <w:top w:val="single" w:sz="4" w:space="0" w:color="auto"/>
              <w:left w:val="single" w:sz="4" w:space="0" w:color="auto"/>
              <w:bottom w:val="single" w:sz="4" w:space="0" w:color="auto"/>
              <w:right w:val="single" w:sz="4" w:space="0" w:color="auto"/>
            </w:tcBorders>
          </w:tcPr>
          <w:p w14:paraId="5B27E918" w14:textId="63C0EFB0"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7D3F4F">
              <w:rPr>
                <w:rFonts w:ascii="Times New Roman" w:hAnsi="Times New Roman" w:cs="Times New Roman"/>
                <w:sz w:val="24"/>
                <w:szCs w:val="24"/>
                <w:lang w:val="en-US"/>
              </w:rPr>
              <w:t>Radiation signs of inflammatory diseases of the respiratory system.</w:t>
            </w:r>
          </w:p>
        </w:tc>
      </w:tr>
      <w:tr w:rsidR="00110A15" w:rsidRPr="00AD1CA7" w14:paraId="066C80C1" w14:textId="77777777" w:rsidTr="00540E8B">
        <w:tc>
          <w:tcPr>
            <w:tcW w:w="697" w:type="dxa"/>
            <w:tcBorders>
              <w:top w:val="single" w:sz="4" w:space="0" w:color="auto"/>
              <w:left w:val="single" w:sz="4" w:space="0" w:color="auto"/>
              <w:bottom w:val="single" w:sz="4" w:space="0" w:color="auto"/>
              <w:right w:val="single" w:sz="4" w:space="0" w:color="auto"/>
            </w:tcBorders>
          </w:tcPr>
          <w:p w14:paraId="500E3950" w14:textId="4D70D694"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13</w:t>
            </w:r>
          </w:p>
        </w:tc>
        <w:tc>
          <w:tcPr>
            <w:tcW w:w="8829" w:type="dxa"/>
            <w:tcBorders>
              <w:top w:val="single" w:sz="4" w:space="0" w:color="auto"/>
              <w:left w:val="single" w:sz="4" w:space="0" w:color="auto"/>
              <w:bottom w:val="single" w:sz="4" w:space="0" w:color="auto"/>
              <w:right w:val="single" w:sz="4" w:space="0" w:color="auto"/>
            </w:tcBorders>
          </w:tcPr>
          <w:p w14:paraId="4CB993EB" w14:textId="2CBA779F"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7D3F4F">
              <w:rPr>
                <w:rFonts w:ascii="Times New Roman" w:hAnsi="Times New Roman" w:cs="Times New Roman"/>
                <w:sz w:val="24"/>
                <w:szCs w:val="24"/>
                <w:lang w:val="en-US"/>
              </w:rPr>
              <w:t>Radiation diagnosis of respiratory tuberculosis.</w:t>
            </w:r>
          </w:p>
        </w:tc>
      </w:tr>
      <w:tr w:rsidR="00110A15" w:rsidRPr="00AD1CA7" w14:paraId="380565C6" w14:textId="77777777" w:rsidTr="00540E8B">
        <w:tc>
          <w:tcPr>
            <w:tcW w:w="697" w:type="dxa"/>
            <w:tcBorders>
              <w:top w:val="single" w:sz="4" w:space="0" w:color="auto"/>
              <w:left w:val="single" w:sz="4" w:space="0" w:color="auto"/>
              <w:bottom w:val="single" w:sz="4" w:space="0" w:color="auto"/>
              <w:right w:val="single" w:sz="4" w:space="0" w:color="auto"/>
            </w:tcBorders>
          </w:tcPr>
          <w:p w14:paraId="5466A815" w14:textId="41603F8F"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14</w:t>
            </w:r>
          </w:p>
        </w:tc>
        <w:tc>
          <w:tcPr>
            <w:tcW w:w="8829" w:type="dxa"/>
            <w:tcBorders>
              <w:top w:val="single" w:sz="4" w:space="0" w:color="auto"/>
              <w:left w:val="single" w:sz="4" w:space="0" w:color="auto"/>
              <w:bottom w:val="single" w:sz="4" w:space="0" w:color="auto"/>
              <w:right w:val="single" w:sz="4" w:space="0" w:color="auto"/>
            </w:tcBorders>
          </w:tcPr>
          <w:p w14:paraId="014B1230" w14:textId="0BC91ED8"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7D3F4F">
              <w:rPr>
                <w:rFonts w:ascii="Times New Roman" w:hAnsi="Times New Roman" w:cs="Times New Roman"/>
                <w:sz w:val="24"/>
                <w:szCs w:val="24"/>
                <w:lang w:val="en-US"/>
              </w:rPr>
              <w:t>Radiation signs of lung tumors.</w:t>
            </w:r>
          </w:p>
        </w:tc>
      </w:tr>
      <w:tr w:rsidR="00110A15" w:rsidRPr="00AD1CA7" w14:paraId="0AE48A01" w14:textId="77777777" w:rsidTr="00540E8B">
        <w:tc>
          <w:tcPr>
            <w:tcW w:w="697" w:type="dxa"/>
            <w:tcBorders>
              <w:top w:val="single" w:sz="4" w:space="0" w:color="auto"/>
              <w:left w:val="single" w:sz="4" w:space="0" w:color="auto"/>
              <w:bottom w:val="single" w:sz="4" w:space="0" w:color="auto"/>
              <w:right w:val="single" w:sz="4" w:space="0" w:color="auto"/>
            </w:tcBorders>
          </w:tcPr>
          <w:p w14:paraId="66FD896C" w14:textId="122F717E" w:rsid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w:t>
            </w:r>
          </w:p>
        </w:tc>
        <w:tc>
          <w:tcPr>
            <w:tcW w:w="8829" w:type="dxa"/>
            <w:tcBorders>
              <w:top w:val="single" w:sz="4" w:space="0" w:color="auto"/>
              <w:left w:val="single" w:sz="4" w:space="0" w:color="auto"/>
              <w:bottom w:val="single" w:sz="4" w:space="0" w:color="auto"/>
              <w:right w:val="single" w:sz="4" w:space="0" w:color="auto"/>
            </w:tcBorders>
          </w:tcPr>
          <w:p w14:paraId="278DEDB2" w14:textId="1E44511F"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7D3F4F">
              <w:rPr>
                <w:rFonts w:ascii="Times New Roman" w:hAnsi="Times New Roman" w:cs="Times New Roman"/>
                <w:sz w:val="24"/>
                <w:szCs w:val="24"/>
                <w:lang w:val="en-US"/>
              </w:rPr>
              <w:t>Radiation signs of diseases of the cardiovascular system.</w:t>
            </w:r>
          </w:p>
        </w:tc>
      </w:tr>
      <w:tr w:rsidR="00110A15" w:rsidRPr="00AD1CA7" w14:paraId="10CBCF78" w14:textId="77777777" w:rsidTr="003048D2">
        <w:tc>
          <w:tcPr>
            <w:tcW w:w="9526" w:type="dxa"/>
            <w:gridSpan w:val="2"/>
            <w:tcBorders>
              <w:top w:val="single" w:sz="4" w:space="0" w:color="auto"/>
              <w:left w:val="single" w:sz="4" w:space="0" w:color="auto"/>
              <w:bottom w:val="single" w:sz="4" w:space="0" w:color="auto"/>
              <w:right w:val="single" w:sz="4" w:space="0" w:color="auto"/>
            </w:tcBorders>
          </w:tcPr>
          <w:p w14:paraId="22A78CA8" w14:textId="6675B477" w:rsidR="00110A15" w:rsidRPr="00AD1CA7" w:rsidRDefault="00110A15" w:rsidP="00E652EC">
            <w:pPr>
              <w:widowControl w:val="0"/>
              <w:autoSpaceDE w:val="0"/>
              <w:autoSpaceDN w:val="0"/>
              <w:spacing w:after="0" w:line="240" w:lineRule="auto"/>
              <w:jc w:val="center"/>
              <w:rPr>
                <w:rFonts w:ascii="Times New Roman" w:eastAsia="Times New Roman" w:hAnsi="Times New Roman" w:cs="Times New Roman"/>
                <w:sz w:val="24"/>
                <w:szCs w:val="24"/>
                <w:highlight w:val="yellow"/>
              </w:rPr>
            </w:pPr>
            <w:proofErr w:type="spellStart"/>
            <w:r w:rsidRPr="00E652EC">
              <w:rPr>
                <w:rFonts w:ascii="Times New Roman" w:eastAsia="Times New Roman" w:hAnsi="Times New Roman" w:cs="Times New Roman"/>
                <w:b/>
                <w:sz w:val="24"/>
                <w:szCs w:val="24"/>
              </w:rPr>
              <w:t>Module</w:t>
            </w:r>
            <w:proofErr w:type="spellEnd"/>
            <w:r w:rsidR="00E652EC" w:rsidRPr="00E652EC">
              <w:rPr>
                <w:rFonts w:ascii="Times New Roman" w:eastAsia="Times New Roman" w:hAnsi="Times New Roman" w:cs="Times New Roman"/>
                <w:b/>
                <w:sz w:val="24"/>
                <w:szCs w:val="24"/>
              </w:rPr>
              <w:t xml:space="preserve"> </w:t>
            </w:r>
            <w:r w:rsidRPr="00E652EC">
              <w:rPr>
                <w:rFonts w:ascii="Times New Roman" w:eastAsia="Times New Roman" w:hAnsi="Times New Roman" w:cs="Times New Roman"/>
                <w:b/>
                <w:sz w:val="24"/>
                <w:szCs w:val="24"/>
                <w:lang w:val="en-US"/>
              </w:rPr>
              <w:t>6</w:t>
            </w:r>
            <w:r w:rsidR="00E652EC" w:rsidRPr="00E652EC">
              <w:rPr>
                <w:rFonts w:ascii="Times New Roman" w:eastAsia="Times New Roman" w:hAnsi="Times New Roman" w:cs="Times New Roman"/>
                <w:b/>
                <w:sz w:val="24"/>
                <w:szCs w:val="24"/>
              </w:rPr>
              <w:t xml:space="preserve">  «</w:t>
            </w:r>
            <w:r w:rsidR="00E652EC" w:rsidRPr="00E652EC">
              <w:rPr>
                <w:rFonts w:ascii="Times New Roman" w:eastAsia="Times New Roman" w:hAnsi="Times New Roman" w:cs="Times New Roman"/>
                <w:b/>
                <w:sz w:val="24"/>
                <w:szCs w:val="24"/>
                <w:lang w:val="en-US"/>
              </w:rPr>
              <w:t>Complex radiological diagnostics of diseases of the digestive system and abdominal organs</w:t>
            </w:r>
            <w:r w:rsidR="00E652EC" w:rsidRPr="00E652EC">
              <w:rPr>
                <w:rFonts w:ascii="Times New Roman" w:eastAsia="Times New Roman" w:hAnsi="Times New Roman" w:cs="Times New Roman"/>
                <w:b/>
                <w:sz w:val="24"/>
                <w:szCs w:val="24"/>
              </w:rPr>
              <w:t>»</w:t>
            </w:r>
          </w:p>
        </w:tc>
      </w:tr>
      <w:tr w:rsidR="00110A15" w:rsidRPr="00AD1CA7" w14:paraId="5925B24D" w14:textId="77777777" w:rsidTr="002E1020">
        <w:tc>
          <w:tcPr>
            <w:tcW w:w="697" w:type="dxa"/>
            <w:tcBorders>
              <w:top w:val="single" w:sz="4" w:space="0" w:color="auto"/>
              <w:left w:val="single" w:sz="4" w:space="0" w:color="auto"/>
              <w:bottom w:val="single" w:sz="4" w:space="0" w:color="auto"/>
              <w:right w:val="single" w:sz="4" w:space="0" w:color="auto"/>
            </w:tcBorders>
          </w:tcPr>
          <w:p w14:paraId="37D07C64" w14:textId="716D2CD0"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16</w:t>
            </w:r>
          </w:p>
        </w:tc>
        <w:tc>
          <w:tcPr>
            <w:tcW w:w="8829" w:type="dxa"/>
            <w:tcBorders>
              <w:top w:val="single" w:sz="4" w:space="0" w:color="auto"/>
              <w:left w:val="single" w:sz="4" w:space="0" w:color="auto"/>
              <w:bottom w:val="single" w:sz="4" w:space="0" w:color="auto"/>
              <w:right w:val="single" w:sz="4" w:space="0" w:color="auto"/>
            </w:tcBorders>
          </w:tcPr>
          <w:p w14:paraId="5440E889" w14:textId="5C5E3C3D"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AC130E">
              <w:rPr>
                <w:rFonts w:ascii="Times New Roman" w:hAnsi="Times New Roman" w:cs="Times New Roman"/>
                <w:sz w:val="24"/>
                <w:szCs w:val="24"/>
                <w:lang w:val="en-US"/>
              </w:rPr>
              <w:t>Radiation methods for the study of the gastrointestinal tract. Radiation signs of diseases of the gastrointestinal tract.</w:t>
            </w:r>
          </w:p>
        </w:tc>
      </w:tr>
      <w:tr w:rsidR="00110A15" w:rsidRPr="00AD1CA7" w14:paraId="7C5292E7" w14:textId="77777777" w:rsidTr="002E1020">
        <w:tc>
          <w:tcPr>
            <w:tcW w:w="697" w:type="dxa"/>
            <w:tcBorders>
              <w:top w:val="single" w:sz="4" w:space="0" w:color="auto"/>
              <w:left w:val="single" w:sz="4" w:space="0" w:color="auto"/>
              <w:bottom w:val="single" w:sz="4" w:space="0" w:color="auto"/>
              <w:right w:val="single" w:sz="4" w:space="0" w:color="auto"/>
            </w:tcBorders>
          </w:tcPr>
          <w:p w14:paraId="39A94113" w14:textId="283D10B6"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17</w:t>
            </w:r>
          </w:p>
        </w:tc>
        <w:tc>
          <w:tcPr>
            <w:tcW w:w="8829" w:type="dxa"/>
            <w:tcBorders>
              <w:top w:val="single" w:sz="4" w:space="0" w:color="auto"/>
              <w:left w:val="single" w:sz="4" w:space="0" w:color="auto"/>
              <w:bottom w:val="single" w:sz="4" w:space="0" w:color="auto"/>
              <w:right w:val="single" w:sz="4" w:space="0" w:color="auto"/>
            </w:tcBorders>
          </w:tcPr>
          <w:p w14:paraId="2D324374" w14:textId="35161261"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AC130E">
              <w:rPr>
                <w:rFonts w:ascii="Times New Roman" w:hAnsi="Times New Roman" w:cs="Times New Roman"/>
                <w:sz w:val="24"/>
                <w:szCs w:val="24"/>
                <w:lang w:val="en-US"/>
              </w:rPr>
              <w:t>Radiation diagnosis of esophageal diseases.</w:t>
            </w:r>
          </w:p>
        </w:tc>
      </w:tr>
      <w:tr w:rsidR="00110A15" w:rsidRPr="00AD1CA7" w14:paraId="3380E934" w14:textId="77777777" w:rsidTr="002E1020">
        <w:tc>
          <w:tcPr>
            <w:tcW w:w="697" w:type="dxa"/>
            <w:tcBorders>
              <w:top w:val="single" w:sz="4" w:space="0" w:color="auto"/>
              <w:left w:val="single" w:sz="4" w:space="0" w:color="auto"/>
              <w:bottom w:val="single" w:sz="4" w:space="0" w:color="auto"/>
              <w:right w:val="single" w:sz="4" w:space="0" w:color="auto"/>
            </w:tcBorders>
          </w:tcPr>
          <w:p w14:paraId="68F2F42E" w14:textId="0B51DA45"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18</w:t>
            </w:r>
          </w:p>
        </w:tc>
        <w:tc>
          <w:tcPr>
            <w:tcW w:w="8829" w:type="dxa"/>
            <w:tcBorders>
              <w:top w:val="single" w:sz="4" w:space="0" w:color="auto"/>
              <w:left w:val="single" w:sz="4" w:space="0" w:color="auto"/>
              <w:bottom w:val="single" w:sz="4" w:space="0" w:color="auto"/>
              <w:right w:val="single" w:sz="4" w:space="0" w:color="auto"/>
            </w:tcBorders>
          </w:tcPr>
          <w:p w14:paraId="4B8E773B" w14:textId="202342D3"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AC130E">
              <w:rPr>
                <w:rFonts w:ascii="Times New Roman" w:hAnsi="Times New Roman" w:cs="Times New Roman"/>
                <w:sz w:val="24"/>
                <w:szCs w:val="24"/>
                <w:lang w:val="en-US"/>
              </w:rPr>
              <w:t>Radiation diagnosis of gastric diseases.</w:t>
            </w:r>
          </w:p>
        </w:tc>
      </w:tr>
      <w:tr w:rsidR="00110A15" w:rsidRPr="00AD1CA7" w14:paraId="5EDABAC5" w14:textId="77777777" w:rsidTr="002E1020">
        <w:tc>
          <w:tcPr>
            <w:tcW w:w="697" w:type="dxa"/>
            <w:tcBorders>
              <w:top w:val="single" w:sz="4" w:space="0" w:color="auto"/>
              <w:left w:val="single" w:sz="4" w:space="0" w:color="auto"/>
              <w:bottom w:val="single" w:sz="4" w:space="0" w:color="auto"/>
              <w:right w:val="single" w:sz="4" w:space="0" w:color="auto"/>
            </w:tcBorders>
          </w:tcPr>
          <w:p w14:paraId="7C18E57F" w14:textId="5DCDD195"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19</w:t>
            </w:r>
          </w:p>
        </w:tc>
        <w:tc>
          <w:tcPr>
            <w:tcW w:w="8829" w:type="dxa"/>
            <w:tcBorders>
              <w:top w:val="single" w:sz="4" w:space="0" w:color="auto"/>
              <w:left w:val="single" w:sz="4" w:space="0" w:color="auto"/>
              <w:bottom w:val="single" w:sz="4" w:space="0" w:color="auto"/>
              <w:right w:val="single" w:sz="4" w:space="0" w:color="auto"/>
            </w:tcBorders>
          </w:tcPr>
          <w:p w14:paraId="622920C3" w14:textId="1A9A5AEF"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AC130E">
              <w:rPr>
                <w:rFonts w:ascii="Times New Roman" w:hAnsi="Times New Roman" w:cs="Times New Roman"/>
                <w:sz w:val="24"/>
                <w:szCs w:val="24"/>
                <w:lang w:val="en-US"/>
              </w:rPr>
              <w:t>Radiation diagnosis of intestinal diseases.</w:t>
            </w:r>
          </w:p>
        </w:tc>
      </w:tr>
      <w:tr w:rsidR="00110A15" w:rsidRPr="00AD1CA7" w14:paraId="16F59A14" w14:textId="77777777" w:rsidTr="002E1020">
        <w:tc>
          <w:tcPr>
            <w:tcW w:w="697" w:type="dxa"/>
            <w:tcBorders>
              <w:top w:val="single" w:sz="4" w:space="0" w:color="auto"/>
              <w:left w:val="single" w:sz="4" w:space="0" w:color="auto"/>
              <w:bottom w:val="single" w:sz="4" w:space="0" w:color="auto"/>
              <w:right w:val="single" w:sz="4" w:space="0" w:color="auto"/>
            </w:tcBorders>
          </w:tcPr>
          <w:p w14:paraId="08F72F61" w14:textId="3C8F93D2"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20</w:t>
            </w:r>
          </w:p>
        </w:tc>
        <w:tc>
          <w:tcPr>
            <w:tcW w:w="8829" w:type="dxa"/>
            <w:tcBorders>
              <w:top w:val="single" w:sz="4" w:space="0" w:color="auto"/>
              <w:left w:val="single" w:sz="4" w:space="0" w:color="auto"/>
              <w:bottom w:val="single" w:sz="4" w:space="0" w:color="auto"/>
              <w:right w:val="single" w:sz="4" w:space="0" w:color="auto"/>
            </w:tcBorders>
          </w:tcPr>
          <w:p w14:paraId="0DE14A8C" w14:textId="76A892DF"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AC130E">
              <w:rPr>
                <w:rFonts w:ascii="Times New Roman" w:hAnsi="Times New Roman" w:cs="Times New Roman"/>
                <w:sz w:val="24"/>
                <w:szCs w:val="24"/>
                <w:lang w:val="en-US"/>
              </w:rPr>
              <w:t xml:space="preserve"> Radiation research methods, radiation anatomy of the hepatobiliary system. Radiation signs of diseases of the hepatobiliary system.</w:t>
            </w:r>
          </w:p>
        </w:tc>
      </w:tr>
      <w:tr w:rsidR="00110A15" w:rsidRPr="00AD1CA7" w14:paraId="338265D9" w14:textId="77777777" w:rsidTr="00433D12">
        <w:tc>
          <w:tcPr>
            <w:tcW w:w="9526" w:type="dxa"/>
            <w:gridSpan w:val="2"/>
            <w:tcBorders>
              <w:top w:val="single" w:sz="4" w:space="0" w:color="auto"/>
              <w:left w:val="single" w:sz="4" w:space="0" w:color="auto"/>
              <w:bottom w:val="single" w:sz="4" w:space="0" w:color="auto"/>
              <w:right w:val="single" w:sz="4" w:space="0" w:color="auto"/>
            </w:tcBorders>
          </w:tcPr>
          <w:p w14:paraId="7CA07A57" w14:textId="760340C7" w:rsidR="00110A15" w:rsidRPr="00E652EC" w:rsidRDefault="00110A15" w:rsidP="00E652EC">
            <w:pPr>
              <w:widowControl w:val="0"/>
              <w:autoSpaceDE w:val="0"/>
              <w:autoSpaceDN w:val="0"/>
              <w:spacing w:after="0" w:line="240" w:lineRule="auto"/>
              <w:jc w:val="center"/>
              <w:rPr>
                <w:rFonts w:ascii="Times New Roman" w:eastAsia="Times New Roman" w:hAnsi="Times New Roman" w:cs="Times New Roman"/>
                <w:b/>
                <w:sz w:val="24"/>
                <w:szCs w:val="24"/>
                <w:highlight w:val="yellow"/>
              </w:rPr>
            </w:pPr>
            <w:proofErr w:type="spellStart"/>
            <w:r w:rsidRPr="00E652EC">
              <w:rPr>
                <w:rFonts w:ascii="Times New Roman" w:eastAsia="Times New Roman" w:hAnsi="Times New Roman" w:cs="Times New Roman"/>
                <w:b/>
                <w:sz w:val="24"/>
                <w:szCs w:val="24"/>
              </w:rPr>
              <w:t>Module</w:t>
            </w:r>
            <w:proofErr w:type="spellEnd"/>
            <w:r w:rsidRPr="00E652EC">
              <w:rPr>
                <w:rFonts w:ascii="Times New Roman" w:eastAsia="Times New Roman" w:hAnsi="Times New Roman" w:cs="Times New Roman"/>
                <w:b/>
                <w:sz w:val="24"/>
                <w:szCs w:val="24"/>
              </w:rPr>
              <w:t xml:space="preserve"> </w:t>
            </w:r>
            <w:r w:rsidRPr="00E652EC">
              <w:rPr>
                <w:rFonts w:ascii="Times New Roman" w:eastAsia="Times New Roman" w:hAnsi="Times New Roman" w:cs="Times New Roman"/>
                <w:b/>
                <w:sz w:val="24"/>
                <w:szCs w:val="24"/>
                <w:lang w:val="en-US"/>
              </w:rPr>
              <w:t>7</w:t>
            </w:r>
            <w:r w:rsidR="00E652EC"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Complex</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radiological</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diagnostics</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of</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diseases</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of</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the</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urinary</w:t>
            </w:r>
            <w:proofErr w:type="spellEnd"/>
            <w:r w:rsidR="00E652EC" w:rsidRPr="00E652EC">
              <w:rPr>
                <w:rFonts w:ascii="Times New Roman" w:eastAsia="Times New Roman" w:hAnsi="Times New Roman" w:cs="Times New Roman"/>
                <w:b/>
                <w:sz w:val="24"/>
                <w:szCs w:val="24"/>
              </w:rPr>
              <w:t xml:space="preserve"> </w:t>
            </w:r>
            <w:proofErr w:type="spellStart"/>
            <w:r w:rsidR="00E652EC" w:rsidRPr="00E652EC">
              <w:rPr>
                <w:rFonts w:ascii="Times New Roman" w:eastAsia="Times New Roman" w:hAnsi="Times New Roman" w:cs="Times New Roman"/>
                <w:b/>
                <w:sz w:val="24"/>
                <w:szCs w:val="24"/>
              </w:rPr>
              <w:t>system</w:t>
            </w:r>
            <w:proofErr w:type="spellEnd"/>
            <w:r w:rsidR="00E652EC" w:rsidRPr="00E652EC">
              <w:rPr>
                <w:rFonts w:ascii="Times New Roman" w:eastAsia="Times New Roman" w:hAnsi="Times New Roman" w:cs="Times New Roman"/>
                <w:b/>
                <w:sz w:val="24"/>
                <w:szCs w:val="24"/>
              </w:rPr>
              <w:t>»</w:t>
            </w:r>
          </w:p>
        </w:tc>
      </w:tr>
      <w:tr w:rsidR="00110A15" w:rsidRPr="00AD1CA7" w14:paraId="1A031E0D" w14:textId="77777777" w:rsidTr="005E3C3B">
        <w:tc>
          <w:tcPr>
            <w:tcW w:w="697" w:type="dxa"/>
            <w:tcBorders>
              <w:top w:val="single" w:sz="4" w:space="0" w:color="auto"/>
              <w:left w:val="single" w:sz="4" w:space="0" w:color="auto"/>
              <w:bottom w:val="single" w:sz="4" w:space="0" w:color="auto"/>
              <w:right w:val="single" w:sz="4" w:space="0" w:color="auto"/>
            </w:tcBorders>
          </w:tcPr>
          <w:p w14:paraId="0F32549D" w14:textId="43A3C618" w:rsidR="00110A15" w:rsidRPr="00110A15" w:rsidRDefault="00110A15" w:rsidP="005621CB">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21</w:t>
            </w:r>
          </w:p>
        </w:tc>
        <w:tc>
          <w:tcPr>
            <w:tcW w:w="8829" w:type="dxa"/>
            <w:tcBorders>
              <w:top w:val="single" w:sz="4" w:space="0" w:color="auto"/>
              <w:left w:val="single" w:sz="4" w:space="0" w:color="auto"/>
              <w:bottom w:val="single" w:sz="4" w:space="0" w:color="auto"/>
              <w:right w:val="single" w:sz="4" w:space="0" w:color="auto"/>
            </w:tcBorders>
            <w:vAlign w:val="center"/>
          </w:tcPr>
          <w:p w14:paraId="18E4BBBE" w14:textId="5DA14CF4" w:rsidR="00110A15" w:rsidRPr="00110A15" w:rsidRDefault="00110A15" w:rsidP="00110A15">
            <w:pPr>
              <w:rPr>
                <w:rFonts w:ascii="Times New Roman" w:eastAsia="Times New Roman" w:hAnsi="Times New Roman" w:cs="Times New Roman"/>
                <w:sz w:val="24"/>
                <w:szCs w:val="24"/>
              </w:rPr>
            </w:pPr>
            <w:proofErr w:type="spellStart"/>
            <w:r w:rsidRPr="00110A15">
              <w:rPr>
                <w:rFonts w:ascii="Times New Roman" w:eastAsia="Times New Roman" w:hAnsi="Times New Roman" w:cs="Times New Roman"/>
                <w:sz w:val="24"/>
                <w:szCs w:val="24"/>
              </w:rPr>
              <w:t>Radiation</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research</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methods</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and</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radiation</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anatomy</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of</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the</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urinary</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system</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Radiation</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signs</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of</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kidney</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and</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urinary</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tract</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diseases</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Radiation</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signs</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of</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developmental</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abnormalities</w:t>
            </w:r>
            <w:proofErr w:type="spellEnd"/>
            <w:r w:rsidRPr="00110A15">
              <w:rPr>
                <w:rFonts w:ascii="Times New Roman" w:eastAsia="Times New Roman" w:hAnsi="Times New Roman" w:cs="Times New Roman"/>
                <w:sz w:val="24"/>
                <w:szCs w:val="24"/>
              </w:rPr>
              <w:t xml:space="preserve"> </w:t>
            </w:r>
            <w:proofErr w:type="spellStart"/>
            <w:r w:rsidRPr="00110A15">
              <w:rPr>
                <w:rFonts w:ascii="Times New Roman" w:eastAsia="Times New Roman" w:hAnsi="Times New Roman" w:cs="Times New Roman"/>
                <w:sz w:val="24"/>
                <w:szCs w:val="24"/>
              </w:rPr>
              <w:t>an</w:t>
            </w:r>
            <w:r>
              <w:rPr>
                <w:rFonts w:ascii="Times New Roman" w:eastAsia="Times New Roman" w:hAnsi="Times New Roman" w:cs="Times New Roman"/>
                <w:sz w:val="24"/>
                <w:szCs w:val="24"/>
              </w:rPr>
              <w:t>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tumors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urinary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system</w:t>
            </w:r>
            <w:proofErr w:type="spellEnd"/>
            <w:r>
              <w:rPr>
                <w:rFonts w:ascii="Times New Roman" w:eastAsia="Times New Roman" w:hAnsi="Times New Roman" w:cs="Times New Roman"/>
                <w:sz w:val="24"/>
                <w:szCs w:val="24"/>
              </w:rPr>
              <w:t>.</w:t>
            </w:r>
          </w:p>
        </w:tc>
      </w:tr>
      <w:tr w:rsidR="00110A15" w:rsidRPr="00AD1CA7" w14:paraId="3898F6FD" w14:textId="77777777" w:rsidTr="00767CC7">
        <w:tc>
          <w:tcPr>
            <w:tcW w:w="9526" w:type="dxa"/>
            <w:gridSpan w:val="2"/>
            <w:tcBorders>
              <w:top w:val="single" w:sz="4" w:space="0" w:color="auto"/>
              <w:left w:val="single" w:sz="4" w:space="0" w:color="auto"/>
              <w:bottom w:val="single" w:sz="4" w:space="0" w:color="auto"/>
              <w:right w:val="single" w:sz="4" w:space="0" w:color="auto"/>
            </w:tcBorders>
          </w:tcPr>
          <w:p w14:paraId="0F472D13" w14:textId="1663D03E" w:rsidR="00110A15" w:rsidRPr="00E652EC" w:rsidRDefault="00110A15" w:rsidP="00E652EC">
            <w:pPr>
              <w:widowControl w:val="0"/>
              <w:autoSpaceDE w:val="0"/>
              <w:autoSpaceDN w:val="0"/>
              <w:spacing w:after="0" w:line="240" w:lineRule="auto"/>
              <w:jc w:val="center"/>
              <w:rPr>
                <w:rFonts w:ascii="Times New Roman" w:eastAsia="Times New Roman" w:hAnsi="Times New Roman" w:cs="Times New Roman"/>
                <w:b/>
                <w:sz w:val="24"/>
                <w:szCs w:val="24"/>
                <w:highlight w:val="yellow"/>
              </w:rPr>
            </w:pPr>
            <w:proofErr w:type="spellStart"/>
            <w:r w:rsidRPr="00E652EC">
              <w:rPr>
                <w:rFonts w:ascii="Times New Roman" w:eastAsia="Times New Roman" w:hAnsi="Times New Roman" w:cs="Times New Roman"/>
                <w:b/>
                <w:sz w:val="24"/>
                <w:szCs w:val="24"/>
              </w:rPr>
              <w:t>Module</w:t>
            </w:r>
            <w:proofErr w:type="spellEnd"/>
            <w:r w:rsidRPr="00E652EC">
              <w:rPr>
                <w:rFonts w:ascii="Times New Roman" w:eastAsia="Times New Roman" w:hAnsi="Times New Roman" w:cs="Times New Roman"/>
                <w:b/>
                <w:sz w:val="24"/>
                <w:szCs w:val="24"/>
              </w:rPr>
              <w:t xml:space="preserve"> </w:t>
            </w:r>
            <w:r w:rsidRPr="00E652EC">
              <w:rPr>
                <w:rFonts w:ascii="Times New Roman" w:eastAsia="Times New Roman" w:hAnsi="Times New Roman" w:cs="Times New Roman"/>
                <w:b/>
                <w:sz w:val="24"/>
                <w:szCs w:val="24"/>
                <w:lang w:val="en-US"/>
              </w:rPr>
              <w:t>8</w:t>
            </w:r>
            <w:r w:rsidR="00E652EC"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Complex</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radiological</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diagnosis</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of</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diseases</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of</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the</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breast</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genital</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and</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endocrine</w:t>
            </w:r>
            <w:proofErr w:type="spellEnd"/>
            <w:r w:rsidRPr="00E652EC">
              <w:rPr>
                <w:rFonts w:ascii="Times New Roman" w:eastAsia="Times New Roman" w:hAnsi="Times New Roman" w:cs="Times New Roman"/>
                <w:b/>
                <w:sz w:val="24"/>
                <w:szCs w:val="24"/>
              </w:rPr>
              <w:t xml:space="preserve"> </w:t>
            </w:r>
            <w:proofErr w:type="spellStart"/>
            <w:r w:rsidRPr="00E652EC">
              <w:rPr>
                <w:rFonts w:ascii="Times New Roman" w:eastAsia="Times New Roman" w:hAnsi="Times New Roman" w:cs="Times New Roman"/>
                <w:b/>
                <w:sz w:val="24"/>
                <w:szCs w:val="24"/>
              </w:rPr>
              <w:t>systems</w:t>
            </w:r>
            <w:proofErr w:type="spellEnd"/>
            <w:r w:rsidR="00E652EC" w:rsidRPr="00E652EC">
              <w:rPr>
                <w:rFonts w:ascii="Times New Roman" w:eastAsia="Times New Roman" w:hAnsi="Times New Roman" w:cs="Times New Roman"/>
                <w:b/>
                <w:sz w:val="24"/>
                <w:szCs w:val="24"/>
              </w:rPr>
              <w:t>»</w:t>
            </w:r>
          </w:p>
        </w:tc>
      </w:tr>
      <w:tr w:rsidR="00110A15" w:rsidRPr="00AD1CA7" w14:paraId="7E95555E" w14:textId="77777777" w:rsidTr="007F242F">
        <w:tc>
          <w:tcPr>
            <w:tcW w:w="697" w:type="dxa"/>
            <w:tcBorders>
              <w:top w:val="single" w:sz="4" w:space="0" w:color="auto"/>
              <w:left w:val="single" w:sz="4" w:space="0" w:color="auto"/>
              <w:bottom w:val="single" w:sz="4" w:space="0" w:color="auto"/>
              <w:right w:val="single" w:sz="4" w:space="0" w:color="auto"/>
            </w:tcBorders>
          </w:tcPr>
          <w:p w14:paraId="623CF7FF" w14:textId="5349CAC5"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22</w:t>
            </w:r>
          </w:p>
        </w:tc>
        <w:tc>
          <w:tcPr>
            <w:tcW w:w="8829" w:type="dxa"/>
            <w:tcBorders>
              <w:top w:val="single" w:sz="4" w:space="0" w:color="auto"/>
              <w:left w:val="single" w:sz="4" w:space="0" w:color="auto"/>
              <w:bottom w:val="single" w:sz="4" w:space="0" w:color="auto"/>
              <w:right w:val="single" w:sz="4" w:space="0" w:color="auto"/>
            </w:tcBorders>
          </w:tcPr>
          <w:p w14:paraId="5802CD93" w14:textId="69C62D15"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E022AC">
              <w:rPr>
                <w:rFonts w:ascii="Times New Roman" w:hAnsi="Times New Roman"/>
                <w:sz w:val="24"/>
                <w:szCs w:val="24"/>
                <w:lang w:val="en-US" w:eastAsia="ru-RU"/>
              </w:rPr>
              <w:t>Radiation research methods and radiation anatomy of the breast. Radiation signs of breast diseases.</w:t>
            </w:r>
          </w:p>
        </w:tc>
      </w:tr>
      <w:tr w:rsidR="00110A15" w:rsidRPr="00AD1CA7" w14:paraId="2A00946C" w14:textId="77777777" w:rsidTr="007F242F">
        <w:tc>
          <w:tcPr>
            <w:tcW w:w="697" w:type="dxa"/>
            <w:tcBorders>
              <w:top w:val="single" w:sz="4" w:space="0" w:color="auto"/>
              <w:left w:val="single" w:sz="4" w:space="0" w:color="auto"/>
              <w:bottom w:val="single" w:sz="4" w:space="0" w:color="auto"/>
              <w:right w:val="single" w:sz="4" w:space="0" w:color="auto"/>
            </w:tcBorders>
          </w:tcPr>
          <w:p w14:paraId="4560E08F" w14:textId="7346E6D6"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23</w:t>
            </w:r>
          </w:p>
        </w:tc>
        <w:tc>
          <w:tcPr>
            <w:tcW w:w="8829" w:type="dxa"/>
            <w:tcBorders>
              <w:top w:val="single" w:sz="4" w:space="0" w:color="auto"/>
              <w:left w:val="single" w:sz="4" w:space="0" w:color="auto"/>
              <w:bottom w:val="single" w:sz="4" w:space="0" w:color="auto"/>
              <w:right w:val="single" w:sz="4" w:space="0" w:color="auto"/>
            </w:tcBorders>
          </w:tcPr>
          <w:p w14:paraId="30939D26" w14:textId="16A594C1"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E022AC">
              <w:rPr>
                <w:rFonts w:ascii="Times New Roman" w:hAnsi="Times New Roman"/>
                <w:sz w:val="24"/>
                <w:szCs w:val="24"/>
                <w:lang w:val="en-US" w:eastAsia="ru-RU"/>
              </w:rPr>
              <w:t>Radiation research methods and radiation anatomy of the reproductive system. Radiation signs of diseases of the genital system.</w:t>
            </w:r>
          </w:p>
        </w:tc>
      </w:tr>
      <w:tr w:rsidR="00110A15" w:rsidRPr="00AD1CA7" w14:paraId="3F294C3C" w14:textId="77777777" w:rsidTr="007F242F">
        <w:tc>
          <w:tcPr>
            <w:tcW w:w="697" w:type="dxa"/>
            <w:tcBorders>
              <w:top w:val="single" w:sz="4" w:space="0" w:color="auto"/>
              <w:left w:val="single" w:sz="4" w:space="0" w:color="auto"/>
              <w:bottom w:val="single" w:sz="4" w:space="0" w:color="auto"/>
              <w:right w:val="single" w:sz="4" w:space="0" w:color="auto"/>
            </w:tcBorders>
          </w:tcPr>
          <w:p w14:paraId="6DEC5D78" w14:textId="0618D5FA"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24</w:t>
            </w:r>
          </w:p>
        </w:tc>
        <w:tc>
          <w:tcPr>
            <w:tcW w:w="8829" w:type="dxa"/>
            <w:tcBorders>
              <w:top w:val="single" w:sz="4" w:space="0" w:color="auto"/>
              <w:left w:val="single" w:sz="4" w:space="0" w:color="auto"/>
              <w:bottom w:val="single" w:sz="4" w:space="0" w:color="auto"/>
              <w:right w:val="single" w:sz="4" w:space="0" w:color="auto"/>
            </w:tcBorders>
          </w:tcPr>
          <w:p w14:paraId="1FCAB909" w14:textId="37F715E6"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E022AC">
              <w:rPr>
                <w:rFonts w:ascii="Times New Roman" w:hAnsi="Times New Roman"/>
                <w:sz w:val="24"/>
                <w:szCs w:val="24"/>
                <w:lang w:val="en-US" w:eastAsia="ru-RU"/>
              </w:rPr>
              <w:t>Radiation research methods in endocrinology. Radiation signs of thyroid gland disease.</w:t>
            </w:r>
          </w:p>
        </w:tc>
      </w:tr>
      <w:tr w:rsidR="00110A15" w:rsidRPr="00AD1CA7" w14:paraId="001CDD6A" w14:textId="77777777" w:rsidTr="00675DE1">
        <w:tc>
          <w:tcPr>
            <w:tcW w:w="9526" w:type="dxa"/>
            <w:gridSpan w:val="2"/>
            <w:tcBorders>
              <w:top w:val="single" w:sz="4" w:space="0" w:color="auto"/>
              <w:left w:val="single" w:sz="4" w:space="0" w:color="auto"/>
              <w:bottom w:val="single" w:sz="4" w:space="0" w:color="auto"/>
              <w:right w:val="single" w:sz="4" w:space="0" w:color="auto"/>
            </w:tcBorders>
          </w:tcPr>
          <w:p w14:paraId="0741BDD9" w14:textId="5CA538F0" w:rsidR="00110A15" w:rsidRPr="00110A15" w:rsidRDefault="00110A15" w:rsidP="00E652EC">
            <w:pPr>
              <w:widowControl w:val="0"/>
              <w:autoSpaceDE w:val="0"/>
              <w:autoSpaceDN w:val="0"/>
              <w:spacing w:after="0" w:line="240" w:lineRule="auto"/>
              <w:jc w:val="center"/>
              <w:rPr>
                <w:rFonts w:ascii="Times New Roman" w:eastAsia="Times New Roman" w:hAnsi="Times New Roman" w:cs="Times New Roman"/>
                <w:b/>
                <w:sz w:val="24"/>
                <w:szCs w:val="24"/>
                <w:highlight w:val="yellow"/>
              </w:rPr>
            </w:pPr>
            <w:proofErr w:type="spellStart"/>
            <w:r w:rsidRPr="00110A15">
              <w:rPr>
                <w:rFonts w:ascii="Times New Roman" w:eastAsia="Times New Roman" w:hAnsi="Times New Roman" w:cs="Times New Roman"/>
                <w:b/>
                <w:sz w:val="24"/>
                <w:szCs w:val="24"/>
              </w:rPr>
              <w:t>Module</w:t>
            </w:r>
            <w:proofErr w:type="spellEnd"/>
            <w:r w:rsidRPr="00110A15">
              <w:rPr>
                <w:rFonts w:ascii="Times New Roman" w:eastAsia="Times New Roman" w:hAnsi="Times New Roman" w:cs="Times New Roman"/>
                <w:b/>
                <w:sz w:val="24"/>
                <w:szCs w:val="24"/>
              </w:rPr>
              <w:t xml:space="preserve"> </w:t>
            </w:r>
            <w:r w:rsidRPr="00110A15">
              <w:rPr>
                <w:rFonts w:ascii="Times New Roman" w:eastAsia="Times New Roman" w:hAnsi="Times New Roman" w:cs="Times New Roman"/>
                <w:b/>
                <w:sz w:val="24"/>
                <w:szCs w:val="24"/>
                <w:lang w:val="en-US"/>
              </w:rPr>
              <w:t>9</w:t>
            </w:r>
            <w:r w:rsidRPr="00110A15">
              <w:rPr>
                <w:rFonts w:ascii="Times New Roman" w:eastAsia="Times New Roman" w:hAnsi="Times New Roman" w:cs="Times New Roman"/>
                <w:b/>
                <w:sz w:val="24"/>
                <w:szCs w:val="24"/>
              </w:rPr>
              <w:t xml:space="preserve"> «</w:t>
            </w:r>
            <w:r w:rsidRPr="00110A15">
              <w:rPr>
                <w:b/>
              </w:rPr>
              <w:t xml:space="preserve"> </w:t>
            </w:r>
            <w:proofErr w:type="spellStart"/>
            <w:r w:rsidRPr="00110A15">
              <w:rPr>
                <w:rFonts w:ascii="Times New Roman" w:eastAsia="Times New Roman" w:hAnsi="Times New Roman" w:cs="Times New Roman"/>
                <w:b/>
                <w:sz w:val="24"/>
                <w:szCs w:val="24"/>
              </w:rPr>
              <w:t>Complex</w:t>
            </w:r>
            <w:proofErr w:type="spellEnd"/>
            <w:r w:rsidRPr="00110A15">
              <w:rPr>
                <w:rFonts w:ascii="Times New Roman" w:eastAsia="Times New Roman" w:hAnsi="Times New Roman" w:cs="Times New Roman"/>
                <w:b/>
                <w:sz w:val="24"/>
                <w:szCs w:val="24"/>
              </w:rPr>
              <w:t xml:space="preserve"> </w:t>
            </w:r>
            <w:proofErr w:type="spellStart"/>
            <w:r w:rsidRPr="00110A15">
              <w:rPr>
                <w:rFonts w:ascii="Times New Roman" w:eastAsia="Times New Roman" w:hAnsi="Times New Roman" w:cs="Times New Roman"/>
                <w:b/>
                <w:sz w:val="24"/>
                <w:szCs w:val="24"/>
              </w:rPr>
              <w:t>radiological</w:t>
            </w:r>
            <w:proofErr w:type="spellEnd"/>
            <w:r w:rsidRPr="00110A15">
              <w:rPr>
                <w:rFonts w:ascii="Times New Roman" w:eastAsia="Times New Roman" w:hAnsi="Times New Roman" w:cs="Times New Roman"/>
                <w:b/>
                <w:sz w:val="24"/>
                <w:szCs w:val="24"/>
              </w:rPr>
              <w:t xml:space="preserve"> </w:t>
            </w:r>
            <w:proofErr w:type="spellStart"/>
            <w:r w:rsidRPr="00110A15">
              <w:rPr>
                <w:rFonts w:ascii="Times New Roman" w:eastAsia="Times New Roman" w:hAnsi="Times New Roman" w:cs="Times New Roman"/>
                <w:b/>
                <w:sz w:val="24"/>
                <w:szCs w:val="24"/>
              </w:rPr>
              <w:t>diagnosis</w:t>
            </w:r>
            <w:proofErr w:type="spellEnd"/>
            <w:r w:rsidRPr="00110A15">
              <w:rPr>
                <w:rFonts w:ascii="Times New Roman" w:eastAsia="Times New Roman" w:hAnsi="Times New Roman" w:cs="Times New Roman"/>
                <w:b/>
                <w:sz w:val="24"/>
                <w:szCs w:val="24"/>
              </w:rPr>
              <w:t xml:space="preserve"> </w:t>
            </w:r>
            <w:proofErr w:type="spellStart"/>
            <w:r w:rsidRPr="00110A15">
              <w:rPr>
                <w:rFonts w:ascii="Times New Roman" w:eastAsia="Times New Roman" w:hAnsi="Times New Roman" w:cs="Times New Roman"/>
                <w:b/>
                <w:sz w:val="24"/>
                <w:szCs w:val="24"/>
              </w:rPr>
              <w:t>of</w:t>
            </w:r>
            <w:proofErr w:type="spellEnd"/>
            <w:r w:rsidRPr="00110A15">
              <w:rPr>
                <w:rFonts w:ascii="Times New Roman" w:eastAsia="Times New Roman" w:hAnsi="Times New Roman" w:cs="Times New Roman"/>
                <w:b/>
                <w:sz w:val="24"/>
                <w:szCs w:val="24"/>
              </w:rPr>
              <w:t xml:space="preserve"> CNS </w:t>
            </w:r>
            <w:proofErr w:type="spellStart"/>
            <w:r w:rsidRPr="00110A15">
              <w:rPr>
                <w:rFonts w:ascii="Times New Roman" w:eastAsia="Times New Roman" w:hAnsi="Times New Roman" w:cs="Times New Roman"/>
                <w:b/>
                <w:sz w:val="24"/>
                <w:szCs w:val="24"/>
              </w:rPr>
              <w:t>dis</w:t>
            </w:r>
            <w:r w:rsidR="00E652EC">
              <w:rPr>
                <w:rFonts w:ascii="Times New Roman" w:eastAsia="Times New Roman" w:hAnsi="Times New Roman" w:cs="Times New Roman"/>
                <w:b/>
                <w:sz w:val="24"/>
                <w:szCs w:val="24"/>
              </w:rPr>
              <w:t>eases</w:t>
            </w:r>
            <w:proofErr w:type="spellEnd"/>
            <w:r w:rsidR="00E652EC">
              <w:rPr>
                <w:rFonts w:ascii="Times New Roman" w:eastAsia="Times New Roman" w:hAnsi="Times New Roman" w:cs="Times New Roman"/>
                <w:b/>
                <w:sz w:val="24"/>
                <w:szCs w:val="24"/>
              </w:rPr>
              <w:t xml:space="preserve">, </w:t>
            </w:r>
            <w:proofErr w:type="spellStart"/>
            <w:r w:rsidR="00E652EC">
              <w:rPr>
                <w:rFonts w:ascii="Times New Roman" w:eastAsia="Times New Roman" w:hAnsi="Times New Roman" w:cs="Times New Roman"/>
                <w:b/>
                <w:sz w:val="24"/>
                <w:szCs w:val="24"/>
              </w:rPr>
              <w:t>oncology</w:t>
            </w:r>
            <w:proofErr w:type="spellEnd"/>
            <w:r w:rsidR="00E652EC">
              <w:rPr>
                <w:rFonts w:ascii="Times New Roman" w:eastAsia="Times New Roman" w:hAnsi="Times New Roman" w:cs="Times New Roman"/>
                <w:b/>
                <w:sz w:val="24"/>
                <w:szCs w:val="24"/>
              </w:rPr>
              <w:t xml:space="preserve"> </w:t>
            </w:r>
            <w:proofErr w:type="spellStart"/>
            <w:r w:rsidR="00E652EC">
              <w:rPr>
                <w:rFonts w:ascii="Times New Roman" w:eastAsia="Times New Roman" w:hAnsi="Times New Roman" w:cs="Times New Roman"/>
                <w:b/>
                <w:sz w:val="24"/>
                <w:szCs w:val="24"/>
              </w:rPr>
              <w:t>and</w:t>
            </w:r>
            <w:proofErr w:type="spellEnd"/>
            <w:r w:rsidR="00E652EC">
              <w:rPr>
                <w:rFonts w:ascii="Times New Roman" w:eastAsia="Times New Roman" w:hAnsi="Times New Roman" w:cs="Times New Roman"/>
                <w:b/>
                <w:sz w:val="24"/>
                <w:szCs w:val="24"/>
              </w:rPr>
              <w:t xml:space="preserve"> </w:t>
            </w:r>
            <w:proofErr w:type="spellStart"/>
            <w:r w:rsidR="00E652EC">
              <w:rPr>
                <w:rFonts w:ascii="Times New Roman" w:eastAsia="Times New Roman" w:hAnsi="Times New Roman" w:cs="Times New Roman"/>
                <w:b/>
                <w:sz w:val="24"/>
                <w:szCs w:val="24"/>
              </w:rPr>
              <w:t>emergencies</w:t>
            </w:r>
            <w:proofErr w:type="spellEnd"/>
            <w:r w:rsidRPr="00110A15">
              <w:rPr>
                <w:rFonts w:ascii="Times New Roman" w:eastAsia="Times New Roman" w:hAnsi="Times New Roman" w:cs="Times New Roman"/>
                <w:b/>
                <w:sz w:val="24"/>
                <w:szCs w:val="24"/>
              </w:rPr>
              <w:t>»</w:t>
            </w:r>
          </w:p>
        </w:tc>
      </w:tr>
      <w:tr w:rsidR="00110A15" w:rsidRPr="00AD1CA7" w14:paraId="4EFF7BB3" w14:textId="77777777" w:rsidTr="00F77860">
        <w:tc>
          <w:tcPr>
            <w:tcW w:w="697" w:type="dxa"/>
            <w:tcBorders>
              <w:top w:val="single" w:sz="4" w:space="0" w:color="auto"/>
              <w:left w:val="single" w:sz="4" w:space="0" w:color="auto"/>
              <w:bottom w:val="single" w:sz="4" w:space="0" w:color="auto"/>
              <w:right w:val="single" w:sz="4" w:space="0" w:color="auto"/>
            </w:tcBorders>
          </w:tcPr>
          <w:p w14:paraId="6B27EBC9" w14:textId="11BDD48C"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25</w:t>
            </w:r>
          </w:p>
        </w:tc>
        <w:tc>
          <w:tcPr>
            <w:tcW w:w="8829" w:type="dxa"/>
            <w:tcBorders>
              <w:top w:val="single" w:sz="4" w:space="0" w:color="auto"/>
              <w:left w:val="single" w:sz="4" w:space="0" w:color="auto"/>
              <w:bottom w:val="single" w:sz="4" w:space="0" w:color="auto"/>
              <w:right w:val="single" w:sz="4" w:space="0" w:color="auto"/>
            </w:tcBorders>
          </w:tcPr>
          <w:p w14:paraId="758D7647" w14:textId="5F013EBF"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DC7780">
              <w:rPr>
                <w:rFonts w:ascii="Times New Roman" w:hAnsi="Times New Roman" w:cs="Times New Roman"/>
                <w:sz w:val="24"/>
                <w:szCs w:val="24"/>
                <w:lang w:val="en-US"/>
              </w:rPr>
              <w:t>Radiation research methods and radiation anatomy of the CNS. Radiation signs of diseases and injuries of the CNS.</w:t>
            </w:r>
          </w:p>
        </w:tc>
      </w:tr>
      <w:tr w:rsidR="00110A15" w:rsidRPr="00AD1CA7" w14:paraId="3432B907" w14:textId="77777777" w:rsidTr="00F77860">
        <w:tc>
          <w:tcPr>
            <w:tcW w:w="697" w:type="dxa"/>
            <w:tcBorders>
              <w:top w:val="single" w:sz="4" w:space="0" w:color="auto"/>
              <w:left w:val="single" w:sz="4" w:space="0" w:color="auto"/>
              <w:bottom w:val="single" w:sz="4" w:space="0" w:color="auto"/>
              <w:right w:val="single" w:sz="4" w:space="0" w:color="auto"/>
            </w:tcBorders>
          </w:tcPr>
          <w:p w14:paraId="321E95BE" w14:textId="307D4335"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26</w:t>
            </w:r>
          </w:p>
        </w:tc>
        <w:tc>
          <w:tcPr>
            <w:tcW w:w="8829" w:type="dxa"/>
            <w:tcBorders>
              <w:top w:val="single" w:sz="4" w:space="0" w:color="auto"/>
              <w:left w:val="single" w:sz="4" w:space="0" w:color="auto"/>
              <w:bottom w:val="single" w:sz="4" w:space="0" w:color="auto"/>
              <w:right w:val="single" w:sz="4" w:space="0" w:color="auto"/>
            </w:tcBorders>
          </w:tcPr>
          <w:p w14:paraId="5A6372AA" w14:textId="7A6D939D"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DC7780">
              <w:rPr>
                <w:rFonts w:ascii="Times New Roman" w:hAnsi="Times New Roman" w:cs="Times New Roman"/>
                <w:sz w:val="24"/>
                <w:szCs w:val="24"/>
                <w:lang w:val="en-US"/>
              </w:rPr>
              <w:t>Radiation diagnostics in oncology.</w:t>
            </w:r>
          </w:p>
        </w:tc>
      </w:tr>
      <w:tr w:rsidR="00110A15" w:rsidRPr="00AD1CA7" w14:paraId="24AB7241" w14:textId="77777777" w:rsidTr="00F77860">
        <w:tc>
          <w:tcPr>
            <w:tcW w:w="697" w:type="dxa"/>
            <w:tcBorders>
              <w:top w:val="single" w:sz="4" w:space="0" w:color="auto"/>
              <w:left w:val="single" w:sz="4" w:space="0" w:color="auto"/>
              <w:bottom w:val="single" w:sz="4" w:space="0" w:color="auto"/>
              <w:right w:val="single" w:sz="4" w:space="0" w:color="auto"/>
            </w:tcBorders>
          </w:tcPr>
          <w:p w14:paraId="7AD45F4B" w14:textId="70CDD546"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27</w:t>
            </w:r>
          </w:p>
        </w:tc>
        <w:tc>
          <w:tcPr>
            <w:tcW w:w="8829" w:type="dxa"/>
            <w:tcBorders>
              <w:top w:val="single" w:sz="4" w:space="0" w:color="auto"/>
              <w:left w:val="single" w:sz="4" w:space="0" w:color="auto"/>
              <w:bottom w:val="single" w:sz="4" w:space="0" w:color="auto"/>
              <w:right w:val="single" w:sz="4" w:space="0" w:color="auto"/>
            </w:tcBorders>
          </w:tcPr>
          <w:p w14:paraId="4058AB2B" w14:textId="02398A3F"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DC7780">
              <w:rPr>
                <w:rFonts w:ascii="Times New Roman" w:hAnsi="Times New Roman" w:cs="Times New Roman"/>
                <w:sz w:val="24"/>
                <w:szCs w:val="24"/>
                <w:lang w:val="en-US"/>
              </w:rPr>
              <w:t>Complex radiological diagnostics of emergencies.</w:t>
            </w:r>
          </w:p>
        </w:tc>
      </w:tr>
      <w:tr w:rsidR="00110A15" w:rsidRPr="00AD1CA7" w14:paraId="18FAFED1" w14:textId="77777777" w:rsidTr="00F77860">
        <w:tc>
          <w:tcPr>
            <w:tcW w:w="697" w:type="dxa"/>
            <w:tcBorders>
              <w:top w:val="single" w:sz="4" w:space="0" w:color="auto"/>
              <w:left w:val="single" w:sz="4" w:space="0" w:color="auto"/>
              <w:bottom w:val="single" w:sz="4" w:space="0" w:color="auto"/>
              <w:right w:val="single" w:sz="4" w:space="0" w:color="auto"/>
            </w:tcBorders>
          </w:tcPr>
          <w:p w14:paraId="1CBEA368" w14:textId="569A41B5" w:rsidR="00110A15" w:rsidRPr="00110A15" w:rsidRDefault="00110A15" w:rsidP="00110A15">
            <w:pPr>
              <w:widowControl w:val="0"/>
              <w:autoSpaceDE w:val="0"/>
              <w:autoSpaceDN w:val="0"/>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28</w:t>
            </w:r>
          </w:p>
        </w:tc>
        <w:tc>
          <w:tcPr>
            <w:tcW w:w="8829" w:type="dxa"/>
            <w:tcBorders>
              <w:top w:val="single" w:sz="4" w:space="0" w:color="auto"/>
              <w:left w:val="single" w:sz="4" w:space="0" w:color="auto"/>
              <w:bottom w:val="single" w:sz="4" w:space="0" w:color="auto"/>
              <w:right w:val="single" w:sz="4" w:space="0" w:color="auto"/>
            </w:tcBorders>
          </w:tcPr>
          <w:p w14:paraId="588FA007" w14:textId="36AE32EE" w:rsidR="00110A15" w:rsidRPr="00AD1CA7" w:rsidRDefault="00110A15" w:rsidP="00110A15">
            <w:pPr>
              <w:widowControl w:val="0"/>
              <w:autoSpaceDE w:val="0"/>
              <w:autoSpaceDN w:val="0"/>
              <w:spacing w:after="0" w:line="240" w:lineRule="auto"/>
              <w:jc w:val="both"/>
              <w:rPr>
                <w:rFonts w:ascii="Times New Roman" w:eastAsia="Times New Roman" w:hAnsi="Times New Roman" w:cs="Times New Roman"/>
                <w:sz w:val="24"/>
                <w:szCs w:val="24"/>
                <w:highlight w:val="yellow"/>
              </w:rPr>
            </w:pPr>
            <w:r w:rsidRPr="00DC7780">
              <w:rPr>
                <w:rFonts w:ascii="Times New Roman" w:hAnsi="Times New Roman" w:cs="Times New Roman"/>
                <w:sz w:val="24"/>
                <w:szCs w:val="24"/>
                <w:lang w:val="en-US"/>
              </w:rPr>
              <w:t>Control of the acquisition of practical skills in the discipline</w:t>
            </w:r>
          </w:p>
        </w:tc>
      </w:tr>
    </w:tbl>
    <w:p w14:paraId="40F31849" w14:textId="3666C7ED" w:rsidR="000D511D" w:rsidRDefault="000D511D" w:rsidP="000D511D">
      <w:pPr>
        <w:widowControl w:val="0"/>
        <w:autoSpaceDE w:val="0"/>
        <w:autoSpaceDN w:val="0"/>
        <w:spacing w:before="22" w:after="0" w:line="240" w:lineRule="auto"/>
        <w:ind w:firstLine="567"/>
        <w:rPr>
          <w:rFonts w:ascii="Times New Roman" w:eastAsia="Times New Roman" w:hAnsi="Times New Roman" w:cs="Times New Roman"/>
          <w:b/>
          <w:color w:val="0000FF"/>
          <w:sz w:val="24"/>
          <w:szCs w:val="24"/>
        </w:rPr>
      </w:pPr>
    </w:p>
    <w:p w14:paraId="20109A67" w14:textId="114C760C" w:rsidR="00110A15" w:rsidRDefault="00110A15" w:rsidP="000D511D">
      <w:pPr>
        <w:widowControl w:val="0"/>
        <w:autoSpaceDE w:val="0"/>
        <w:autoSpaceDN w:val="0"/>
        <w:spacing w:before="22" w:after="0" w:line="240" w:lineRule="auto"/>
        <w:ind w:firstLine="567"/>
        <w:rPr>
          <w:rFonts w:ascii="Times New Roman" w:eastAsia="Times New Roman" w:hAnsi="Times New Roman" w:cs="Times New Roman"/>
          <w:b/>
          <w:color w:val="0000FF"/>
          <w:sz w:val="24"/>
          <w:szCs w:val="24"/>
        </w:rPr>
      </w:pPr>
    </w:p>
    <w:p w14:paraId="3D595B96" w14:textId="77777777" w:rsidR="00110A15" w:rsidRPr="003477BF" w:rsidRDefault="00110A15" w:rsidP="000D511D">
      <w:pPr>
        <w:widowControl w:val="0"/>
        <w:autoSpaceDE w:val="0"/>
        <w:autoSpaceDN w:val="0"/>
        <w:spacing w:before="22" w:after="0" w:line="240" w:lineRule="auto"/>
        <w:ind w:firstLine="567"/>
        <w:rPr>
          <w:rFonts w:ascii="Times New Roman" w:eastAsia="Times New Roman" w:hAnsi="Times New Roman" w:cs="Times New Roman"/>
          <w:b/>
          <w:color w:val="0000FF"/>
          <w:sz w:val="24"/>
          <w:szCs w:val="24"/>
          <w:lang w:val="en-US"/>
        </w:rPr>
      </w:pPr>
    </w:p>
    <w:p w14:paraId="1226A5BD" w14:textId="549DB344" w:rsidR="001F616B" w:rsidRPr="008F1CBD" w:rsidRDefault="000D511D" w:rsidP="000D511D">
      <w:pPr>
        <w:widowControl w:val="0"/>
        <w:autoSpaceDE w:val="0"/>
        <w:autoSpaceDN w:val="0"/>
        <w:spacing w:before="22" w:after="0" w:line="240" w:lineRule="auto"/>
        <w:ind w:firstLine="567"/>
        <w:rPr>
          <w:rFonts w:ascii="Times New Roman" w:hAnsi="Times New Roman" w:cs="Times New Roman"/>
          <w:color w:val="0000FF"/>
          <w:sz w:val="24"/>
          <w:szCs w:val="24"/>
          <w:lang w:val="en-US"/>
        </w:rPr>
      </w:pPr>
      <w:r w:rsidRPr="008F1CBD">
        <w:rPr>
          <w:rFonts w:ascii="Times New Roman" w:eastAsia="Times New Roman" w:hAnsi="Times New Roman" w:cs="Times New Roman"/>
          <w:b/>
          <w:color w:val="0000FF"/>
          <w:sz w:val="24"/>
          <w:szCs w:val="24"/>
        </w:rPr>
        <w:t xml:space="preserve">5. </w:t>
      </w:r>
      <w:r w:rsidR="001F616B" w:rsidRPr="008F1CBD">
        <w:rPr>
          <w:rStyle w:val="a6"/>
          <w:rFonts w:ascii="Times New Roman" w:hAnsi="Times New Roman" w:cs="Times New Roman"/>
          <w:color w:val="0000FF"/>
          <w:sz w:val="24"/>
          <w:szCs w:val="24"/>
          <w:lang w:val="en-US"/>
        </w:rPr>
        <w:t xml:space="preserve">FORMS AND METHODS OF ASSESSMENT OF LEARNING </w:t>
      </w:r>
      <w:r w:rsidR="00F717D9" w:rsidRPr="008F1CBD">
        <w:rPr>
          <w:rStyle w:val="a6"/>
          <w:rFonts w:ascii="Times New Roman" w:hAnsi="Times New Roman" w:cs="Times New Roman"/>
          <w:color w:val="0000FF"/>
          <w:sz w:val="24"/>
          <w:szCs w:val="24"/>
          <w:lang w:val="en-US"/>
        </w:rPr>
        <w:t>OUTCOMES</w:t>
      </w:r>
    </w:p>
    <w:tbl>
      <w:tblPr>
        <w:tblW w:w="9634"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809"/>
        <w:gridCol w:w="7825"/>
      </w:tblGrid>
      <w:tr w:rsidR="00197E29" w:rsidRPr="00AD1CA7" w14:paraId="1D71EEF5" w14:textId="77777777" w:rsidTr="005E3C3B">
        <w:trPr>
          <w:jc w:val="center"/>
        </w:trPr>
        <w:tc>
          <w:tcPr>
            <w:tcW w:w="1809" w:type="dxa"/>
          </w:tcPr>
          <w:p w14:paraId="6FB0FFE6" w14:textId="77777777" w:rsidR="00197E29" w:rsidRPr="00AD1CA7" w:rsidRDefault="00820858" w:rsidP="00820858">
            <w:pPr>
              <w:pStyle w:val="a5"/>
              <w:spacing w:before="0" w:beforeAutospacing="0" w:after="0" w:afterAutospacing="0"/>
              <w:rPr>
                <w:lang w:val="uk-UA"/>
              </w:rPr>
            </w:pPr>
            <w:r w:rsidRPr="00AD1CA7">
              <w:rPr>
                <w:rStyle w:val="a6"/>
                <w:lang w:val="en-US"/>
              </w:rPr>
              <w:t>Ongoing Assessment during Practical Classes</w:t>
            </w:r>
          </w:p>
        </w:tc>
        <w:tc>
          <w:tcPr>
            <w:tcW w:w="7825" w:type="dxa"/>
          </w:tcPr>
          <w:p w14:paraId="74561C41" w14:textId="77777777" w:rsidR="00820858" w:rsidRPr="00AD1CA7" w:rsidRDefault="00820858" w:rsidP="00820858">
            <w:pPr>
              <w:pStyle w:val="a5"/>
              <w:spacing w:before="0" w:beforeAutospacing="0" w:after="0" w:afterAutospacing="0"/>
              <w:jc w:val="both"/>
              <w:rPr>
                <w:lang w:val="en-US"/>
              </w:rPr>
            </w:pPr>
            <w:r w:rsidRPr="007D23C1">
              <w:rPr>
                <w:rStyle w:val="a6"/>
                <w:b w:val="0"/>
                <w:lang w:val="en-US"/>
              </w:rPr>
              <w:t>Methods:</w:t>
            </w:r>
            <w:r w:rsidRPr="00AD1CA7">
              <w:rPr>
                <w:lang w:val="en-US"/>
              </w:rPr>
              <w:t xml:space="preserve"> oral and/or written assessment and testing, computer-based assessment and testing, completion of situational tasks.</w:t>
            </w:r>
          </w:p>
          <w:p w14:paraId="2686D3A4" w14:textId="77777777" w:rsidR="00197E29" w:rsidRPr="00AD1CA7" w:rsidRDefault="00197E29" w:rsidP="00820858">
            <w:pPr>
              <w:widowControl w:val="0"/>
              <w:autoSpaceDE w:val="0"/>
              <w:autoSpaceDN w:val="0"/>
              <w:spacing w:after="0" w:line="240" w:lineRule="auto"/>
              <w:ind w:right="133"/>
              <w:rPr>
                <w:rFonts w:ascii="Times New Roman" w:eastAsia="Times New Roman" w:hAnsi="Times New Roman" w:cs="Times New Roman"/>
                <w:sz w:val="24"/>
                <w:szCs w:val="24"/>
                <w:lang w:val="en-US"/>
              </w:rPr>
            </w:pPr>
          </w:p>
        </w:tc>
      </w:tr>
      <w:tr w:rsidR="00197E29" w:rsidRPr="00AD1CA7" w14:paraId="0AF6C2EC" w14:textId="77777777" w:rsidTr="005E3C3B">
        <w:trPr>
          <w:jc w:val="center"/>
        </w:trPr>
        <w:tc>
          <w:tcPr>
            <w:tcW w:w="1809" w:type="dxa"/>
          </w:tcPr>
          <w:p w14:paraId="36E8DF35" w14:textId="77777777" w:rsidR="00820858" w:rsidRPr="00AD1CA7" w:rsidRDefault="00820858" w:rsidP="00820858">
            <w:pPr>
              <w:pStyle w:val="a5"/>
              <w:spacing w:before="0" w:beforeAutospacing="0" w:after="0" w:afterAutospacing="0"/>
              <w:rPr>
                <w:lang w:val="en-US"/>
              </w:rPr>
            </w:pPr>
            <w:r w:rsidRPr="00AD1CA7">
              <w:rPr>
                <w:rStyle w:val="a6"/>
                <w:lang w:val="en-US"/>
              </w:rPr>
              <w:t>Final Assessment of the Academic Discipline – Pass/Fail Assessment</w:t>
            </w:r>
          </w:p>
          <w:p w14:paraId="1EC7C28E" w14:textId="77777777" w:rsidR="00197E29" w:rsidRPr="00AD1CA7" w:rsidRDefault="00197E29" w:rsidP="00820858">
            <w:pPr>
              <w:widowControl w:val="0"/>
              <w:autoSpaceDE w:val="0"/>
              <w:autoSpaceDN w:val="0"/>
              <w:spacing w:after="0" w:line="240" w:lineRule="auto"/>
              <w:rPr>
                <w:rFonts w:ascii="Times New Roman" w:eastAsia="Times New Roman" w:hAnsi="Times New Roman" w:cs="Times New Roman"/>
                <w:sz w:val="24"/>
                <w:szCs w:val="24"/>
                <w:lang w:val="en-US"/>
              </w:rPr>
            </w:pPr>
          </w:p>
        </w:tc>
        <w:tc>
          <w:tcPr>
            <w:tcW w:w="7825" w:type="dxa"/>
          </w:tcPr>
          <w:p w14:paraId="707F944E" w14:textId="77777777" w:rsidR="00820858" w:rsidRPr="00AD1CA7" w:rsidRDefault="00820858" w:rsidP="00820858">
            <w:pPr>
              <w:pStyle w:val="a5"/>
              <w:spacing w:before="0" w:beforeAutospacing="0" w:after="0" w:afterAutospacing="0"/>
              <w:jc w:val="both"/>
              <w:rPr>
                <w:lang w:val="en-US"/>
              </w:rPr>
            </w:pPr>
            <w:r w:rsidRPr="00AD1CA7">
              <w:rPr>
                <w:lang w:val="en-US"/>
              </w:rPr>
              <w:t xml:space="preserve">It is conducted during the final practical class and is determined on the basis of the student’s ongoing academic performance in accordance with the </w:t>
            </w:r>
            <w:r w:rsidRPr="00AD1CA7">
              <w:rPr>
                <w:rStyle w:val="a6"/>
                <w:b w:val="0"/>
                <w:lang w:val="en-US"/>
              </w:rPr>
              <w:t xml:space="preserve">Regulations on the </w:t>
            </w:r>
            <w:proofErr w:type="spellStart"/>
            <w:r w:rsidRPr="00AD1CA7">
              <w:rPr>
                <w:rStyle w:val="a6"/>
                <w:b w:val="0"/>
                <w:lang w:val="en-US"/>
              </w:rPr>
              <w:t>Organisation</w:t>
            </w:r>
            <w:proofErr w:type="spellEnd"/>
            <w:r w:rsidRPr="00AD1CA7">
              <w:rPr>
                <w:rStyle w:val="a6"/>
                <w:b w:val="0"/>
                <w:lang w:val="en-US"/>
              </w:rPr>
              <w:t xml:space="preserve"> of the Educational Process at National Pirogov Memorial Medical University, Vinnytsia</w:t>
            </w:r>
            <w:r w:rsidRPr="00AD1CA7">
              <w:rPr>
                <w:b/>
                <w:lang w:val="en-US"/>
              </w:rPr>
              <w:t>:</w:t>
            </w:r>
          </w:p>
          <w:p w14:paraId="6969628E" w14:textId="77777777" w:rsidR="00197E29" w:rsidRPr="00AD1CA7" w:rsidRDefault="009C661F" w:rsidP="00820858">
            <w:pPr>
              <w:pStyle w:val="a5"/>
              <w:spacing w:before="0" w:beforeAutospacing="0" w:after="0" w:afterAutospacing="0"/>
              <w:rPr>
                <w:lang w:val="en-US"/>
              </w:rPr>
            </w:pPr>
            <w:hyperlink r:id="rId10" w:history="1">
              <w:r w:rsidR="00820858" w:rsidRPr="00AD1CA7">
                <w:rPr>
                  <w:rStyle w:val="a8"/>
                  <w:lang w:val="en-US"/>
                </w:rPr>
                <w:t>General Information / Key Documents</w:t>
              </w:r>
            </w:hyperlink>
            <w:r w:rsidR="00820858" w:rsidRPr="00AD1CA7">
              <w:rPr>
                <w:lang w:val="en-US"/>
              </w:rPr>
              <w:t xml:space="preserve"> </w:t>
            </w:r>
            <w:hyperlink r:id="rId11" w:history="1">
              <w:r w:rsidR="00197E29" w:rsidRPr="00AD1CA7">
                <w:rPr>
                  <w:color w:val="0000FF"/>
                  <w:u w:val="single"/>
                  <w:lang w:val="en-US"/>
                </w:rPr>
                <w:t>https://www.vnmu.edu.ua/downloads/other/polog_organiz_ocv_proc(2026).pdf</w:t>
              </w:r>
            </w:hyperlink>
            <w:r w:rsidR="00197E29" w:rsidRPr="00AD1CA7">
              <w:rPr>
                <w:lang w:val="en-US"/>
              </w:rPr>
              <w:t xml:space="preserve">) </w:t>
            </w:r>
          </w:p>
        </w:tc>
      </w:tr>
      <w:tr w:rsidR="00820858" w:rsidRPr="00AD1CA7" w14:paraId="4C204E96" w14:textId="77777777" w:rsidTr="005E3C3B">
        <w:trPr>
          <w:jc w:val="center"/>
        </w:trPr>
        <w:tc>
          <w:tcPr>
            <w:tcW w:w="1809" w:type="dxa"/>
          </w:tcPr>
          <w:p w14:paraId="37A08956" w14:textId="77777777" w:rsidR="00820858" w:rsidRPr="00AD1CA7" w:rsidRDefault="00820858" w:rsidP="00820858">
            <w:pPr>
              <w:pStyle w:val="a5"/>
              <w:spacing w:before="0" w:beforeAutospacing="0" w:after="0" w:afterAutospacing="0"/>
              <w:rPr>
                <w:lang w:val="en-US"/>
              </w:rPr>
            </w:pPr>
            <w:r w:rsidRPr="00AD1CA7">
              <w:rPr>
                <w:lang w:val="en-US"/>
              </w:rPr>
              <w:t xml:space="preserve">*Final Assessment of the Academic Discipline – </w:t>
            </w:r>
            <w:r w:rsidRPr="00AD1CA7">
              <w:rPr>
                <w:rStyle w:val="a6"/>
                <w:lang w:val="en-US"/>
              </w:rPr>
              <w:t>Graded Pass</w:t>
            </w:r>
          </w:p>
          <w:p w14:paraId="24C18B86" w14:textId="77777777" w:rsidR="00820858" w:rsidRPr="00AD1CA7" w:rsidRDefault="00820858" w:rsidP="00820858">
            <w:pPr>
              <w:widowControl w:val="0"/>
              <w:autoSpaceDE w:val="0"/>
              <w:autoSpaceDN w:val="0"/>
              <w:spacing w:after="0" w:line="240" w:lineRule="auto"/>
              <w:rPr>
                <w:rFonts w:ascii="Times New Roman" w:eastAsia="Times New Roman" w:hAnsi="Times New Roman" w:cs="Times New Roman"/>
                <w:sz w:val="24"/>
                <w:szCs w:val="24"/>
                <w:lang w:val="en-US"/>
              </w:rPr>
            </w:pPr>
          </w:p>
        </w:tc>
        <w:tc>
          <w:tcPr>
            <w:tcW w:w="7825" w:type="dxa"/>
          </w:tcPr>
          <w:p w14:paraId="30126102" w14:textId="77777777" w:rsidR="00820858" w:rsidRPr="00AD1CA7" w:rsidRDefault="00820858" w:rsidP="00820858">
            <w:pPr>
              <w:pStyle w:val="a5"/>
              <w:spacing w:before="0" w:beforeAutospacing="0" w:after="0" w:afterAutospacing="0"/>
              <w:jc w:val="both"/>
              <w:rPr>
                <w:lang w:val="en-US"/>
              </w:rPr>
            </w:pPr>
            <w:r w:rsidRPr="00AD1CA7">
              <w:rPr>
                <w:lang w:val="en-US"/>
              </w:rPr>
              <w:t xml:space="preserve">It is conducted during the final practical class and is assessed in accordance with the </w:t>
            </w:r>
            <w:r w:rsidRPr="00AD1CA7">
              <w:rPr>
                <w:rStyle w:val="a6"/>
                <w:b w:val="0"/>
                <w:lang w:val="en-US"/>
              </w:rPr>
              <w:t xml:space="preserve">Regulations on the </w:t>
            </w:r>
            <w:proofErr w:type="spellStart"/>
            <w:r w:rsidRPr="00AD1CA7">
              <w:rPr>
                <w:rStyle w:val="a6"/>
                <w:b w:val="0"/>
                <w:lang w:val="en-US"/>
              </w:rPr>
              <w:t>Organisation</w:t>
            </w:r>
            <w:proofErr w:type="spellEnd"/>
            <w:r w:rsidRPr="00AD1CA7">
              <w:rPr>
                <w:rStyle w:val="a6"/>
                <w:b w:val="0"/>
                <w:lang w:val="en-US"/>
              </w:rPr>
              <w:t xml:space="preserve"> of the Educational Process at National Pirogov Memorial Medical University, </w:t>
            </w:r>
            <w:proofErr w:type="spellStart"/>
            <w:r w:rsidRPr="00AD1CA7">
              <w:rPr>
                <w:rStyle w:val="a6"/>
                <w:b w:val="0"/>
                <w:lang w:val="en-US"/>
              </w:rPr>
              <w:t>Vinnytsia</w:t>
            </w:r>
            <w:r w:rsidRPr="00AD1CA7">
              <w:rPr>
                <w:lang w:val="en-US"/>
              </w:rPr>
              <w:t>:</w:t>
            </w:r>
            <w:hyperlink r:id="rId12" w:history="1">
              <w:r w:rsidRPr="00AD1CA7">
                <w:rPr>
                  <w:rStyle w:val="a8"/>
                  <w:lang w:val="en-US"/>
                </w:rPr>
                <w:t>General</w:t>
              </w:r>
              <w:proofErr w:type="spellEnd"/>
              <w:r w:rsidRPr="00AD1CA7">
                <w:rPr>
                  <w:rStyle w:val="a8"/>
                  <w:lang w:val="en-US"/>
                </w:rPr>
                <w:t xml:space="preserve"> Information / Key Documents</w:t>
              </w:r>
            </w:hyperlink>
            <w:r w:rsidRPr="00AD1CA7">
              <w:rPr>
                <w:lang w:val="en-US"/>
              </w:rPr>
              <w:t xml:space="preserve"> </w:t>
            </w:r>
            <w:hyperlink r:id="rId13" w:history="1">
              <w:r w:rsidRPr="00AD1CA7">
                <w:rPr>
                  <w:color w:val="0000FF"/>
                  <w:u w:val="single"/>
                  <w:lang w:val="en-US"/>
                </w:rPr>
                <w:t>https://www.vnmu.edu.ua/downloads/other/polog_organiz_ocv_proc(2026).pdf</w:t>
              </w:r>
            </w:hyperlink>
            <w:r w:rsidRPr="00AD1CA7">
              <w:rPr>
                <w:lang w:val="en-US"/>
              </w:rPr>
              <w:t>)</w:t>
            </w:r>
          </w:p>
        </w:tc>
      </w:tr>
      <w:tr w:rsidR="00197E29" w:rsidRPr="00AD1CA7" w14:paraId="3CA9BACB" w14:textId="77777777" w:rsidTr="005E3C3B">
        <w:trPr>
          <w:jc w:val="center"/>
        </w:trPr>
        <w:tc>
          <w:tcPr>
            <w:tcW w:w="1809" w:type="dxa"/>
          </w:tcPr>
          <w:p w14:paraId="13856629" w14:textId="77777777" w:rsidR="00820858" w:rsidRPr="00AD1CA7" w:rsidRDefault="00820858" w:rsidP="00820858">
            <w:pPr>
              <w:pStyle w:val="a5"/>
              <w:spacing w:before="0" w:beforeAutospacing="0" w:after="0" w:afterAutospacing="0"/>
            </w:pPr>
            <w:proofErr w:type="spellStart"/>
            <w:r w:rsidRPr="00AD1CA7">
              <w:rPr>
                <w:rStyle w:val="a6"/>
              </w:rPr>
              <w:t>Assessment</w:t>
            </w:r>
            <w:proofErr w:type="spellEnd"/>
            <w:r w:rsidRPr="00AD1CA7">
              <w:rPr>
                <w:rStyle w:val="a6"/>
              </w:rPr>
              <w:t xml:space="preserve"> </w:t>
            </w:r>
            <w:proofErr w:type="spellStart"/>
            <w:r w:rsidRPr="00AD1CA7">
              <w:rPr>
                <w:rStyle w:val="a6"/>
              </w:rPr>
              <w:t>Tools</w:t>
            </w:r>
            <w:proofErr w:type="spellEnd"/>
            <w:r w:rsidRPr="00AD1CA7">
              <w:rPr>
                <w:rStyle w:val="a6"/>
              </w:rPr>
              <w:t xml:space="preserve"> </w:t>
            </w:r>
            <w:proofErr w:type="spellStart"/>
            <w:r w:rsidRPr="00AD1CA7">
              <w:rPr>
                <w:rStyle w:val="a6"/>
              </w:rPr>
              <w:t>for</w:t>
            </w:r>
            <w:proofErr w:type="spellEnd"/>
            <w:r w:rsidRPr="00AD1CA7">
              <w:rPr>
                <w:rStyle w:val="a6"/>
              </w:rPr>
              <w:t xml:space="preserve"> </w:t>
            </w:r>
            <w:proofErr w:type="spellStart"/>
            <w:r w:rsidRPr="00AD1CA7">
              <w:rPr>
                <w:rStyle w:val="a6"/>
              </w:rPr>
              <w:t>Learning</w:t>
            </w:r>
            <w:proofErr w:type="spellEnd"/>
            <w:r w:rsidRPr="00AD1CA7">
              <w:rPr>
                <w:rStyle w:val="a6"/>
              </w:rPr>
              <w:t xml:space="preserve"> </w:t>
            </w:r>
            <w:proofErr w:type="spellStart"/>
            <w:r w:rsidRPr="00AD1CA7">
              <w:rPr>
                <w:rStyle w:val="a6"/>
              </w:rPr>
              <w:t>Achievement</w:t>
            </w:r>
            <w:proofErr w:type="spellEnd"/>
          </w:p>
          <w:p w14:paraId="7FACF4E7" w14:textId="77777777" w:rsidR="00197E29" w:rsidRPr="00AD1CA7" w:rsidRDefault="00197E29" w:rsidP="00820858">
            <w:pPr>
              <w:widowControl w:val="0"/>
              <w:autoSpaceDE w:val="0"/>
              <w:autoSpaceDN w:val="0"/>
              <w:spacing w:after="0" w:line="240" w:lineRule="auto"/>
              <w:rPr>
                <w:rFonts w:ascii="Times New Roman" w:eastAsia="Times New Roman" w:hAnsi="Times New Roman" w:cs="Times New Roman"/>
                <w:sz w:val="24"/>
                <w:szCs w:val="24"/>
              </w:rPr>
            </w:pPr>
          </w:p>
        </w:tc>
        <w:tc>
          <w:tcPr>
            <w:tcW w:w="7825" w:type="dxa"/>
          </w:tcPr>
          <w:p w14:paraId="293C4319" w14:textId="77777777" w:rsidR="00820858" w:rsidRPr="00AD1CA7" w:rsidRDefault="00820858" w:rsidP="00820858">
            <w:pPr>
              <w:pStyle w:val="a5"/>
              <w:spacing w:before="0" w:beforeAutospacing="0" w:after="0" w:afterAutospacing="0"/>
              <w:jc w:val="both"/>
              <w:rPr>
                <w:lang w:val="en-US"/>
              </w:rPr>
            </w:pPr>
            <w:r w:rsidRPr="00AD1CA7">
              <w:rPr>
                <w:lang w:val="en-US"/>
              </w:rPr>
              <w:t>Theoretical questions, tests, clinically oriented situational tasks, practical assignments, demonstration of practical skills.</w:t>
            </w:r>
          </w:p>
          <w:p w14:paraId="07E6CF42" w14:textId="77777777" w:rsidR="00197E29" w:rsidRPr="00AD1CA7" w:rsidRDefault="00197E29" w:rsidP="00820858">
            <w:pPr>
              <w:widowControl w:val="0"/>
              <w:autoSpaceDE w:val="0"/>
              <w:autoSpaceDN w:val="0"/>
              <w:spacing w:after="0" w:line="240" w:lineRule="auto"/>
              <w:ind w:right="133"/>
              <w:jc w:val="both"/>
              <w:rPr>
                <w:rFonts w:ascii="Times New Roman" w:eastAsia="Times New Roman" w:hAnsi="Times New Roman" w:cs="Times New Roman"/>
                <w:sz w:val="24"/>
                <w:szCs w:val="24"/>
                <w:lang w:val="en-US"/>
              </w:rPr>
            </w:pPr>
          </w:p>
        </w:tc>
      </w:tr>
    </w:tbl>
    <w:p w14:paraId="566FD0D7" w14:textId="60842032" w:rsidR="00820858" w:rsidRPr="005E3C3B" w:rsidRDefault="000D511D" w:rsidP="000D511D">
      <w:pPr>
        <w:pStyle w:val="a5"/>
        <w:spacing w:before="0" w:beforeAutospacing="0" w:after="0" w:afterAutospacing="0"/>
        <w:ind w:firstLine="567"/>
        <w:rPr>
          <w:color w:val="0000FF"/>
          <w:lang w:val="en-US"/>
        </w:rPr>
      </w:pPr>
      <w:bookmarkStart w:id="1" w:name="_Hlk68107395"/>
      <w:r>
        <w:rPr>
          <w:rStyle w:val="a6"/>
          <w:color w:val="0000FF"/>
          <w:lang w:val="uk-UA"/>
        </w:rPr>
        <w:t xml:space="preserve">6. </w:t>
      </w:r>
      <w:r w:rsidR="00820858" w:rsidRPr="005E3C3B">
        <w:rPr>
          <w:rStyle w:val="a6"/>
          <w:color w:val="0000FF"/>
          <w:lang w:val="en-US"/>
        </w:rPr>
        <w:t>ASSESSMENT CRITERIA</w:t>
      </w:r>
    </w:p>
    <w:p w14:paraId="1AABB2CE" w14:textId="77777777" w:rsidR="00820858" w:rsidRPr="00AD1CA7" w:rsidRDefault="00820858" w:rsidP="00820858">
      <w:pPr>
        <w:pStyle w:val="a5"/>
        <w:spacing w:before="0" w:beforeAutospacing="0" w:after="0" w:afterAutospacing="0"/>
        <w:jc w:val="both"/>
        <w:rPr>
          <w:b/>
          <w:lang w:val="en-US"/>
        </w:rPr>
      </w:pPr>
      <w:r w:rsidRPr="00AD1CA7">
        <w:rPr>
          <w:lang w:val="en-US"/>
        </w:rPr>
        <w:t xml:space="preserve">Assessment of students’ knowledge is carried out in accordance with the current </w:t>
      </w:r>
      <w:r w:rsidRPr="00AD1CA7">
        <w:rPr>
          <w:rStyle w:val="a6"/>
          <w:b w:val="0"/>
          <w:lang w:val="en-US"/>
        </w:rPr>
        <w:t xml:space="preserve">Regulations on the </w:t>
      </w:r>
      <w:proofErr w:type="spellStart"/>
      <w:r w:rsidRPr="00AD1CA7">
        <w:rPr>
          <w:rStyle w:val="a6"/>
          <w:b w:val="0"/>
          <w:lang w:val="en-US"/>
        </w:rPr>
        <w:t>Organisation</w:t>
      </w:r>
      <w:proofErr w:type="spellEnd"/>
      <w:r w:rsidRPr="00AD1CA7">
        <w:rPr>
          <w:rStyle w:val="a6"/>
          <w:b w:val="0"/>
          <w:lang w:val="en-US"/>
        </w:rPr>
        <w:t xml:space="preserve"> of the Educational Process at National Pirogov Memorial Medical University, Vinnytsia</w:t>
      </w:r>
      <w:r w:rsidRPr="00AD1CA7">
        <w:rPr>
          <w:b/>
          <w:lang w:val="en-US"/>
        </w:rPr>
        <w:t>.</w:t>
      </w:r>
    </w:p>
    <w:p w14:paraId="47F7557D" w14:textId="4429240B" w:rsidR="00197E29" w:rsidRDefault="00820858" w:rsidP="00820858">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AD1CA7">
        <w:rPr>
          <w:rFonts w:ascii="Times New Roman" w:eastAsia="Times New Roman" w:hAnsi="Times New Roman" w:cs="Times New Roman"/>
          <w:sz w:val="24"/>
          <w:szCs w:val="24"/>
          <w:lang w:val="en-US"/>
        </w:rPr>
        <w:t xml:space="preserve"> </w:t>
      </w:r>
      <w:r w:rsidR="00197E29" w:rsidRPr="00AD1CA7">
        <w:rPr>
          <w:rFonts w:ascii="Times New Roman" w:eastAsia="Times New Roman" w:hAnsi="Times New Roman" w:cs="Times New Roman"/>
          <w:sz w:val="24"/>
          <w:szCs w:val="24"/>
          <w:lang w:val="en-US"/>
        </w:rPr>
        <w:t>(</w:t>
      </w:r>
      <w:hyperlink r:id="rId14" w:history="1">
        <w:r w:rsidR="00197E29" w:rsidRPr="00AD1CA7">
          <w:rPr>
            <w:rFonts w:ascii="Times New Roman" w:eastAsia="Times New Roman" w:hAnsi="Times New Roman" w:cs="Times New Roman"/>
            <w:color w:val="0000FF"/>
            <w:sz w:val="24"/>
            <w:szCs w:val="24"/>
            <w:u w:val="single"/>
            <w:lang w:val="en-US"/>
          </w:rPr>
          <w:t>ht</w:t>
        </w:r>
        <w:r w:rsidR="00197E29" w:rsidRPr="00AD1CA7">
          <w:rPr>
            <w:rFonts w:ascii="Times New Roman" w:eastAsia="Times New Roman" w:hAnsi="Times New Roman" w:cs="Times New Roman"/>
            <w:color w:val="0000FF"/>
            <w:sz w:val="24"/>
            <w:szCs w:val="24"/>
            <w:u w:val="single"/>
          </w:rPr>
          <w:t>tps://www.vnmu.edu.ua/downloads/other/polog_organiz_ocv_proc(2026).pdf</w:t>
        </w:r>
      </w:hyperlink>
      <w:r w:rsidR="00197E29" w:rsidRPr="00AD1CA7">
        <w:rPr>
          <w:rFonts w:ascii="Times New Roman" w:eastAsia="Times New Roman" w:hAnsi="Times New Roman" w:cs="Times New Roman"/>
          <w:sz w:val="24"/>
          <w:szCs w:val="24"/>
        </w:rPr>
        <w:t>)</w:t>
      </w:r>
    </w:p>
    <w:p w14:paraId="7958A54A" w14:textId="77777777" w:rsidR="009651DD" w:rsidRPr="00AD1CA7" w:rsidRDefault="009651DD" w:rsidP="00820858">
      <w:pPr>
        <w:widowControl w:val="0"/>
        <w:autoSpaceDE w:val="0"/>
        <w:autoSpaceDN w:val="0"/>
        <w:spacing w:after="0" w:line="240" w:lineRule="auto"/>
        <w:ind w:firstLine="567"/>
        <w:jc w:val="both"/>
        <w:rPr>
          <w:rFonts w:ascii="Times New Roman" w:eastAsia="Times New Roman" w:hAnsi="Times New Roman" w:cs="Times New Roman"/>
          <w:color w:val="FF0000"/>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4"/>
        <w:gridCol w:w="7624"/>
      </w:tblGrid>
      <w:tr w:rsidR="00246043" w:rsidRPr="00AD1CA7" w14:paraId="2F392D5E" w14:textId="77777777" w:rsidTr="00246043">
        <w:trPr>
          <w:tblCellSpacing w:w="15" w:type="dxa"/>
        </w:trPr>
        <w:tc>
          <w:tcPr>
            <w:tcW w:w="0" w:type="auto"/>
            <w:vAlign w:val="center"/>
            <w:hideMark/>
          </w:tcPr>
          <w:p w14:paraId="76976F47" w14:textId="77777777" w:rsidR="00246043" w:rsidRPr="00AD1CA7" w:rsidRDefault="00246043" w:rsidP="00246043">
            <w:pPr>
              <w:spacing w:after="0" w:line="240" w:lineRule="auto"/>
              <w:jc w:val="center"/>
              <w:rPr>
                <w:rFonts w:ascii="Times New Roman" w:eastAsia="Times New Roman" w:hAnsi="Times New Roman" w:cs="Times New Roman"/>
                <w:bCs/>
                <w:sz w:val="24"/>
                <w:szCs w:val="24"/>
                <w:lang w:val="ru-RU" w:eastAsia="ru-RU"/>
              </w:rPr>
            </w:pPr>
            <w:proofErr w:type="spellStart"/>
            <w:r w:rsidRPr="00AD1CA7">
              <w:rPr>
                <w:rFonts w:ascii="Times New Roman" w:eastAsia="Times New Roman" w:hAnsi="Times New Roman" w:cs="Times New Roman"/>
                <w:bCs/>
                <w:sz w:val="24"/>
                <w:szCs w:val="24"/>
                <w:lang w:val="ru-RU" w:eastAsia="ru-RU"/>
              </w:rPr>
              <w:t>Type</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of</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Assessment</w:t>
            </w:r>
            <w:proofErr w:type="spellEnd"/>
          </w:p>
        </w:tc>
        <w:tc>
          <w:tcPr>
            <w:tcW w:w="0" w:type="auto"/>
            <w:vAlign w:val="center"/>
            <w:hideMark/>
          </w:tcPr>
          <w:p w14:paraId="2A94F2F3" w14:textId="77777777" w:rsidR="00246043" w:rsidRPr="00AD1CA7" w:rsidRDefault="00246043" w:rsidP="00246043">
            <w:pPr>
              <w:spacing w:after="0" w:line="240" w:lineRule="auto"/>
              <w:jc w:val="center"/>
              <w:rPr>
                <w:rFonts w:ascii="Times New Roman" w:eastAsia="Times New Roman" w:hAnsi="Times New Roman" w:cs="Times New Roman"/>
                <w:bCs/>
                <w:sz w:val="24"/>
                <w:szCs w:val="24"/>
                <w:lang w:val="ru-RU" w:eastAsia="ru-RU"/>
              </w:rPr>
            </w:pPr>
            <w:proofErr w:type="spellStart"/>
            <w:r w:rsidRPr="00AD1CA7">
              <w:rPr>
                <w:rFonts w:ascii="Times New Roman" w:eastAsia="Times New Roman" w:hAnsi="Times New Roman" w:cs="Times New Roman"/>
                <w:bCs/>
                <w:sz w:val="24"/>
                <w:szCs w:val="24"/>
                <w:lang w:val="ru-RU" w:eastAsia="ru-RU"/>
              </w:rPr>
              <w:t>Assessment</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Criteria</w:t>
            </w:r>
            <w:proofErr w:type="spellEnd"/>
            <w:r w:rsidRPr="00AD1CA7">
              <w:rPr>
                <w:rFonts w:ascii="Times New Roman" w:eastAsia="Times New Roman" w:hAnsi="Times New Roman" w:cs="Times New Roman"/>
                <w:bCs/>
                <w:sz w:val="24"/>
                <w:szCs w:val="24"/>
                <w:lang w:val="ru-RU" w:eastAsia="ru-RU"/>
              </w:rPr>
              <w:t xml:space="preserve"> / </w:t>
            </w:r>
            <w:proofErr w:type="spellStart"/>
            <w:r w:rsidRPr="00AD1CA7">
              <w:rPr>
                <w:rFonts w:ascii="Times New Roman" w:eastAsia="Times New Roman" w:hAnsi="Times New Roman" w:cs="Times New Roman"/>
                <w:bCs/>
                <w:sz w:val="24"/>
                <w:szCs w:val="24"/>
                <w:lang w:val="ru-RU" w:eastAsia="ru-RU"/>
              </w:rPr>
              <w:t>Scale</w:t>
            </w:r>
            <w:proofErr w:type="spellEnd"/>
          </w:p>
        </w:tc>
      </w:tr>
      <w:tr w:rsidR="00246043" w:rsidRPr="00AD1CA7" w14:paraId="38117029" w14:textId="77777777" w:rsidTr="00246043">
        <w:trPr>
          <w:tblCellSpacing w:w="15" w:type="dxa"/>
        </w:trPr>
        <w:tc>
          <w:tcPr>
            <w:tcW w:w="0" w:type="auto"/>
            <w:vAlign w:val="center"/>
            <w:hideMark/>
          </w:tcPr>
          <w:p w14:paraId="3F8E47DD" w14:textId="77777777" w:rsidR="00246043" w:rsidRPr="00AD1CA7" w:rsidRDefault="00246043" w:rsidP="00246043">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Cs/>
                <w:sz w:val="24"/>
                <w:szCs w:val="24"/>
                <w:lang w:val="ru-RU" w:eastAsia="ru-RU"/>
              </w:rPr>
              <w:t>Ongoing</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Assessment</w:t>
            </w:r>
            <w:proofErr w:type="spellEnd"/>
          </w:p>
        </w:tc>
        <w:tc>
          <w:tcPr>
            <w:tcW w:w="0" w:type="auto"/>
            <w:vAlign w:val="center"/>
            <w:hideMark/>
          </w:tcPr>
          <w:p w14:paraId="5067C585" w14:textId="77777777" w:rsidR="00246043" w:rsidRPr="00AD1CA7" w:rsidRDefault="00246043" w:rsidP="00246043">
            <w:pPr>
              <w:spacing w:after="0" w:line="240" w:lineRule="auto"/>
              <w:rPr>
                <w:rFonts w:ascii="Times New Roman" w:eastAsia="Times New Roman" w:hAnsi="Times New Roman" w:cs="Times New Roman"/>
                <w:sz w:val="24"/>
                <w:szCs w:val="24"/>
                <w:lang w:val="en-US" w:eastAsia="ru-RU"/>
              </w:rPr>
            </w:pPr>
            <w:r w:rsidRPr="00AD1CA7">
              <w:rPr>
                <w:rFonts w:ascii="Times New Roman" w:eastAsia="Times New Roman" w:hAnsi="Times New Roman" w:cs="Times New Roman"/>
                <w:sz w:val="24"/>
                <w:szCs w:val="24"/>
                <w:lang w:val="en-US" w:eastAsia="ru-RU"/>
              </w:rPr>
              <w:t xml:space="preserve">According to the traditional grading scale: </w:t>
            </w:r>
            <w:r w:rsidRPr="00AD1CA7">
              <w:rPr>
                <w:rFonts w:ascii="Times New Roman" w:eastAsia="Times New Roman" w:hAnsi="Times New Roman" w:cs="Times New Roman"/>
                <w:bCs/>
                <w:sz w:val="24"/>
                <w:szCs w:val="24"/>
                <w:lang w:val="en-US" w:eastAsia="ru-RU"/>
              </w:rPr>
              <w:t>5 – “Excellent”, 4 – “Good”, 3 – “Satisfactory”, 2 – “Unsatisfactory”</w:t>
            </w:r>
          </w:p>
        </w:tc>
      </w:tr>
      <w:tr w:rsidR="00246043" w:rsidRPr="00AD1CA7" w14:paraId="4CA767A1" w14:textId="77777777" w:rsidTr="00246043">
        <w:trPr>
          <w:tblCellSpacing w:w="15" w:type="dxa"/>
        </w:trPr>
        <w:tc>
          <w:tcPr>
            <w:tcW w:w="0" w:type="auto"/>
            <w:vAlign w:val="center"/>
            <w:hideMark/>
          </w:tcPr>
          <w:p w14:paraId="10089D81" w14:textId="77777777" w:rsidR="00246043" w:rsidRPr="00AD1CA7" w:rsidRDefault="00246043" w:rsidP="00246043">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Cs/>
                <w:sz w:val="24"/>
                <w:szCs w:val="24"/>
                <w:lang w:val="ru-RU" w:eastAsia="ru-RU"/>
              </w:rPr>
              <w:t>Interim</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Assessments</w:t>
            </w:r>
            <w:proofErr w:type="spellEnd"/>
          </w:p>
        </w:tc>
        <w:tc>
          <w:tcPr>
            <w:tcW w:w="0" w:type="auto"/>
            <w:vAlign w:val="center"/>
            <w:hideMark/>
          </w:tcPr>
          <w:p w14:paraId="358F11B7" w14:textId="77777777" w:rsidR="00246043" w:rsidRPr="00AD1CA7" w:rsidRDefault="00246043" w:rsidP="00246043">
            <w:pPr>
              <w:spacing w:after="0" w:line="240" w:lineRule="auto"/>
              <w:rPr>
                <w:rFonts w:ascii="Times New Roman" w:eastAsia="Times New Roman" w:hAnsi="Times New Roman" w:cs="Times New Roman"/>
                <w:sz w:val="24"/>
                <w:szCs w:val="24"/>
                <w:lang w:val="en-US" w:eastAsia="ru-RU"/>
              </w:rPr>
            </w:pPr>
            <w:r w:rsidRPr="00AD1CA7">
              <w:rPr>
                <w:rFonts w:ascii="Times New Roman" w:eastAsia="Times New Roman" w:hAnsi="Times New Roman" w:cs="Times New Roman"/>
                <w:sz w:val="24"/>
                <w:szCs w:val="24"/>
                <w:lang w:val="en-US" w:eastAsia="ru-RU"/>
              </w:rPr>
              <w:t>According to the traditional grading scale</w:t>
            </w:r>
          </w:p>
        </w:tc>
      </w:tr>
      <w:tr w:rsidR="00246043" w:rsidRPr="00AD1CA7" w14:paraId="099FAC93" w14:textId="77777777" w:rsidTr="00246043">
        <w:trPr>
          <w:tblCellSpacing w:w="15" w:type="dxa"/>
        </w:trPr>
        <w:tc>
          <w:tcPr>
            <w:tcW w:w="0" w:type="auto"/>
            <w:vAlign w:val="center"/>
            <w:hideMark/>
          </w:tcPr>
          <w:p w14:paraId="4D3F76A3" w14:textId="77777777" w:rsidR="00246043" w:rsidRPr="00AD1CA7" w:rsidRDefault="00246043" w:rsidP="00246043">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Cs/>
                <w:sz w:val="24"/>
                <w:szCs w:val="24"/>
                <w:lang w:val="ru-RU" w:eastAsia="ru-RU"/>
              </w:rPr>
              <w:t>Assessment</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of</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Practical</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Skills</w:t>
            </w:r>
            <w:proofErr w:type="spellEnd"/>
          </w:p>
        </w:tc>
        <w:tc>
          <w:tcPr>
            <w:tcW w:w="0" w:type="auto"/>
            <w:vAlign w:val="center"/>
            <w:hideMark/>
          </w:tcPr>
          <w:p w14:paraId="16B71B51" w14:textId="77777777" w:rsidR="00246043" w:rsidRPr="00AD1CA7" w:rsidRDefault="00246043" w:rsidP="00246043">
            <w:pPr>
              <w:spacing w:after="0" w:line="240" w:lineRule="auto"/>
              <w:rPr>
                <w:rFonts w:ascii="Times New Roman" w:eastAsia="Times New Roman" w:hAnsi="Times New Roman" w:cs="Times New Roman"/>
                <w:sz w:val="24"/>
                <w:szCs w:val="24"/>
                <w:lang w:val="en-US" w:eastAsia="ru-RU"/>
              </w:rPr>
            </w:pPr>
            <w:r w:rsidRPr="00AD1CA7">
              <w:rPr>
                <w:rFonts w:ascii="Times New Roman" w:eastAsia="Times New Roman" w:hAnsi="Times New Roman" w:cs="Times New Roman"/>
                <w:sz w:val="24"/>
                <w:szCs w:val="24"/>
                <w:lang w:val="en-US" w:eastAsia="ru-RU"/>
              </w:rPr>
              <w:t>According to the traditional grading scale</w:t>
            </w:r>
          </w:p>
        </w:tc>
      </w:tr>
      <w:tr w:rsidR="00246043" w:rsidRPr="00AD1CA7" w14:paraId="198D7289" w14:textId="77777777" w:rsidTr="00246043">
        <w:trPr>
          <w:tblCellSpacing w:w="15" w:type="dxa"/>
        </w:trPr>
        <w:tc>
          <w:tcPr>
            <w:tcW w:w="0" w:type="auto"/>
            <w:vAlign w:val="center"/>
            <w:hideMark/>
          </w:tcPr>
          <w:p w14:paraId="4DAC3514" w14:textId="77777777" w:rsidR="00246043" w:rsidRPr="00AD1CA7" w:rsidRDefault="00246043" w:rsidP="00246043">
            <w:pPr>
              <w:spacing w:after="0" w:line="240" w:lineRule="auto"/>
              <w:rPr>
                <w:rFonts w:ascii="Times New Roman" w:eastAsia="Times New Roman" w:hAnsi="Times New Roman" w:cs="Times New Roman"/>
                <w:sz w:val="24"/>
                <w:szCs w:val="24"/>
                <w:lang w:val="ru-RU" w:eastAsia="ru-RU"/>
              </w:rPr>
            </w:pPr>
            <w:proofErr w:type="spellStart"/>
            <w:r w:rsidRPr="00AD1CA7">
              <w:rPr>
                <w:rFonts w:ascii="Times New Roman" w:eastAsia="Times New Roman" w:hAnsi="Times New Roman" w:cs="Times New Roman"/>
                <w:bCs/>
                <w:sz w:val="24"/>
                <w:szCs w:val="24"/>
                <w:lang w:val="ru-RU" w:eastAsia="ru-RU"/>
              </w:rPr>
              <w:t>Pass</w:t>
            </w:r>
            <w:proofErr w:type="spellEnd"/>
            <w:r w:rsidRPr="00AD1CA7">
              <w:rPr>
                <w:rFonts w:ascii="Times New Roman" w:eastAsia="Times New Roman" w:hAnsi="Times New Roman" w:cs="Times New Roman"/>
                <w:bCs/>
                <w:sz w:val="24"/>
                <w:szCs w:val="24"/>
                <w:lang w:val="ru-RU" w:eastAsia="ru-RU"/>
              </w:rPr>
              <w:t>/</w:t>
            </w:r>
            <w:proofErr w:type="spellStart"/>
            <w:r w:rsidRPr="00AD1CA7">
              <w:rPr>
                <w:rFonts w:ascii="Times New Roman" w:eastAsia="Times New Roman" w:hAnsi="Times New Roman" w:cs="Times New Roman"/>
                <w:bCs/>
                <w:sz w:val="24"/>
                <w:szCs w:val="24"/>
                <w:lang w:val="ru-RU" w:eastAsia="ru-RU"/>
              </w:rPr>
              <w:t>Fail</w:t>
            </w:r>
            <w:proofErr w:type="spellEnd"/>
            <w:r w:rsidRPr="00AD1CA7">
              <w:rPr>
                <w:rFonts w:ascii="Times New Roman" w:eastAsia="Times New Roman" w:hAnsi="Times New Roman" w:cs="Times New Roman"/>
                <w:bCs/>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Assessment</w:t>
            </w:r>
            <w:proofErr w:type="spellEnd"/>
          </w:p>
        </w:tc>
        <w:tc>
          <w:tcPr>
            <w:tcW w:w="0" w:type="auto"/>
            <w:vAlign w:val="center"/>
            <w:hideMark/>
          </w:tcPr>
          <w:p w14:paraId="627D2A83" w14:textId="77777777" w:rsidR="00246043" w:rsidRPr="00AD1CA7" w:rsidRDefault="00246043" w:rsidP="00246043">
            <w:pPr>
              <w:spacing w:after="0" w:line="240" w:lineRule="auto"/>
              <w:rPr>
                <w:rFonts w:ascii="Times New Roman" w:eastAsia="Times New Roman" w:hAnsi="Times New Roman" w:cs="Times New Roman"/>
                <w:sz w:val="24"/>
                <w:szCs w:val="24"/>
                <w:lang w:eastAsia="ru-RU"/>
              </w:rPr>
            </w:pPr>
            <w:r w:rsidRPr="00AD1CA7">
              <w:rPr>
                <w:rFonts w:ascii="Times New Roman" w:eastAsia="Times New Roman" w:hAnsi="Times New Roman" w:cs="Times New Roman"/>
                <w:sz w:val="24"/>
                <w:szCs w:val="24"/>
                <w:lang w:val="en-US" w:eastAsia="ru-RU"/>
              </w:rPr>
              <w:t xml:space="preserve">According to the </w:t>
            </w:r>
            <w:r w:rsidRPr="00AD1CA7">
              <w:rPr>
                <w:rFonts w:ascii="Times New Roman" w:eastAsia="Times New Roman" w:hAnsi="Times New Roman" w:cs="Times New Roman"/>
                <w:bCs/>
                <w:sz w:val="24"/>
                <w:szCs w:val="24"/>
                <w:lang w:val="en-US" w:eastAsia="ru-RU"/>
              </w:rPr>
              <w:t>200-point scale</w:t>
            </w:r>
            <w:r w:rsidRPr="00AD1CA7">
              <w:rPr>
                <w:rFonts w:ascii="Times New Roman" w:eastAsia="Times New Roman" w:hAnsi="Times New Roman" w:cs="Times New Roman"/>
                <w:sz w:val="24"/>
                <w:szCs w:val="24"/>
                <w:lang w:val="en-US" w:eastAsia="ru-RU"/>
              </w:rPr>
              <w:t xml:space="preserve"> (the arithmetic mean of the grades obtained during the semester is converted into points). </w:t>
            </w:r>
          </w:p>
          <w:p w14:paraId="76D4D328" w14:textId="77777777" w:rsidR="00246043" w:rsidRPr="00AD1CA7" w:rsidRDefault="00246043" w:rsidP="00246043">
            <w:pPr>
              <w:spacing w:after="0" w:line="240" w:lineRule="auto"/>
              <w:rPr>
                <w:rFonts w:ascii="Times New Roman" w:eastAsia="Times New Roman" w:hAnsi="Times New Roman" w:cs="Times New Roman"/>
                <w:sz w:val="24"/>
                <w:szCs w:val="24"/>
                <w:lang w:val="en-US" w:eastAsia="ru-RU"/>
              </w:rPr>
            </w:pPr>
            <w:r w:rsidRPr="00AD1CA7">
              <w:rPr>
                <w:rFonts w:ascii="Times New Roman" w:eastAsia="Times New Roman" w:hAnsi="Times New Roman" w:cs="Times New Roman"/>
                <w:bCs/>
                <w:sz w:val="24"/>
                <w:szCs w:val="24"/>
                <w:lang w:val="en-US" w:eastAsia="ru-RU"/>
              </w:rPr>
              <w:t>Passed:</w:t>
            </w:r>
            <w:r w:rsidRPr="00AD1CA7">
              <w:rPr>
                <w:rFonts w:ascii="Times New Roman" w:eastAsia="Times New Roman" w:hAnsi="Times New Roman" w:cs="Times New Roman"/>
                <w:sz w:val="24"/>
                <w:szCs w:val="24"/>
                <w:lang w:val="en-US" w:eastAsia="ru-RU"/>
              </w:rPr>
              <w:t xml:space="preserve"> 122–200 points.</w:t>
            </w:r>
          </w:p>
          <w:p w14:paraId="5DB59120" w14:textId="77777777" w:rsidR="00246043" w:rsidRPr="00AD1CA7" w:rsidRDefault="00246043" w:rsidP="00246043">
            <w:pPr>
              <w:spacing w:after="0" w:line="240" w:lineRule="auto"/>
              <w:rPr>
                <w:rFonts w:ascii="Times New Roman" w:eastAsia="Times New Roman" w:hAnsi="Times New Roman" w:cs="Times New Roman"/>
                <w:sz w:val="24"/>
                <w:szCs w:val="24"/>
                <w:lang w:val="en-US" w:eastAsia="ru-RU"/>
              </w:rPr>
            </w:pPr>
            <w:r w:rsidRPr="00AD1CA7">
              <w:rPr>
                <w:rFonts w:ascii="Times New Roman" w:eastAsia="Times New Roman" w:hAnsi="Times New Roman" w:cs="Times New Roman"/>
                <w:sz w:val="24"/>
                <w:szCs w:val="24"/>
                <w:lang w:val="en-US" w:eastAsia="ru-RU"/>
              </w:rPr>
              <w:t xml:space="preserve"> </w:t>
            </w:r>
            <w:r w:rsidRPr="00AD1CA7">
              <w:rPr>
                <w:rFonts w:ascii="Times New Roman" w:eastAsia="Times New Roman" w:hAnsi="Times New Roman" w:cs="Times New Roman"/>
                <w:bCs/>
                <w:sz w:val="24"/>
                <w:szCs w:val="24"/>
                <w:lang w:val="en-US" w:eastAsia="ru-RU"/>
              </w:rPr>
              <w:t>Failed:</w:t>
            </w:r>
            <w:r w:rsidRPr="00AD1CA7">
              <w:rPr>
                <w:rFonts w:ascii="Times New Roman" w:eastAsia="Times New Roman" w:hAnsi="Times New Roman" w:cs="Times New Roman"/>
                <w:sz w:val="24"/>
                <w:szCs w:val="24"/>
                <w:lang w:val="en-US" w:eastAsia="ru-RU"/>
              </w:rPr>
              <w:t xml:space="preserve"> fewer than 122 points.</w:t>
            </w:r>
          </w:p>
        </w:tc>
      </w:tr>
      <w:tr w:rsidR="00246043" w:rsidRPr="00AD1CA7" w14:paraId="57AFC541" w14:textId="77777777" w:rsidTr="00246043">
        <w:trPr>
          <w:tblCellSpacing w:w="15" w:type="dxa"/>
        </w:trPr>
        <w:tc>
          <w:tcPr>
            <w:tcW w:w="0" w:type="auto"/>
            <w:vAlign w:val="center"/>
            <w:hideMark/>
          </w:tcPr>
          <w:p w14:paraId="626FB98D" w14:textId="77777777" w:rsidR="00246043" w:rsidRPr="00AD1CA7" w:rsidRDefault="00F717D9" w:rsidP="00246043">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Cs/>
                <w:sz w:val="24"/>
                <w:szCs w:val="24"/>
                <w:lang w:val="en-US" w:eastAsia="ru-RU"/>
              </w:rPr>
              <w:t>Final Grade</w:t>
            </w:r>
            <w:r w:rsidR="00246043" w:rsidRPr="00AD1CA7">
              <w:rPr>
                <w:rFonts w:ascii="Times New Roman" w:eastAsia="Times New Roman" w:hAnsi="Times New Roman" w:cs="Times New Roman"/>
                <w:bCs/>
                <w:sz w:val="24"/>
                <w:szCs w:val="24"/>
                <w:lang w:val="en-US" w:eastAsia="ru-RU"/>
              </w:rPr>
              <w:t xml:space="preserve"> of the Academic Discipline</w:t>
            </w:r>
          </w:p>
        </w:tc>
        <w:tc>
          <w:tcPr>
            <w:tcW w:w="0" w:type="auto"/>
            <w:vAlign w:val="center"/>
            <w:hideMark/>
          </w:tcPr>
          <w:p w14:paraId="732E3082" w14:textId="77777777" w:rsidR="00246043" w:rsidRPr="00AD1CA7" w:rsidRDefault="00246043" w:rsidP="00246043">
            <w:pPr>
              <w:spacing w:after="0" w:line="240" w:lineRule="auto"/>
              <w:rPr>
                <w:rFonts w:ascii="Times New Roman" w:eastAsia="Times New Roman" w:hAnsi="Times New Roman" w:cs="Times New Roman"/>
                <w:sz w:val="24"/>
                <w:szCs w:val="24"/>
                <w:lang w:eastAsia="ru-RU"/>
              </w:rPr>
            </w:pPr>
            <w:r w:rsidRPr="00AD1CA7">
              <w:rPr>
                <w:rFonts w:ascii="Times New Roman" w:eastAsia="Times New Roman" w:hAnsi="Times New Roman" w:cs="Times New Roman"/>
                <w:sz w:val="24"/>
                <w:szCs w:val="24"/>
                <w:lang w:val="en-US" w:eastAsia="ru-RU"/>
              </w:rPr>
              <w:t xml:space="preserve">The sum of points for the </w:t>
            </w:r>
            <w:r w:rsidRPr="00AD1CA7">
              <w:rPr>
                <w:rFonts w:ascii="Times New Roman" w:eastAsia="Times New Roman" w:hAnsi="Times New Roman" w:cs="Times New Roman"/>
                <w:bCs/>
                <w:sz w:val="24"/>
                <w:szCs w:val="24"/>
                <w:lang w:val="en-US" w:eastAsia="ru-RU"/>
              </w:rPr>
              <w:t>examination test</w:t>
            </w:r>
            <w:r w:rsidRPr="00AD1CA7">
              <w:rPr>
                <w:rFonts w:ascii="Times New Roman" w:eastAsia="Times New Roman" w:hAnsi="Times New Roman" w:cs="Times New Roman"/>
                <w:sz w:val="24"/>
                <w:szCs w:val="24"/>
                <w:lang w:val="en-US" w:eastAsia="ru-RU"/>
              </w:rPr>
              <w:t xml:space="preserve"> (12–20 points) and </w:t>
            </w:r>
            <w:r w:rsidRPr="00AD1CA7">
              <w:rPr>
                <w:rFonts w:ascii="Times New Roman" w:eastAsia="Times New Roman" w:hAnsi="Times New Roman" w:cs="Times New Roman"/>
                <w:bCs/>
                <w:sz w:val="24"/>
                <w:szCs w:val="24"/>
                <w:lang w:val="en-US" w:eastAsia="ru-RU"/>
              </w:rPr>
              <w:t>oral assessment</w:t>
            </w:r>
            <w:r w:rsidRPr="00AD1CA7">
              <w:rPr>
                <w:rFonts w:ascii="Times New Roman" w:eastAsia="Times New Roman" w:hAnsi="Times New Roman" w:cs="Times New Roman"/>
                <w:sz w:val="24"/>
                <w:szCs w:val="24"/>
                <w:lang w:val="en-US" w:eastAsia="ru-RU"/>
              </w:rPr>
              <w:t xml:space="preserve"> (38–60 points). </w:t>
            </w:r>
            <w:r w:rsidRPr="00AD1CA7">
              <w:rPr>
                <w:rFonts w:ascii="Times New Roman" w:eastAsia="Times New Roman" w:hAnsi="Times New Roman" w:cs="Times New Roman"/>
                <w:bCs/>
                <w:sz w:val="24"/>
                <w:szCs w:val="24"/>
                <w:lang w:val="en-US" w:eastAsia="ru-RU"/>
              </w:rPr>
              <w:t>Examination grade:</w:t>
            </w:r>
            <w:r w:rsidRPr="00AD1CA7">
              <w:rPr>
                <w:rFonts w:ascii="Times New Roman" w:eastAsia="Times New Roman" w:hAnsi="Times New Roman" w:cs="Times New Roman"/>
                <w:sz w:val="24"/>
                <w:szCs w:val="24"/>
                <w:lang w:val="en-US" w:eastAsia="ru-RU"/>
              </w:rPr>
              <w:t xml:space="preserve"> </w:t>
            </w:r>
          </w:p>
          <w:p w14:paraId="4E07E6B5" w14:textId="77777777" w:rsidR="00246043" w:rsidRPr="00AD1CA7" w:rsidRDefault="00246043" w:rsidP="00246043">
            <w:pPr>
              <w:spacing w:after="0" w:line="240" w:lineRule="auto"/>
              <w:rPr>
                <w:rFonts w:ascii="Times New Roman" w:eastAsia="Times New Roman" w:hAnsi="Times New Roman" w:cs="Times New Roman"/>
                <w:sz w:val="24"/>
                <w:szCs w:val="24"/>
                <w:lang w:eastAsia="ru-RU"/>
              </w:rPr>
            </w:pPr>
            <w:r w:rsidRPr="00AD1CA7">
              <w:rPr>
                <w:rFonts w:ascii="Times New Roman" w:eastAsia="Times New Roman" w:hAnsi="Times New Roman" w:cs="Times New Roman"/>
                <w:sz w:val="24"/>
                <w:szCs w:val="24"/>
                <w:lang w:val="en-US" w:eastAsia="ru-RU"/>
              </w:rPr>
              <w:t xml:space="preserve">71–80 points – “Excellent”; </w:t>
            </w:r>
          </w:p>
          <w:p w14:paraId="202A94C8" w14:textId="77777777" w:rsidR="00246043" w:rsidRPr="00AD1CA7" w:rsidRDefault="00246043" w:rsidP="00246043">
            <w:pPr>
              <w:spacing w:after="0" w:line="240" w:lineRule="auto"/>
              <w:rPr>
                <w:rFonts w:ascii="Times New Roman" w:eastAsia="Times New Roman" w:hAnsi="Times New Roman" w:cs="Times New Roman"/>
                <w:sz w:val="24"/>
                <w:szCs w:val="24"/>
                <w:lang w:eastAsia="ru-RU"/>
              </w:rPr>
            </w:pPr>
            <w:r w:rsidRPr="00AD1CA7">
              <w:rPr>
                <w:rFonts w:ascii="Times New Roman" w:eastAsia="Times New Roman" w:hAnsi="Times New Roman" w:cs="Times New Roman"/>
                <w:sz w:val="24"/>
                <w:szCs w:val="24"/>
                <w:lang w:val="en-US" w:eastAsia="ru-RU"/>
              </w:rPr>
              <w:t xml:space="preserve">61–70 points – “Good”; </w:t>
            </w:r>
          </w:p>
          <w:p w14:paraId="1C9A8D22" w14:textId="77777777" w:rsidR="00246043" w:rsidRPr="00AD1CA7" w:rsidRDefault="00246043" w:rsidP="00246043">
            <w:pPr>
              <w:spacing w:after="0" w:line="240" w:lineRule="auto"/>
              <w:rPr>
                <w:rFonts w:ascii="Times New Roman" w:eastAsia="Times New Roman" w:hAnsi="Times New Roman" w:cs="Times New Roman"/>
                <w:sz w:val="24"/>
                <w:szCs w:val="24"/>
                <w:lang w:eastAsia="ru-RU"/>
              </w:rPr>
            </w:pPr>
            <w:r w:rsidRPr="00AD1CA7">
              <w:rPr>
                <w:rFonts w:ascii="Times New Roman" w:eastAsia="Times New Roman" w:hAnsi="Times New Roman" w:cs="Times New Roman"/>
                <w:sz w:val="24"/>
                <w:szCs w:val="24"/>
                <w:lang w:val="en-US" w:eastAsia="ru-RU"/>
              </w:rPr>
              <w:t xml:space="preserve">50–60 points – “Satisfactory”; </w:t>
            </w:r>
          </w:p>
          <w:p w14:paraId="702507F9" w14:textId="77777777" w:rsidR="00246043" w:rsidRPr="00AD1CA7" w:rsidRDefault="00246043" w:rsidP="00246043">
            <w:pPr>
              <w:spacing w:after="0" w:line="240" w:lineRule="auto"/>
              <w:rPr>
                <w:rFonts w:ascii="Times New Roman" w:eastAsia="Times New Roman" w:hAnsi="Times New Roman" w:cs="Times New Roman"/>
                <w:sz w:val="24"/>
                <w:szCs w:val="24"/>
                <w:lang w:val="en-US" w:eastAsia="ru-RU"/>
              </w:rPr>
            </w:pPr>
            <w:r w:rsidRPr="00AD1CA7">
              <w:rPr>
                <w:rFonts w:ascii="Times New Roman" w:eastAsia="Times New Roman" w:hAnsi="Times New Roman" w:cs="Times New Roman"/>
                <w:sz w:val="24"/>
                <w:szCs w:val="24"/>
                <w:lang w:val="en-US" w:eastAsia="ru-RU"/>
              </w:rPr>
              <w:t>fewer than 50 points – “Unsatisfactory” / Failed.</w:t>
            </w:r>
          </w:p>
        </w:tc>
      </w:tr>
      <w:tr w:rsidR="00246043" w:rsidRPr="00AD1CA7" w14:paraId="0E61E147" w14:textId="77777777" w:rsidTr="00246043">
        <w:trPr>
          <w:tblCellSpacing w:w="15" w:type="dxa"/>
        </w:trPr>
        <w:tc>
          <w:tcPr>
            <w:tcW w:w="0" w:type="auto"/>
            <w:vAlign w:val="center"/>
            <w:hideMark/>
          </w:tcPr>
          <w:p w14:paraId="0D2F3ABD" w14:textId="77777777" w:rsidR="00246043" w:rsidRPr="00AD1CA7" w:rsidRDefault="00246043" w:rsidP="00246043">
            <w:pPr>
              <w:spacing w:after="0" w:line="240" w:lineRule="auto"/>
              <w:rPr>
                <w:rFonts w:ascii="Times New Roman" w:eastAsia="Times New Roman" w:hAnsi="Times New Roman" w:cs="Times New Roman"/>
                <w:sz w:val="24"/>
                <w:szCs w:val="24"/>
                <w:lang w:val="en-US" w:eastAsia="ru-RU"/>
              </w:rPr>
            </w:pPr>
            <w:r w:rsidRPr="00AD1CA7">
              <w:rPr>
                <w:rFonts w:ascii="Times New Roman" w:eastAsia="Times New Roman" w:hAnsi="Times New Roman" w:cs="Times New Roman"/>
                <w:bCs/>
                <w:sz w:val="24"/>
                <w:szCs w:val="24"/>
                <w:lang w:val="en-US" w:eastAsia="ru-RU"/>
              </w:rPr>
              <w:lastRenderedPageBreak/>
              <w:t>Overall Assessment for the Academic Discipline</w:t>
            </w:r>
          </w:p>
        </w:tc>
        <w:tc>
          <w:tcPr>
            <w:tcW w:w="0" w:type="auto"/>
            <w:vAlign w:val="center"/>
            <w:hideMark/>
          </w:tcPr>
          <w:p w14:paraId="67ED1C41" w14:textId="77777777" w:rsidR="00246043" w:rsidRPr="00AD1CA7" w:rsidRDefault="00246043" w:rsidP="00246043">
            <w:pPr>
              <w:spacing w:after="0" w:line="240" w:lineRule="auto"/>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Cs/>
                <w:sz w:val="24"/>
                <w:szCs w:val="24"/>
                <w:lang w:val="en-US" w:eastAsia="ru-RU"/>
              </w:rPr>
              <w:t>Ongoing academic performance</w:t>
            </w:r>
            <w:r w:rsidRPr="00AD1CA7">
              <w:rPr>
                <w:rFonts w:ascii="Times New Roman" w:eastAsia="Times New Roman" w:hAnsi="Times New Roman" w:cs="Times New Roman"/>
                <w:sz w:val="24"/>
                <w:szCs w:val="24"/>
                <w:lang w:val="en-US" w:eastAsia="ru-RU"/>
              </w:rPr>
              <w:t xml:space="preserve"> – 72–120 points (conversion of the average traditional grade for practical classes to the 120-point scale): </w:t>
            </w:r>
            <w:r w:rsidRPr="00AD1CA7">
              <w:rPr>
                <w:rFonts w:ascii="Times New Roman" w:eastAsia="Times New Roman" w:hAnsi="Times New Roman" w:cs="Times New Roman"/>
                <w:bCs/>
                <w:sz w:val="24"/>
                <w:szCs w:val="24"/>
                <w:lang w:val="en-US" w:eastAsia="ru-RU"/>
              </w:rPr>
              <w:t>60% of the final grade for the academic discipline</w:t>
            </w:r>
            <w:r w:rsidRPr="00AD1CA7">
              <w:rPr>
                <w:rFonts w:ascii="Times New Roman" w:eastAsia="Times New Roman" w:hAnsi="Times New Roman" w:cs="Times New Roman"/>
                <w:sz w:val="24"/>
                <w:szCs w:val="24"/>
                <w:lang w:val="en-US" w:eastAsia="ru-RU"/>
              </w:rPr>
              <w:t xml:space="preserve">. </w:t>
            </w:r>
            <w:r w:rsidRPr="00AD1CA7">
              <w:rPr>
                <w:rFonts w:ascii="Times New Roman" w:eastAsia="Times New Roman" w:hAnsi="Times New Roman" w:cs="Times New Roman"/>
                <w:bCs/>
                <w:sz w:val="24"/>
                <w:szCs w:val="24"/>
                <w:lang w:val="en-US" w:eastAsia="ru-RU"/>
              </w:rPr>
              <w:t>Final Assessment</w:t>
            </w:r>
            <w:r w:rsidRPr="00AD1CA7">
              <w:rPr>
                <w:rFonts w:ascii="Times New Roman" w:eastAsia="Times New Roman" w:hAnsi="Times New Roman" w:cs="Times New Roman"/>
                <w:sz w:val="24"/>
                <w:szCs w:val="24"/>
                <w:lang w:val="en-US" w:eastAsia="ru-RU"/>
              </w:rPr>
              <w:t xml:space="preserve"> – 50–80 points: </w:t>
            </w:r>
            <w:r w:rsidRPr="00AD1CA7">
              <w:rPr>
                <w:rFonts w:ascii="Times New Roman" w:eastAsia="Times New Roman" w:hAnsi="Times New Roman" w:cs="Times New Roman"/>
                <w:bCs/>
                <w:sz w:val="24"/>
                <w:szCs w:val="24"/>
                <w:lang w:val="en-US" w:eastAsia="ru-RU"/>
              </w:rPr>
              <w:t>40% of the final grade for the academic discipline</w:t>
            </w:r>
            <w:r w:rsidRPr="00AD1CA7">
              <w:rPr>
                <w:rFonts w:ascii="Times New Roman" w:eastAsia="Times New Roman" w:hAnsi="Times New Roman" w:cs="Times New Roman"/>
                <w:sz w:val="24"/>
                <w:szCs w:val="24"/>
                <w:lang w:val="en-US" w:eastAsia="ru-RU"/>
              </w:rPr>
              <w:t xml:space="preserve">. </w:t>
            </w:r>
            <w:proofErr w:type="spellStart"/>
            <w:r w:rsidR="00357E18">
              <w:rPr>
                <w:rFonts w:ascii="Times New Roman" w:eastAsia="Times New Roman" w:hAnsi="Times New Roman" w:cs="Times New Roman"/>
                <w:bCs/>
                <w:sz w:val="24"/>
                <w:szCs w:val="24"/>
                <w:lang w:val="ru-RU" w:eastAsia="ru-RU"/>
              </w:rPr>
              <w:t>Individual</w:t>
            </w:r>
            <w:proofErr w:type="spellEnd"/>
            <w:r w:rsidR="00357E18">
              <w:rPr>
                <w:rFonts w:ascii="Times New Roman" w:eastAsia="Times New Roman" w:hAnsi="Times New Roman" w:cs="Times New Roman"/>
                <w:bCs/>
                <w:sz w:val="24"/>
                <w:szCs w:val="24"/>
                <w:lang w:val="ru-RU" w:eastAsia="ru-RU"/>
              </w:rPr>
              <w:t xml:space="preserve"> </w:t>
            </w:r>
            <w:r w:rsidR="00357E18">
              <w:rPr>
                <w:rFonts w:ascii="Times New Roman" w:eastAsia="Times New Roman" w:hAnsi="Times New Roman" w:cs="Times New Roman"/>
                <w:bCs/>
                <w:sz w:val="24"/>
                <w:szCs w:val="24"/>
                <w:lang w:val="en-US" w:eastAsia="ru-RU"/>
              </w:rPr>
              <w:t>Assignments</w:t>
            </w:r>
            <w:r w:rsidRPr="00AD1CA7">
              <w:rPr>
                <w:rFonts w:ascii="Times New Roman" w:eastAsia="Times New Roman" w:hAnsi="Times New Roman" w:cs="Times New Roman"/>
                <w:sz w:val="24"/>
                <w:szCs w:val="24"/>
                <w:lang w:val="ru-RU" w:eastAsia="ru-RU"/>
              </w:rPr>
              <w:t xml:space="preserve">– 1–12 </w:t>
            </w:r>
            <w:proofErr w:type="spellStart"/>
            <w:r w:rsidRPr="00AD1CA7">
              <w:rPr>
                <w:rFonts w:ascii="Times New Roman" w:eastAsia="Times New Roman" w:hAnsi="Times New Roman" w:cs="Times New Roman"/>
                <w:sz w:val="24"/>
                <w:szCs w:val="24"/>
                <w:lang w:val="ru-RU" w:eastAsia="ru-RU"/>
              </w:rPr>
              <w:t>points</w:t>
            </w:r>
            <w:proofErr w:type="spellEnd"/>
            <w:r w:rsidRPr="00AD1CA7">
              <w:rPr>
                <w:rFonts w:ascii="Times New Roman" w:eastAsia="Times New Roman" w:hAnsi="Times New Roman" w:cs="Times New Roman"/>
                <w:sz w:val="24"/>
                <w:szCs w:val="24"/>
                <w:lang w:val="ru-RU" w:eastAsia="ru-RU"/>
              </w:rPr>
              <w:t xml:space="preserve">. </w:t>
            </w:r>
            <w:proofErr w:type="spellStart"/>
            <w:r w:rsidRPr="00AD1CA7">
              <w:rPr>
                <w:rFonts w:ascii="Times New Roman" w:eastAsia="Times New Roman" w:hAnsi="Times New Roman" w:cs="Times New Roman"/>
                <w:bCs/>
                <w:sz w:val="24"/>
                <w:szCs w:val="24"/>
                <w:lang w:val="ru-RU" w:eastAsia="ru-RU"/>
              </w:rPr>
              <w:t>Total</w:t>
            </w:r>
            <w:proofErr w:type="spellEnd"/>
            <w:r w:rsidRPr="00AD1CA7">
              <w:rPr>
                <w:rFonts w:ascii="Times New Roman" w:eastAsia="Times New Roman" w:hAnsi="Times New Roman" w:cs="Times New Roman"/>
                <w:bCs/>
                <w:sz w:val="24"/>
                <w:szCs w:val="24"/>
                <w:lang w:val="ru-RU" w:eastAsia="ru-RU"/>
              </w:rPr>
              <w:t xml:space="preserve">: 122–200 </w:t>
            </w:r>
            <w:proofErr w:type="spellStart"/>
            <w:r w:rsidRPr="00AD1CA7">
              <w:rPr>
                <w:rFonts w:ascii="Times New Roman" w:eastAsia="Times New Roman" w:hAnsi="Times New Roman" w:cs="Times New Roman"/>
                <w:bCs/>
                <w:sz w:val="24"/>
                <w:szCs w:val="24"/>
                <w:lang w:val="ru-RU" w:eastAsia="ru-RU"/>
              </w:rPr>
              <w:t>points</w:t>
            </w:r>
            <w:proofErr w:type="spellEnd"/>
            <w:r w:rsidRPr="00AD1CA7">
              <w:rPr>
                <w:rFonts w:ascii="Times New Roman" w:eastAsia="Times New Roman" w:hAnsi="Times New Roman" w:cs="Times New Roman"/>
                <w:bCs/>
                <w:sz w:val="24"/>
                <w:szCs w:val="24"/>
                <w:lang w:val="ru-RU" w:eastAsia="ru-RU"/>
              </w:rPr>
              <w:t>.</w:t>
            </w:r>
          </w:p>
        </w:tc>
      </w:tr>
    </w:tbl>
    <w:p w14:paraId="5C0C1757" w14:textId="77777777" w:rsidR="00197E29" w:rsidRPr="00AD1CA7" w:rsidRDefault="00197E29" w:rsidP="00197E29">
      <w:pPr>
        <w:widowControl w:val="0"/>
        <w:autoSpaceDE w:val="0"/>
        <w:autoSpaceDN w:val="0"/>
        <w:spacing w:after="0" w:line="240" w:lineRule="auto"/>
        <w:ind w:firstLine="567"/>
        <w:rPr>
          <w:rFonts w:ascii="Times New Roman" w:eastAsia="Times New Roman" w:hAnsi="Times New Roman" w:cs="Times New Roman"/>
          <w:sz w:val="24"/>
          <w:szCs w:val="24"/>
        </w:rPr>
      </w:pPr>
    </w:p>
    <w:bookmarkEnd w:id="1"/>
    <w:p w14:paraId="56E8476F" w14:textId="77777777" w:rsidR="00197E29" w:rsidRPr="008F1CBD" w:rsidRDefault="00197E29" w:rsidP="00197E29">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color w:val="0000FF"/>
          <w:sz w:val="24"/>
          <w:szCs w:val="24"/>
        </w:rPr>
      </w:pPr>
    </w:p>
    <w:p w14:paraId="28095D92" w14:textId="552B25F1" w:rsidR="00197E29" w:rsidRDefault="008C504B" w:rsidP="00197E29">
      <w:pPr>
        <w:spacing w:after="0" w:line="240" w:lineRule="auto"/>
        <w:ind w:firstLine="709"/>
        <w:jc w:val="center"/>
        <w:rPr>
          <w:rFonts w:ascii="Times New Roman" w:hAnsi="Times New Roman" w:cs="Times New Roman"/>
          <w:color w:val="0000FF"/>
          <w:sz w:val="24"/>
          <w:szCs w:val="24"/>
        </w:rPr>
      </w:pPr>
      <w:r w:rsidRPr="008F1CBD">
        <w:rPr>
          <w:rFonts w:ascii="Times New Roman" w:hAnsi="Times New Roman" w:cs="Times New Roman"/>
          <w:b/>
          <w:color w:val="0000FF"/>
          <w:sz w:val="24"/>
          <w:szCs w:val="24"/>
        </w:rPr>
        <w:t>GRADING SCALE: NATIONAL AND ECTS</w:t>
      </w:r>
    </w:p>
    <w:p w14:paraId="735B5F2C" w14:textId="77777777" w:rsidR="000D511D" w:rsidRPr="009651DD" w:rsidRDefault="000D511D" w:rsidP="00197E29">
      <w:pPr>
        <w:spacing w:after="0" w:line="240" w:lineRule="auto"/>
        <w:ind w:firstLine="709"/>
        <w:jc w:val="center"/>
        <w:rPr>
          <w:rFonts w:ascii="Times New Roman" w:eastAsia="Times New Roman" w:hAnsi="Times New Roman" w:cs="Times New Roman"/>
          <w:b/>
          <w:bCs/>
          <w:color w:val="0000FF"/>
          <w:sz w:val="24"/>
          <w:szCs w:val="24"/>
          <w:lang w:eastAsia="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3"/>
        <w:gridCol w:w="996"/>
        <w:gridCol w:w="3868"/>
        <w:gridCol w:w="2571"/>
      </w:tblGrid>
      <w:tr w:rsidR="008C504B" w:rsidRPr="008C504B" w14:paraId="5631D3EA" w14:textId="77777777" w:rsidTr="008C504B">
        <w:trPr>
          <w:tblHeader/>
          <w:tblCellSpacing w:w="15" w:type="dxa"/>
        </w:trPr>
        <w:tc>
          <w:tcPr>
            <w:tcW w:w="0" w:type="auto"/>
            <w:vAlign w:val="center"/>
            <w:hideMark/>
          </w:tcPr>
          <w:p w14:paraId="0A576144" w14:textId="77777777" w:rsidR="008C504B" w:rsidRPr="008C504B" w:rsidRDefault="008C504B" w:rsidP="008C504B">
            <w:pPr>
              <w:spacing w:after="0" w:line="240" w:lineRule="auto"/>
              <w:jc w:val="right"/>
              <w:rPr>
                <w:rFonts w:ascii="Times New Roman" w:eastAsia="Times New Roman" w:hAnsi="Times New Roman" w:cs="Times New Roman"/>
                <w:b/>
                <w:bCs/>
                <w:sz w:val="24"/>
                <w:szCs w:val="24"/>
                <w:lang w:val="en-US" w:eastAsia="ru-RU"/>
              </w:rPr>
            </w:pPr>
            <w:r w:rsidRPr="00AD1CA7">
              <w:rPr>
                <w:rFonts w:ascii="Times New Roman" w:eastAsia="Times New Roman" w:hAnsi="Times New Roman" w:cs="Times New Roman"/>
                <w:b/>
                <w:bCs/>
                <w:sz w:val="24"/>
                <w:szCs w:val="24"/>
                <w:lang w:val="en-US" w:eastAsia="ru-RU"/>
              </w:rPr>
              <w:t>Total Score for All Learning Activities</w:t>
            </w:r>
          </w:p>
        </w:tc>
        <w:tc>
          <w:tcPr>
            <w:tcW w:w="0" w:type="auto"/>
            <w:vAlign w:val="center"/>
            <w:hideMark/>
          </w:tcPr>
          <w:p w14:paraId="553B1C28" w14:textId="77777777" w:rsidR="008C504B" w:rsidRPr="008C504B" w:rsidRDefault="008C504B" w:rsidP="008C504B">
            <w:pPr>
              <w:spacing w:after="0" w:line="240" w:lineRule="auto"/>
              <w:jc w:val="center"/>
              <w:rPr>
                <w:rFonts w:ascii="Times New Roman" w:eastAsia="Times New Roman" w:hAnsi="Times New Roman" w:cs="Times New Roman"/>
                <w:b/>
                <w:bCs/>
                <w:sz w:val="24"/>
                <w:szCs w:val="24"/>
                <w:lang w:val="ru-RU" w:eastAsia="ru-RU"/>
              </w:rPr>
            </w:pPr>
            <w:r w:rsidRPr="00AD1CA7">
              <w:rPr>
                <w:rFonts w:ascii="Times New Roman" w:eastAsia="Times New Roman" w:hAnsi="Times New Roman" w:cs="Times New Roman"/>
                <w:b/>
                <w:bCs/>
                <w:sz w:val="24"/>
                <w:szCs w:val="24"/>
                <w:lang w:val="ru-RU" w:eastAsia="ru-RU"/>
              </w:rPr>
              <w:t xml:space="preserve">ECTS </w:t>
            </w:r>
            <w:proofErr w:type="spellStart"/>
            <w:r w:rsidRPr="00AD1CA7">
              <w:rPr>
                <w:rFonts w:ascii="Times New Roman" w:eastAsia="Times New Roman" w:hAnsi="Times New Roman" w:cs="Times New Roman"/>
                <w:b/>
                <w:bCs/>
                <w:sz w:val="24"/>
                <w:szCs w:val="24"/>
                <w:lang w:val="ru-RU" w:eastAsia="ru-RU"/>
              </w:rPr>
              <w:t>Grade</w:t>
            </w:r>
            <w:proofErr w:type="spellEnd"/>
          </w:p>
        </w:tc>
        <w:tc>
          <w:tcPr>
            <w:tcW w:w="0" w:type="auto"/>
            <w:vAlign w:val="center"/>
            <w:hideMark/>
          </w:tcPr>
          <w:p w14:paraId="57B41C0C" w14:textId="77777777" w:rsidR="008C504B" w:rsidRPr="008C504B" w:rsidRDefault="008C504B" w:rsidP="008C504B">
            <w:pPr>
              <w:spacing w:after="0" w:line="240" w:lineRule="auto"/>
              <w:jc w:val="center"/>
              <w:rPr>
                <w:rFonts w:ascii="Times New Roman" w:eastAsia="Times New Roman" w:hAnsi="Times New Roman" w:cs="Times New Roman"/>
                <w:b/>
                <w:bCs/>
                <w:sz w:val="24"/>
                <w:szCs w:val="24"/>
                <w:lang w:val="en-US" w:eastAsia="ru-RU"/>
              </w:rPr>
            </w:pPr>
            <w:r w:rsidRPr="00AD1CA7">
              <w:rPr>
                <w:rFonts w:ascii="Times New Roman" w:eastAsia="Times New Roman" w:hAnsi="Times New Roman" w:cs="Times New Roman"/>
                <w:b/>
                <w:bCs/>
                <w:sz w:val="24"/>
                <w:szCs w:val="24"/>
                <w:lang w:val="en-US" w:eastAsia="ru-RU"/>
              </w:rPr>
              <w:t>National Grade: Examination, Course Project (Paper), Practical Training</w:t>
            </w:r>
          </w:p>
        </w:tc>
        <w:tc>
          <w:tcPr>
            <w:tcW w:w="0" w:type="auto"/>
            <w:vAlign w:val="center"/>
            <w:hideMark/>
          </w:tcPr>
          <w:p w14:paraId="33A4D951" w14:textId="77777777" w:rsidR="008C504B" w:rsidRPr="008C504B" w:rsidRDefault="008C504B" w:rsidP="008C504B">
            <w:pPr>
              <w:spacing w:after="0" w:line="240" w:lineRule="auto"/>
              <w:jc w:val="center"/>
              <w:rPr>
                <w:rFonts w:ascii="Times New Roman" w:eastAsia="Times New Roman" w:hAnsi="Times New Roman" w:cs="Times New Roman"/>
                <w:b/>
                <w:bCs/>
                <w:sz w:val="24"/>
                <w:szCs w:val="24"/>
                <w:lang w:val="ru-RU" w:eastAsia="ru-RU"/>
              </w:rPr>
            </w:pPr>
            <w:proofErr w:type="spellStart"/>
            <w:r w:rsidRPr="00AD1CA7">
              <w:rPr>
                <w:rFonts w:ascii="Times New Roman" w:eastAsia="Times New Roman" w:hAnsi="Times New Roman" w:cs="Times New Roman"/>
                <w:b/>
                <w:bCs/>
                <w:sz w:val="24"/>
                <w:szCs w:val="24"/>
                <w:lang w:val="ru-RU" w:eastAsia="ru-RU"/>
              </w:rPr>
              <w:t>National</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Grade</w:t>
            </w:r>
            <w:proofErr w:type="spellEnd"/>
            <w:r w:rsidRPr="00AD1CA7">
              <w:rPr>
                <w:rFonts w:ascii="Times New Roman" w:eastAsia="Times New Roman" w:hAnsi="Times New Roman" w:cs="Times New Roman"/>
                <w:b/>
                <w:bCs/>
                <w:sz w:val="24"/>
                <w:szCs w:val="24"/>
                <w:lang w:val="ru-RU" w:eastAsia="ru-RU"/>
              </w:rPr>
              <w:t xml:space="preserve">: </w:t>
            </w:r>
            <w:proofErr w:type="spellStart"/>
            <w:r w:rsidRPr="00AD1CA7">
              <w:rPr>
                <w:rFonts w:ascii="Times New Roman" w:eastAsia="Times New Roman" w:hAnsi="Times New Roman" w:cs="Times New Roman"/>
                <w:b/>
                <w:bCs/>
                <w:sz w:val="24"/>
                <w:szCs w:val="24"/>
                <w:lang w:val="ru-RU" w:eastAsia="ru-RU"/>
              </w:rPr>
              <w:t>Pass</w:t>
            </w:r>
            <w:proofErr w:type="spellEnd"/>
          </w:p>
        </w:tc>
      </w:tr>
      <w:tr w:rsidR="008C504B" w:rsidRPr="008C504B" w14:paraId="26ED0DA5" w14:textId="77777777" w:rsidTr="008C504B">
        <w:trPr>
          <w:tblCellSpacing w:w="15" w:type="dxa"/>
        </w:trPr>
        <w:tc>
          <w:tcPr>
            <w:tcW w:w="0" w:type="auto"/>
            <w:vAlign w:val="center"/>
            <w:hideMark/>
          </w:tcPr>
          <w:p w14:paraId="509B8987" w14:textId="77777777" w:rsidR="008C504B" w:rsidRPr="008C504B" w:rsidRDefault="008C504B" w:rsidP="00910269">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180–200</w:t>
            </w:r>
          </w:p>
        </w:tc>
        <w:tc>
          <w:tcPr>
            <w:tcW w:w="0" w:type="auto"/>
            <w:vAlign w:val="center"/>
            <w:hideMark/>
          </w:tcPr>
          <w:p w14:paraId="79F7F1DB" w14:textId="77777777" w:rsidR="008C504B" w:rsidRPr="008C504B" w:rsidRDefault="008C504B" w:rsidP="008C504B">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A</w:t>
            </w:r>
          </w:p>
        </w:tc>
        <w:tc>
          <w:tcPr>
            <w:tcW w:w="0" w:type="auto"/>
            <w:vAlign w:val="center"/>
            <w:hideMark/>
          </w:tcPr>
          <w:p w14:paraId="38065B64"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proofErr w:type="spellStart"/>
            <w:r w:rsidRPr="008C504B">
              <w:rPr>
                <w:rFonts w:ascii="Times New Roman" w:eastAsia="Times New Roman" w:hAnsi="Times New Roman" w:cs="Times New Roman"/>
                <w:sz w:val="24"/>
                <w:szCs w:val="24"/>
                <w:lang w:val="ru-RU" w:eastAsia="ru-RU"/>
              </w:rPr>
              <w:t>Excellent</w:t>
            </w:r>
            <w:proofErr w:type="spellEnd"/>
          </w:p>
        </w:tc>
        <w:tc>
          <w:tcPr>
            <w:tcW w:w="0" w:type="auto"/>
            <w:vAlign w:val="center"/>
            <w:hideMark/>
          </w:tcPr>
          <w:p w14:paraId="66ECD67B"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proofErr w:type="spellStart"/>
            <w:r w:rsidRPr="008C504B">
              <w:rPr>
                <w:rFonts w:ascii="Times New Roman" w:eastAsia="Times New Roman" w:hAnsi="Times New Roman" w:cs="Times New Roman"/>
                <w:sz w:val="24"/>
                <w:szCs w:val="24"/>
                <w:lang w:val="ru-RU" w:eastAsia="ru-RU"/>
              </w:rPr>
              <w:t>Passed</w:t>
            </w:r>
            <w:proofErr w:type="spellEnd"/>
          </w:p>
        </w:tc>
      </w:tr>
      <w:tr w:rsidR="008C504B" w:rsidRPr="008C504B" w14:paraId="4A9C3B2C" w14:textId="77777777" w:rsidTr="008C504B">
        <w:trPr>
          <w:tblCellSpacing w:w="15" w:type="dxa"/>
        </w:trPr>
        <w:tc>
          <w:tcPr>
            <w:tcW w:w="0" w:type="auto"/>
            <w:vAlign w:val="center"/>
            <w:hideMark/>
          </w:tcPr>
          <w:p w14:paraId="6F312810" w14:textId="77777777" w:rsidR="008C504B" w:rsidRPr="008C504B" w:rsidRDefault="008C504B" w:rsidP="00910269">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170–179.99</w:t>
            </w:r>
          </w:p>
        </w:tc>
        <w:tc>
          <w:tcPr>
            <w:tcW w:w="0" w:type="auto"/>
            <w:vAlign w:val="center"/>
            <w:hideMark/>
          </w:tcPr>
          <w:p w14:paraId="4BDAE5B3" w14:textId="77777777" w:rsidR="008C504B" w:rsidRPr="008C504B" w:rsidRDefault="008C504B" w:rsidP="008C504B">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B</w:t>
            </w:r>
          </w:p>
        </w:tc>
        <w:tc>
          <w:tcPr>
            <w:tcW w:w="0" w:type="auto"/>
            <w:vAlign w:val="center"/>
            <w:hideMark/>
          </w:tcPr>
          <w:p w14:paraId="27AACF7B"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r w:rsidRPr="008C504B">
              <w:rPr>
                <w:rFonts w:ascii="Times New Roman" w:eastAsia="Times New Roman" w:hAnsi="Times New Roman" w:cs="Times New Roman"/>
                <w:sz w:val="24"/>
                <w:szCs w:val="24"/>
                <w:lang w:val="ru-RU" w:eastAsia="ru-RU"/>
              </w:rPr>
              <w:t>Good</w:t>
            </w:r>
          </w:p>
        </w:tc>
        <w:tc>
          <w:tcPr>
            <w:tcW w:w="0" w:type="auto"/>
            <w:vAlign w:val="center"/>
            <w:hideMark/>
          </w:tcPr>
          <w:p w14:paraId="5EE67826"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proofErr w:type="spellStart"/>
            <w:r w:rsidRPr="008C504B">
              <w:rPr>
                <w:rFonts w:ascii="Times New Roman" w:eastAsia="Times New Roman" w:hAnsi="Times New Roman" w:cs="Times New Roman"/>
                <w:sz w:val="24"/>
                <w:szCs w:val="24"/>
                <w:lang w:val="ru-RU" w:eastAsia="ru-RU"/>
              </w:rPr>
              <w:t>Passed</w:t>
            </w:r>
            <w:proofErr w:type="spellEnd"/>
          </w:p>
        </w:tc>
      </w:tr>
      <w:tr w:rsidR="008C504B" w:rsidRPr="008C504B" w14:paraId="06AA3176" w14:textId="77777777" w:rsidTr="008C504B">
        <w:trPr>
          <w:tblCellSpacing w:w="15" w:type="dxa"/>
        </w:trPr>
        <w:tc>
          <w:tcPr>
            <w:tcW w:w="0" w:type="auto"/>
            <w:vAlign w:val="center"/>
            <w:hideMark/>
          </w:tcPr>
          <w:p w14:paraId="6696DA01" w14:textId="77777777" w:rsidR="008C504B" w:rsidRPr="008C504B" w:rsidRDefault="008C504B" w:rsidP="00910269">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160–169.99</w:t>
            </w:r>
          </w:p>
        </w:tc>
        <w:tc>
          <w:tcPr>
            <w:tcW w:w="0" w:type="auto"/>
            <w:vAlign w:val="center"/>
            <w:hideMark/>
          </w:tcPr>
          <w:p w14:paraId="44363C18" w14:textId="77777777" w:rsidR="008C504B" w:rsidRPr="008C504B" w:rsidRDefault="008C504B" w:rsidP="008C504B">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C</w:t>
            </w:r>
          </w:p>
        </w:tc>
        <w:tc>
          <w:tcPr>
            <w:tcW w:w="0" w:type="auto"/>
            <w:vAlign w:val="center"/>
            <w:hideMark/>
          </w:tcPr>
          <w:p w14:paraId="6FAC357D"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r w:rsidRPr="008C504B">
              <w:rPr>
                <w:rFonts w:ascii="Times New Roman" w:eastAsia="Times New Roman" w:hAnsi="Times New Roman" w:cs="Times New Roman"/>
                <w:sz w:val="24"/>
                <w:szCs w:val="24"/>
                <w:lang w:val="ru-RU" w:eastAsia="ru-RU"/>
              </w:rPr>
              <w:t>Good</w:t>
            </w:r>
          </w:p>
        </w:tc>
        <w:tc>
          <w:tcPr>
            <w:tcW w:w="0" w:type="auto"/>
            <w:vAlign w:val="center"/>
            <w:hideMark/>
          </w:tcPr>
          <w:p w14:paraId="3C8CF545"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proofErr w:type="spellStart"/>
            <w:r w:rsidRPr="008C504B">
              <w:rPr>
                <w:rFonts w:ascii="Times New Roman" w:eastAsia="Times New Roman" w:hAnsi="Times New Roman" w:cs="Times New Roman"/>
                <w:sz w:val="24"/>
                <w:szCs w:val="24"/>
                <w:lang w:val="ru-RU" w:eastAsia="ru-RU"/>
              </w:rPr>
              <w:t>Passed</w:t>
            </w:r>
            <w:proofErr w:type="spellEnd"/>
          </w:p>
        </w:tc>
      </w:tr>
      <w:tr w:rsidR="008C504B" w:rsidRPr="008C504B" w14:paraId="26DCF759" w14:textId="77777777" w:rsidTr="008C504B">
        <w:trPr>
          <w:tblCellSpacing w:w="15" w:type="dxa"/>
        </w:trPr>
        <w:tc>
          <w:tcPr>
            <w:tcW w:w="0" w:type="auto"/>
            <w:vAlign w:val="center"/>
            <w:hideMark/>
          </w:tcPr>
          <w:p w14:paraId="4A3823BB" w14:textId="77777777" w:rsidR="008C504B" w:rsidRPr="008C504B" w:rsidRDefault="008C504B" w:rsidP="00910269">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141–159.99</w:t>
            </w:r>
          </w:p>
        </w:tc>
        <w:tc>
          <w:tcPr>
            <w:tcW w:w="0" w:type="auto"/>
            <w:vAlign w:val="center"/>
            <w:hideMark/>
          </w:tcPr>
          <w:p w14:paraId="66BF88AF" w14:textId="77777777" w:rsidR="008C504B" w:rsidRPr="008C504B" w:rsidRDefault="008C504B" w:rsidP="008C504B">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D</w:t>
            </w:r>
          </w:p>
        </w:tc>
        <w:tc>
          <w:tcPr>
            <w:tcW w:w="0" w:type="auto"/>
            <w:vAlign w:val="center"/>
            <w:hideMark/>
          </w:tcPr>
          <w:p w14:paraId="5CEB93EA"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proofErr w:type="spellStart"/>
            <w:r w:rsidRPr="008C504B">
              <w:rPr>
                <w:rFonts w:ascii="Times New Roman" w:eastAsia="Times New Roman" w:hAnsi="Times New Roman" w:cs="Times New Roman"/>
                <w:sz w:val="24"/>
                <w:szCs w:val="24"/>
                <w:lang w:val="ru-RU" w:eastAsia="ru-RU"/>
              </w:rPr>
              <w:t>Satisfactory</w:t>
            </w:r>
            <w:proofErr w:type="spellEnd"/>
          </w:p>
        </w:tc>
        <w:tc>
          <w:tcPr>
            <w:tcW w:w="0" w:type="auto"/>
            <w:vAlign w:val="center"/>
            <w:hideMark/>
          </w:tcPr>
          <w:p w14:paraId="549658E4"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proofErr w:type="spellStart"/>
            <w:r w:rsidRPr="008C504B">
              <w:rPr>
                <w:rFonts w:ascii="Times New Roman" w:eastAsia="Times New Roman" w:hAnsi="Times New Roman" w:cs="Times New Roman"/>
                <w:sz w:val="24"/>
                <w:szCs w:val="24"/>
                <w:lang w:val="ru-RU" w:eastAsia="ru-RU"/>
              </w:rPr>
              <w:t>Passed</w:t>
            </w:r>
            <w:proofErr w:type="spellEnd"/>
          </w:p>
        </w:tc>
      </w:tr>
      <w:tr w:rsidR="008C504B" w:rsidRPr="008C504B" w14:paraId="345CE4F5" w14:textId="77777777" w:rsidTr="008C504B">
        <w:trPr>
          <w:tblCellSpacing w:w="15" w:type="dxa"/>
        </w:trPr>
        <w:tc>
          <w:tcPr>
            <w:tcW w:w="0" w:type="auto"/>
            <w:vAlign w:val="center"/>
            <w:hideMark/>
          </w:tcPr>
          <w:p w14:paraId="0609E6FB" w14:textId="77777777" w:rsidR="008C504B" w:rsidRPr="008C504B" w:rsidRDefault="008C504B" w:rsidP="00910269">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122–140.99</w:t>
            </w:r>
          </w:p>
        </w:tc>
        <w:tc>
          <w:tcPr>
            <w:tcW w:w="0" w:type="auto"/>
            <w:vAlign w:val="center"/>
            <w:hideMark/>
          </w:tcPr>
          <w:p w14:paraId="44EECFE6" w14:textId="77777777" w:rsidR="008C504B" w:rsidRPr="008C504B" w:rsidRDefault="008C504B" w:rsidP="008C504B">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E</w:t>
            </w:r>
          </w:p>
        </w:tc>
        <w:tc>
          <w:tcPr>
            <w:tcW w:w="0" w:type="auto"/>
            <w:vAlign w:val="center"/>
            <w:hideMark/>
          </w:tcPr>
          <w:p w14:paraId="18AA848C"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proofErr w:type="spellStart"/>
            <w:r w:rsidRPr="008C504B">
              <w:rPr>
                <w:rFonts w:ascii="Times New Roman" w:eastAsia="Times New Roman" w:hAnsi="Times New Roman" w:cs="Times New Roman"/>
                <w:sz w:val="24"/>
                <w:szCs w:val="24"/>
                <w:lang w:val="ru-RU" w:eastAsia="ru-RU"/>
              </w:rPr>
              <w:t>Satisfactory</w:t>
            </w:r>
            <w:proofErr w:type="spellEnd"/>
          </w:p>
        </w:tc>
        <w:tc>
          <w:tcPr>
            <w:tcW w:w="0" w:type="auto"/>
            <w:vAlign w:val="center"/>
            <w:hideMark/>
          </w:tcPr>
          <w:p w14:paraId="60ABA81A" w14:textId="77777777" w:rsidR="008C504B" w:rsidRPr="008C504B" w:rsidRDefault="008C504B" w:rsidP="008C504B">
            <w:pPr>
              <w:spacing w:after="0" w:line="240" w:lineRule="auto"/>
              <w:rPr>
                <w:rFonts w:ascii="Times New Roman" w:eastAsia="Times New Roman" w:hAnsi="Times New Roman" w:cs="Times New Roman"/>
                <w:sz w:val="24"/>
                <w:szCs w:val="24"/>
                <w:lang w:val="ru-RU" w:eastAsia="ru-RU"/>
              </w:rPr>
            </w:pPr>
            <w:proofErr w:type="spellStart"/>
            <w:r w:rsidRPr="008C504B">
              <w:rPr>
                <w:rFonts w:ascii="Times New Roman" w:eastAsia="Times New Roman" w:hAnsi="Times New Roman" w:cs="Times New Roman"/>
                <w:sz w:val="24"/>
                <w:szCs w:val="24"/>
                <w:lang w:val="ru-RU" w:eastAsia="ru-RU"/>
              </w:rPr>
              <w:t>Passed</w:t>
            </w:r>
            <w:proofErr w:type="spellEnd"/>
          </w:p>
        </w:tc>
      </w:tr>
      <w:tr w:rsidR="008C504B" w:rsidRPr="008C504B" w14:paraId="62ADF86D" w14:textId="77777777" w:rsidTr="008C504B">
        <w:trPr>
          <w:tblCellSpacing w:w="15" w:type="dxa"/>
        </w:trPr>
        <w:tc>
          <w:tcPr>
            <w:tcW w:w="0" w:type="auto"/>
            <w:vAlign w:val="center"/>
            <w:hideMark/>
          </w:tcPr>
          <w:p w14:paraId="6AC859FA" w14:textId="77777777" w:rsidR="008C504B" w:rsidRPr="008C504B" w:rsidRDefault="008C504B" w:rsidP="00910269">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60–121.99</w:t>
            </w:r>
          </w:p>
        </w:tc>
        <w:tc>
          <w:tcPr>
            <w:tcW w:w="0" w:type="auto"/>
            <w:vAlign w:val="center"/>
            <w:hideMark/>
          </w:tcPr>
          <w:p w14:paraId="2330B6E5" w14:textId="77777777" w:rsidR="008C504B" w:rsidRPr="008C504B" w:rsidRDefault="008C504B" w:rsidP="008C504B">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FX</w:t>
            </w:r>
          </w:p>
        </w:tc>
        <w:tc>
          <w:tcPr>
            <w:tcW w:w="0" w:type="auto"/>
            <w:vAlign w:val="center"/>
            <w:hideMark/>
          </w:tcPr>
          <w:p w14:paraId="1EE53866" w14:textId="77777777" w:rsidR="008C504B" w:rsidRPr="008C504B" w:rsidRDefault="008C504B" w:rsidP="008C504B">
            <w:pPr>
              <w:spacing w:after="0" w:line="240" w:lineRule="auto"/>
              <w:rPr>
                <w:rFonts w:ascii="Times New Roman" w:eastAsia="Times New Roman" w:hAnsi="Times New Roman" w:cs="Times New Roman"/>
                <w:sz w:val="24"/>
                <w:szCs w:val="24"/>
                <w:lang w:val="en-US" w:eastAsia="ru-RU"/>
              </w:rPr>
            </w:pPr>
            <w:r w:rsidRPr="008C504B">
              <w:rPr>
                <w:rFonts w:ascii="Times New Roman" w:eastAsia="Times New Roman" w:hAnsi="Times New Roman" w:cs="Times New Roman"/>
                <w:sz w:val="24"/>
                <w:szCs w:val="24"/>
                <w:lang w:val="en-US" w:eastAsia="ru-RU"/>
              </w:rPr>
              <w:t>Unsatisfactory, with the possibility of retaking</w:t>
            </w:r>
          </w:p>
        </w:tc>
        <w:tc>
          <w:tcPr>
            <w:tcW w:w="0" w:type="auto"/>
            <w:vAlign w:val="center"/>
            <w:hideMark/>
          </w:tcPr>
          <w:p w14:paraId="5AB1664A" w14:textId="77777777" w:rsidR="008C504B" w:rsidRPr="008C504B" w:rsidRDefault="008C504B" w:rsidP="008C504B">
            <w:pPr>
              <w:spacing w:after="0" w:line="240" w:lineRule="auto"/>
              <w:rPr>
                <w:rFonts w:ascii="Times New Roman" w:eastAsia="Times New Roman" w:hAnsi="Times New Roman" w:cs="Times New Roman"/>
                <w:sz w:val="24"/>
                <w:szCs w:val="24"/>
                <w:lang w:val="en-US" w:eastAsia="ru-RU"/>
              </w:rPr>
            </w:pPr>
            <w:r w:rsidRPr="008C504B">
              <w:rPr>
                <w:rFonts w:ascii="Times New Roman" w:eastAsia="Times New Roman" w:hAnsi="Times New Roman" w:cs="Times New Roman"/>
                <w:sz w:val="24"/>
                <w:szCs w:val="24"/>
                <w:lang w:val="en-US" w:eastAsia="ru-RU"/>
              </w:rPr>
              <w:t>Failed, with the possibility of retaking</w:t>
            </w:r>
          </w:p>
        </w:tc>
      </w:tr>
      <w:tr w:rsidR="008C504B" w:rsidRPr="008C504B" w14:paraId="58B0AE22" w14:textId="77777777" w:rsidTr="008C504B">
        <w:trPr>
          <w:tblCellSpacing w:w="15" w:type="dxa"/>
        </w:trPr>
        <w:tc>
          <w:tcPr>
            <w:tcW w:w="0" w:type="auto"/>
            <w:vAlign w:val="center"/>
            <w:hideMark/>
          </w:tcPr>
          <w:p w14:paraId="47205BBE" w14:textId="77777777" w:rsidR="008C504B" w:rsidRPr="008C504B" w:rsidRDefault="008C504B" w:rsidP="00910269">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0–59.99</w:t>
            </w:r>
          </w:p>
        </w:tc>
        <w:tc>
          <w:tcPr>
            <w:tcW w:w="0" w:type="auto"/>
            <w:vAlign w:val="center"/>
            <w:hideMark/>
          </w:tcPr>
          <w:p w14:paraId="3F6C6250" w14:textId="77777777" w:rsidR="008C504B" w:rsidRPr="008C504B" w:rsidRDefault="008C504B" w:rsidP="008C504B">
            <w:pPr>
              <w:spacing w:after="0" w:line="240" w:lineRule="auto"/>
              <w:jc w:val="center"/>
              <w:rPr>
                <w:rFonts w:ascii="Times New Roman" w:eastAsia="Times New Roman" w:hAnsi="Times New Roman" w:cs="Times New Roman"/>
                <w:sz w:val="24"/>
                <w:szCs w:val="24"/>
                <w:lang w:val="ru-RU" w:eastAsia="ru-RU"/>
              </w:rPr>
            </w:pPr>
            <w:r w:rsidRPr="00AD1CA7">
              <w:rPr>
                <w:rFonts w:ascii="Times New Roman" w:eastAsia="Times New Roman" w:hAnsi="Times New Roman" w:cs="Times New Roman"/>
                <w:b/>
                <w:bCs/>
                <w:sz w:val="24"/>
                <w:szCs w:val="24"/>
                <w:lang w:val="ru-RU" w:eastAsia="ru-RU"/>
              </w:rPr>
              <w:t>F</w:t>
            </w:r>
          </w:p>
        </w:tc>
        <w:tc>
          <w:tcPr>
            <w:tcW w:w="0" w:type="auto"/>
            <w:vAlign w:val="center"/>
            <w:hideMark/>
          </w:tcPr>
          <w:p w14:paraId="3C046C2E" w14:textId="77777777" w:rsidR="008C504B" w:rsidRPr="008C504B" w:rsidRDefault="008C504B" w:rsidP="008C504B">
            <w:pPr>
              <w:spacing w:after="0" w:line="240" w:lineRule="auto"/>
              <w:rPr>
                <w:rFonts w:ascii="Times New Roman" w:eastAsia="Times New Roman" w:hAnsi="Times New Roman" w:cs="Times New Roman"/>
                <w:sz w:val="24"/>
                <w:szCs w:val="24"/>
                <w:lang w:val="en-US" w:eastAsia="ru-RU"/>
              </w:rPr>
            </w:pPr>
            <w:r w:rsidRPr="008C504B">
              <w:rPr>
                <w:rFonts w:ascii="Times New Roman" w:eastAsia="Times New Roman" w:hAnsi="Times New Roman" w:cs="Times New Roman"/>
                <w:sz w:val="24"/>
                <w:szCs w:val="24"/>
                <w:lang w:val="en-US" w:eastAsia="ru-RU"/>
              </w:rPr>
              <w:t>Unsatisfactory, with mandatory repetition of the discipline</w:t>
            </w:r>
          </w:p>
        </w:tc>
        <w:tc>
          <w:tcPr>
            <w:tcW w:w="0" w:type="auto"/>
            <w:vAlign w:val="center"/>
            <w:hideMark/>
          </w:tcPr>
          <w:p w14:paraId="10B707BE" w14:textId="77777777" w:rsidR="008C504B" w:rsidRPr="008C504B" w:rsidRDefault="008C504B" w:rsidP="008C504B">
            <w:pPr>
              <w:spacing w:after="0" w:line="240" w:lineRule="auto"/>
              <w:rPr>
                <w:rFonts w:ascii="Times New Roman" w:eastAsia="Times New Roman" w:hAnsi="Times New Roman" w:cs="Times New Roman"/>
                <w:sz w:val="24"/>
                <w:szCs w:val="24"/>
                <w:lang w:val="en-US" w:eastAsia="ru-RU"/>
              </w:rPr>
            </w:pPr>
            <w:r w:rsidRPr="008C504B">
              <w:rPr>
                <w:rFonts w:ascii="Times New Roman" w:eastAsia="Times New Roman" w:hAnsi="Times New Roman" w:cs="Times New Roman"/>
                <w:sz w:val="24"/>
                <w:szCs w:val="24"/>
                <w:lang w:val="en-US" w:eastAsia="ru-RU"/>
              </w:rPr>
              <w:t>Failed, with mandatory repetition of the discipline</w:t>
            </w:r>
          </w:p>
        </w:tc>
      </w:tr>
    </w:tbl>
    <w:p w14:paraId="002C6C0C" w14:textId="77777777" w:rsidR="008C504B" w:rsidRPr="00AD1CA7" w:rsidRDefault="008C504B" w:rsidP="008C504B">
      <w:pPr>
        <w:pStyle w:val="a5"/>
        <w:jc w:val="center"/>
        <w:rPr>
          <w:lang w:val="en-US"/>
        </w:rPr>
      </w:pPr>
      <w:r w:rsidRPr="00AD1CA7">
        <w:rPr>
          <w:rStyle w:val="a6"/>
          <w:lang w:val="en-US"/>
        </w:rPr>
        <w:t>Criteria for Assessing Students’ Knowledge</w:t>
      </w:r>
    </w:p>
    <w:p w14:paraId="4339A7C1" w14:textId="77777777" w:rsidR="008C504B" w:rsidRPr="00AD1CA7" w:rsidRDefault="008C504B" w:rsidP="008F1CBD">
      <w:pPr>
        <w:pStyle w:val="a5"/>
        <w:spacing w:before="0" w:beforeAutospacing="0" w:after="0" w:afterAutospacing="0"/>
        <w:jc w:val="center"/>
        <w:rPr>
          <w:lang w:val="en-US"/>
        </w:rPr>
      </w:pPr>
      <w:r w:rsidRPr="00AD1CA7">
        <w:rPr>
          <w:rStyle w:val="a6"/>
          <w:i/>
          <w:iCs/>
          <w:lang w:val="en-US"/>
        </w:rPr>
        <w:t>Assessment of Oral/Written Responses during Ongoing Assessment</w:t>
      </w:r>
    </w:p>
    <w:p w14:paraId="15E57514" w14:textId="77777777" w:rsidR="008C504B" w:rsidRPr="00AD1CA7" w:rsidRDefault="008C504B" w:rsidP="008F1CBD">
      <w:pPr>
        <w:pStyle w:val="a5"/>
        <w:spacing w:before="0" w:beforeAutospacing="0" w:after="0" w:afterAutospacing="0"/>
        <w:ind w:firstLine="567"/>
        <w:jc w:val="both"/>
        <w:rPr>
          <w:lang w:val="en-US"/>
        </w:rPr>
      </w:pPr>
      <w:r w:rsidRPr="00AD1CA7">
        <w:rPr>
          <w:rStyle w:val="a6"/>
          <w:lang w:val="en-US"/>
        </w:rPr>
        <w:t>The grade “Excellent”</w:t>
      </w:r>
      <w:r w:rsidRPr="00AD1CA7">
        <w:rPr>
          <w:lang w:val="en-US"/>
        </w:rPr>
        <w:t xml:space="preserve"> is awarded when a student demonstrates comprehensive knowledge of the topic, illustrating responses with a variety of relevant examples; provides complete, accurate, and clear answers without prompting or leading questions; presents the material without errors or inaccuracies; confidently solves problems and completes practical tasks of varying levels of complexity; and independently generates innovative ideas.</w:t>
      </w:r>
    </w:p>
    <w:p w14:paraId="1EC93997" w14:textId="77777777" w:rsidR="008C504B" w:rsidRPr="00AD1CA7" w:rsidRDefault="008C504B" w:rsidP="008F1CBD">
      <w:pPr>
        <w:spacing w:after="0" w:line="240" w:lineRule="auto"/>
        <w:ind w:firstLine="567"/>
        <w:jc w:val="both"/>
        <w:rPr>
          <w:rFonts w:ascii="Times New Roman" w:hAnsi="Times New Roman" w:cs="Times New Roman"/>
          <w:sz w:val="24"/>
          <w:szCs w:val="24"/>
        </w:rPr>
      </w:pPr>
      <w:proofErr w:type="spellStart"/>
      <w:r w:rsidRPr="00AD1CA7">
        <w:rPr>
          <w:rStyle w:val="a6"/>
          <w:rFonts w:ascii="Times New Roman" w:hAnsi="Times New Roman" w:cs="Times New Roman"/>
          <w:sz w:val="24"/>
          <w:szCs w:val="24"/>
        </w:rPr>
        <w:t>The</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grade</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Good</w:t>
      </w:r>
      <w:proofErr w:type="spellEnd"/>
      <w:r w:rsidRPr="00AD1CA7">
        <w:rPr>
          <w:rStyle w:val="a6"/>
          <w:rFonts w:ascii="Times New Roman" w:hAnsi="Times New Roman" w:cs="Times New Roman"/>
          <w:sz w:val="24"/>
          <w:szCs w:val="24"/>
        </w:rPr>
        <w:t>”</w:t>
      </w:r>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awarded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when</w:t>
      </w:r>
      <w:proofErr w:type="spellEnd"/>
      <w:r w:rsidRPr="00AD1CA7">
        <w:rPr>
          <w:rFonts w:ascii="Times New Roman" w:hAnsi="Times New Roman" w:cs="Times New Roman"/>
          <w:sz w:val="24"/>
          <w:szCs w:val="24"/>
        </w:rPr>
        <w:t xml:space="preserve"> a </w:t>
      </w:r>
      <w:proofErr w:type="spellStart"/>
      <w:r w:rsidRPr="00AD1CA7">
        <w:rPr>
          <w:rFonts w:ascii="Times New Roman" w:hAnsi="Times New Roman" w:cs="Times New Roman"/>
          <w:sz w:val="24"/>
          <w:szCs w:val="24"/>
        </w:rPr>
        <w:t>student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demonstrates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good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knowledge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understanding</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topic</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provides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correct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coherent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well-structured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answers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although</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may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not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be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fully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comprehensive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student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answers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additional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questions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correctly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without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significant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errors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successfully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solves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problems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completes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practical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tasks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experiencing</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difficulties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only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with</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most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complex</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assignments</w:t>
      </w:r>
      <w:proofErr w:type="spellEnd"/>
      <w:r w:rsidRPr="00AD1CA7">
        <w:rPr>
          <w:rFonts w:ascii="Times New Roman" w:hAnsi="Times New Roman" w:cs="Times New Roman"/>
          <w:sz w:val="24"/>
          <w:szCs w:val="24"/>
        </w:rPr>
        <w:t>.</w:t>
      </w:r>
    </w:p>
    <w:p w14:paraId="28B3079C" w14:textId="77777777" w:rsidR="008C504B" w:rsidRPr="00AD1CA7" w:rsidRDefault="008C504B" w:rsidP="008F1CBD">
      <w:pPr>
        <w:pStyle w:val="a5"/>
        <w:spacing w:before="0" w:beforeAutospacing="0" w:after="0" w:afterAutospacing="0"/>
        <w:ind w:firstLine="567"/>
        <w:jc w:val="both"/>
        <w:rPr>
          <w:lang w:val="en-US"/>
        </w:rPr>
      </w:pPr>
      <w:r w:rsidRPr="00AD1CA7">
        <w:rPr>
          <w:rStyle w:val="a6"/>
          <w:lang w:val="en-US"/>
        </w:rPr>
        <w:t>The grade “Satisfactory”</w:t>
      </w:r>
      <w:r w:rsidRPr="00AD1CA7">
        <w:rPr>
          <w:lang w:val="en-US"/>
        </w:rPr>
        <w:t xml:space="preserve"> is awarded when a student demonstrates knowledge of the overall content of the topic and a satisfactory level of understanding. With the help of guiding questions, the student is able to solve modified (simplified) problems; solves problems and completes practical tasks, although experiencing difficulties even with relatively simple assignments; is unable to formulate a coherent and systematic response independently but provides correct answers to direct questions.</w:t>
      </w:r>
    </w:p>
    <w:p w14:paraId="7737B686" w14:textId="77777777" w:rsidR="008C504B" w:rsidRPr="00AD1CA7" w:rsidRDefault="008C504B" w:rsidP="008F1CBD">
      <w:pPr>
        <w:pStyle w:val="a5"/>
        <w:spacing w:before="0" w:beforeAutospacing="0" w:after="0" w:afterAutospacing="0"/>
        <w:ind w:firstLine="567"/>
        <w:jc w:val="both"/>
        <w:rPr>
          <w:lang w:val="en-US"/>
        </w:rPr>
      </w:pPr>
      <w:r w:rsidRPr="00AD1CA7">
        <w:rPr>
          <w:rStyle w:val="a6"/>
          <w:lang w:val="en-US"/>
        </w:rPr>
        <w:t>The grade “Unsatisfactory”</w:t>
      </w:r>
      <w:r w:rsidRPr="00AD1CA7">
        <w:rPr>
          <w:lang w:val="en-US"/>
        </w:rPr>
        <w:t xml:space="preserve"> is awarded when a student’s knowledge and skills do not meet the requirements for the grade “Satisfactory”.</w:t>
      </w:r>
    </w:p>
    <w:p w14:paraId="2F621E21" w14:textId="77777777" w:rsidR="00BF0D88" w:rsidRPr="00AD1CA7" w:rsidRDefault="00BF0D88" w:rsidP="008F1CBD">
      <w:pPr>
        <w:spacing w:after="0" w:line="240" w:lineRule="auto"/>
        <w:ind w:firstLine="567"/>
        <w:jc w:val="both"/>
        <w:rPr>
          <w:rFonts w:ascii="Times New Roman" w:hAnsi="Times New Roman" w:cs="Times New Roman"/>
          <w:sz w:val="24"/>
          <w:szCs w:val="24"/>
        </w:rPr>
      </w:pP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assessment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criteria</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for</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all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other</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types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students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academic</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work</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are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based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requirements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Regulations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Organisation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Educational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Process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National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Pirogov</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Memorial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Medical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University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Vinnytsya</w:t>
      </w:r>
      <w:proofErr w:type="spellEnd"/>
      <w:r w:rsidRPr="00AD1CA7">
        <w:rPr>
          <w:rFonts w:ascii="Times New Roman" w:hAnsi="Times New Roman" w:cs="Times New Roman"/>
          <w:sz w:val="24"/>
          <w:szCs w:val="24"/>
        </w:rPr>
        <w:t xml:space="preserve">, </w:t>
      </w:r>
    </w:p>
    <w:p w14:paraId="622A9DBF" w14:textId="77777777" w:rsidR="00197E29" w:rsidRPr="00AD1CA7" w:rsidRDefault="00BF0D88" w:rsidP="008F1CBD">
      <w:pPr>
        <w:spacing w:after="0" w:line="240" w:lineRule="auto"/>
        <w:ind w:firstLine="567"/>
        <w:jc w:val="both"/>
        <w:rPr>
          <w:rFonts w:ascii="Times New Roman" w:hAnsi="Times New Roman" w:cs="Times New Roman"/>
          <w:sz w:val="24"/>
          <w:szCs w:val="24"/>
        </w:rPr>
      </w:pPr>
      <w:r w:rsidRPr="00AD1CA7">
        <w:rPr>
          <w:rFonts w:ascii="Times New Roman" w:eastAsia="Times New Roman" w:hAnsi="Times New Roman" w:cs="Times New Roman"/>
          <w:sz w:val="24"/>
          <w:szCs w:val="24"/>
        </w:rPr>
        <w:t>(</w:t>
      </w:r>
      <w:hyperlink r:id="rId15" w:history="1">
        <w:r w:rsidRPr="00AD1CA7">
          <w:rPr>
            <w:rFonts w:ascii="Times New Roman" w:eastAsia="Times New Roman" w:hAnsi="Times New Roman" w:cs="Times New Roman"/>
            <w:color w:val="0000FF"/>
            <w:sz w:val="24"/>
            <w:szCs w:val="24"/>
            <w:u w:val="single"/>
            <w:lang w:val="en-US"/>
          </w:rPr>
          <w:t>ht</w:t>
        </w:r>
        <w:r w:rsidRPr="00AD1CA7">
          <w:rPr>
            <w:rFonts w:ascii="Times New Roman" w:eastAsia="Times New Roman" w:hAnsi="Times New Roman" w:cs="Times New Roman"/>
            <w:color w:val="0000FF"/>
            <w:sz w:val="24"/>
            <w:szCs w:val="24"/>
            <w:u w:val="single"/>
          </w:rPr>
          <w:t>tps://www.vnmu.edu.ua/downloads/other/polog_organiz_ocv_proc(2026).pdf</w:t>
        </w:r>
      </w:hyperlink>
      <w:r w:rsidRPr="00AD1CA7">
        <w:rPr>
          <w:rFonts w:ascii="Times New Roman" w:eastAsia="Times New Roman" w:hAnsi="Times New Roman" w:cs="Times New Roman"/>
          <w:sz w:val="24"/>
          <w:szCs w:val="24"/>
        </w:rPr>
        <w:t xml:space="preserve">) </w:t>
      </w:r>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are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specified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programme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academic</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discipline</w:t>
      </w:r>
      <w:proofErr w:type="spellEnd"/>
      <w:r w:rsidRPr="00AD1CA7">
        <w:rPr>
          <w:rFonts w:ascii="Times New Roman" w:hAnsi="Times New Roman" w:cs="Times New Roman"/>
          <w:sz w:val="24"/>
          <w:szCs w:val="24"/>
        </w:rPr>
        <w:t>.</w:t>
      </w:r>
    </w:p>
    <w:p w14:paraId="17F28659" w14:textId="77777777" w:rsidR="00BF0D88" w:rsidRPr="00AD1CA7" w:rsidRDefault="00BF0D88" w:rsidP="008F1CBD">
      <w:pPr>
        <w:pStyle w:val="a5"/>
        <w:spacing w:before="0" w:beforeAutospacing="0" w:after="0" w:afterAutospacing="0"/>
        <w:ind w:firstLine="567"/>
        <w:jc w:val="both"/>
        <w:rPr>
          <w:lang w:val="en-US"/>
        </w:rPr>
      </w:pPr>
      <w:r w:rsidRPr="00AD1CA7">
        <w:rPr>
          <w:rStyle w:val="a6"/>
          <w:lang w:val="en-US"/>
        </w:rPr>
        <w:lastRenderedPageBreak/>
        <w:t>Assessment of Students’ Independent Study</w:t>
      </w:r>
    </w:p>
    <w:p w14:paraId="4E18D5A1" w14:textId="77777777" w:rsidR="00BF0D88" w:rsidRPr="00AD1CA7" w:rsidRDefault="00BF0D88" w:rsidP="008F1CBD">
      <w:pPr>
        <w:pStyle w:val="a5"/>
        <w:spacing w:before="0" w:beforeAutospacing="0" w:after="0" w:afterAutospacing="0"/>
        <w:ind w:firstLine="567"/>
        <w:jc w:val="both"/>
        <w:rPr>
          <w:lang w:val="en-US"/>
        </w:rPr>
      </w:pPr>
      <w:r w:rsidRPr="00AD1CA7">
        <w:rPr>
          <w:lang w:val="en-US"/>
        </w:rPr>
        <w:t>Students’ independent study undertaken as part of a topic alongside contact hours is assessed as part of the ongoing assessment of that topic during the relevant practical class.</w:t>
      </w:r>
    </w:p>
    <w:p w14:paraId="29C85E67" w14:textId="77777777" w:rsidR="00197E29" w:rsidRPr="00AD1CA7" w:rsidRDefault="00BF0D88" w:rsidP="008F1CBD">
      <w:pPr>
        <w:pStyle w:val="a5"/>
        <w:spacing w:before="0" w:beforeAutospacing="0" w:after="0" w:afterAutospacing="0"/>
        <w:ind w:firstLine="567"/>
        <w:jc w:val="both"/>
        <w:rPr>
          <w:lang w:val="uk-UA"/>
        </w:rPr>
      </w:pPr>
      <w:r w:rsidRPr="00AD1CA7">
        <w:rPr>
          <w:rStyle w:val="a6"/>
          <w:b w:val="0"/>
          <w:lang w:val="en-US"/>
        </w:rPr>
        <w:t>The maximum number of points</w:t>
      </w:r>
      <w:r w:rsidRPr="00AD1CA7">
        <w:rPr>
          <w:lang w:val="en-US"/>
        </w:rPr>
        <w:t xml:space="preserve"> a student may receive upon completion of the discipline is </w:t>
      </w:r>
      <w:r w:rsidRPr="00AD1CA7">
        <w:rPr>
          <w:rStyle w:val="a6"/>
          <w:b w:val="0"/>
          <w:lang w:val="en-US"/>
        </w:rPr>
        <w:t>200 points</w:t>
      </w:r>
      <w:r w:rsidRPr="00AD1CA7">
        <w:rPr>
          <w:lang w:val="en-US"/>
        </w:rPr>
        <w:t xml:space="preserve">. </w:t>
      </w:r>
      <w:r w:rsidRPr="00185AA1">
        <w:rPr>
          <w:lang w:val="en-US"/>
        </w:rPr>
        <w:t xml:space="preserve">The minimum passing score is </w:t>
      </w:r>
      <w:r w:rsidRPr="00185AA1">
        <w:rPr>
          <w:rStyle w:val="a6"/>
          <w:b w:val="0"/>
          <w:lang w:val="en-US"/>
        </w:rPr>
        <w:t>122 points</w:t>
      </w:r>
      <w:r w:rsidRPr="00185AA1">
        <w:rPr>
          <w:lang w:val="en-US"/>
        </w:rPr>
        <w:t>.</w:t>
      </w:r>
    </w:p>
    <w:p w14:paraId="739F8B11" w14:textId="77777777" w:rsidR="000D511D" w:rsidRDefault="000D511D" w:rsidP="00E94118">
      <w:pPr>
        <w:pStyle w:val="a5"/>
        <w:spacing w:before="0" w:beforeAutospacing="0" w:after="0" w:afterAutospacing="0"/>
        <w:jc w:val="center"/>
        <w:rPr>
          <w:rStyle w:val="a6"/>
          <w:color w:val="0000FF"/>
          <w:lang w:val="en-US"/>
        </w:rPr>
      </w:pPr>
    </w:p>
    <w:p w14:paraId="06DA51E4" w14:textId="2E79A519" w:rsidR="00BF0D88" w:rsidRPr="005E3C3B" w:rsidRDefault="000D511D" w:rsidP="000D511D">
      <w:pPr>
        <w:pStyle w:val="a5"/>
        <w:spacing w:before="0" w:beforeAutospacing="0" w:after="0" w:afterAutospacing="0"/>
        <w:ind w:firstLine="567"/>
        <w:rPr>
          <w:color w:val="0000FF"/>
          <w:lang w:val="en-US"/>
        </w:rPr>
      </w:pPr>
      <w:r>
        <w:rPr>
          <w:rStyle w:val="a6"/>
          <w:color w:val="0000FF"/>
          <w:lang w:val="uk-UA"/>
        </w:rPr>
        <w:t xml:space="preserve">7. </w:t>
      </w:r>
      <w:r w:rsidR="00BF0D88" w:rsidRPr="005E3C3B">
        <w:rPr>
          <w:rStyle w:val="a6"/>
          <w:color w:val="0000FF"/>
          <w:lang w:val="en-US"/>
        </w:rPr>
        <w:t>METHODOLOGICAL SUPPORT</w:t>
      </w:r>
    </w:p>
    <w:p w14:paraId="00843B59" w14:textId="77777777" w:rsidR="00BF0D88" w:rsidRPr="00AD1CA7" w:rsidRDefault="00BF0D88" w:rsidP="00E94118">
      <w:pPr>
        <w:pStyle w:val="a5"/>
        <w:spacing w:before="0" w:beforeAutospacing="0" w:after="0" w:afterAutospacing="0"/>
        <w:jc w:val="both"/>
        <w:rPr>
          <w:lang w:val="en-US"/>
        </w:rPr>
      </w:pPr>
      <w:r w:rsidRPr="00AD1CA7">
        <w:rPr>
          <w:lang w:val="en-US"/>
        </w:rPr>
        <w:t>Teaching and learning materials (lecture notes or extended lecture outlines), thematic plans for lectures, practical classes and independent study, assignments for ongoing assessment, methodological guidelines, and teaching manuals.</w:t>
      </w:r>
    </w:p>
    <w:p w14:paraId="6BE57C8D" w14:textId="77777777" w:rsidR="00197E29" w:rsidRPr="00AD1CA7" w:rsidRDefault="00197E29" w:rsidP="00E94118">
      <w:pPr>
        <w:widowControl w:val="0"/>
        <w:autoSpaceDE w:val="0"/>
        <w:autoSpaceDN w:val="0"/>
        <w:spacing w:after="0" w:line="240" w:lineRule="auto"/>
        <w:rPr>
          <w:rFonts w:ascii="Times New Roman" w:eastAsia="Times New Roman" w:hAnsi="Times New Roman" w:cs="Times New Roman"/>
          <w:sz w:val="24"/>
          <w:szCs w:val="24"/>
        </w:rPr>
      </w:pPr>
    </w:p>
    <w:p w14:paraId="5DE82868" w14:textId="150FCB13" w:rsidR="00BF0D88" w:rsidRPr="009651DD" w:rsidRDefault="000D511D" w:rsidP="000D511D">
      <w:pPr>
        <w:pStyle w:val="3"/>
        <w:tabs>
          <w:tab w:val="left" w:pos="1134"/>
          <w:tab w:val="left" w:pos="1276"/>
          <w:tab w:val="left" w:pos="1701"/>
        </w:tabs>
        <w:spacing w:before="0"/>
        <w:ind w:firstLine="567"/>
        <w:rPr>
          <w:rFonts w:ascii="Times New Roman" w:hAnsi="Times New Roman" w:cs="Times New Roman"/>
          <w:color w:val="0000FF"/>
          <w:sz w:val="24"/>
          <w:szCs w:val="24"/>
        </w:rPr>
      </w:pPr>
      <w:r>
        <w:rPr>
          <w:rStyle w:val="a6"/>
          <w:rFonts w:ascii="Times New Roman" w:hAnsi="Times New Roman" w:cs="Times New Roman"/>
          <w:b/>
          <w:bCs/>
          <w:color w:val="0000FF"/>
          <w:sz w:val="24"/>
          <w:szCs w:val="24"/>
        </w:rPr>
        <w:t xml:space="preserve">8. </w:t>
      </w:r>
      <w:r w:rsidR="00BF0D88" w:rsidRPr="009651DD">
        <w:rPr>
          <w:rStyle w:val="a6"/>
          <w:rFonts w:ascii="Times New Roman" w:hAnsi="Times New Roman" w:cs="Times New Roman"/>
          <w:b/>
          <w:bCs/>
          <w:color w:val="0000FF"/>
          <w:sz w:val="24"/>
          <w:szCs w:val="24"/>
        </w:rPr>
        <w:t>ACADEMIC DISCIPLINE POLICIES</w:t>
      </w:r>
    </w:p>
    <w:p w14:paraId="2E62F47A" w14:textId="77777777" w:rsidR="00197E29" w:rsidRPr="00AD1CA7" w:rsidRDefault="00BF0D88" w:rsidP="008F1CBD">
      <w:pPr>
        <w:pStyle w:val="a5"/>
        <w:spacing w:before="0" w:beforeAutospacing="0" w:after="0" w:afterAutospacing="0"/>
        <w:ind w:firstLine="567"/>
        <w:jc w:val="both"/>
        <w:rPr>
          <w:color w:val="000000"/>
          <w:lang w:val="en-US" w:eastAsia="uk-UA"/>
        </w:rPr>
      </w:pPr>
      <w:r w:rsidRPr="00AD1CA7">
        <w:rPr>
          <w:lang w:val="en-US"/>
        </w:rPr>
        <w:t xml:space="preserve">The completion of learning activities and all academic work within the discipline must comply with the requirements of the </w:t>
      </w:r>
      <w:r w:rsidR="00D43415">
        <w:rPr>
          <w:rStyle w:val="a6"/>
          <w:b w:val="0"/>
          <w:lang w:val="en-US"/>
        </w:rPr>
        <w:t xml:space="preserve">Regulations on the </w:t>
      </w:r>
      <w:proofErr w:type="spellStart"/>
      <w:r w:rsidR="00D43415">
        <w:rPr>
          <w:rStyle w:val="a6"/>
          <w:b w:val="0"/>
          <w:lang w:val="en-US"/>
        </w:rPr>
        <w:t>Organis</w:t>
      </w:r>
      <w:r w:rsidRPr="00AD1CA7">
        <w:rPr>
          <w:rStyle w:val="a6"/>
          <w:b w:val="0"/>
          <w:lang w:val="en-US"/>
        </w:rPr>
        <w:t>ation</w:t>
      </w:r>
      <w:proofErr w:type="spellEnd"/>
      <w:r w:rsidRPr="00AD1CA7">
        <w:rPr>
          <w:rStyle w:val="a6"/>
          <w:b w:val="0"/>
          <w:lang w:val="en-US"/>
        </w:rPr>
        <w:t xml:space="preserve"> of the Educational Process at National Pirogov Memorial Medical University, </w:t>
      </w:r>
      <w:proofErr w:type="spellStart"/>
      <w:r w:rsidRPr="00AD1CA7">
        <w:rPr>
          <w:rStyle w:val="a6"/>
          <w:b w:val="0"/>
          <w:lang w:val="en-US"/>
        </w:rPr>
        <w:t>Vinnytsya</w:t>
      </w:r>
      <w:proofErr w:type="spellEnd"/>
      <w:r w:rsidRPr="00AD1CA7">
        <w:rPr>
          <w:b/>
          <w:lang w:val="en-US"/>
        </w:rPr>
        <w:t>;</w:t>
      </w:r>
      <w:r w:rsidRPr="00AD1CA7">
        <w:rPr>
          <w:lang w:val="uk-UA"/>
        </w:rPr>
        <w:t xml:space="preserve"> </w:t>
      </w:r>
      <w:r w:rsidRPr="00AD1CA7">
        <w:rPr>
          <w:lang w:val="en-US"/>
        </w:rPr>
        <w:t>(</w:t>
      </w:r>
      <w:hyperlink r:id="rId16" w:history="1">
        <w:r w:rsidRPr="00AD1CA7">
          <w:rPr>
            <w:color w:val="0000FF"/>
            <w:u w:val="single"/>
            <w:lang w:val="en-US"/>
          </w:rPr>
          <w:t>https://www.vnmu.edu.ua/downloads/other/polog_organiz_ocv_proc(2026).pdf</w:t>
        </w:r>
      </w:hyperlink>
      <w:r w:rsidRPr="00AD1CA7">
        <w:rPr>
          <w:lang w:val="en-US"/>
        </w:rPr>
        <w:t>),  the</w:t>
      </w:r>
      <w:r w:rsidRPr="00AD1CA7">
        <w:rPr>
          <w:b/>
          <w:lang w:val="en-US"/>
        </w:rPr>
        <w:t xml:space="preserve"> </w:t>
      </w:r>
      <w:r w:rsidRPr="00AD1CA7">
        <w:rPr>
          <w:rStyle w:val="a6"/>
          <w:b w:val="0"/>
          <w:lang w:val="en-US"/>
        </w:rPr>
        <w:t xml:space="preserve">Regulations on the </w:t>
      </w:r>
      <w:proofErr w:type="spellStart"/>
      <w:r w:rsidRPr="00AD1CA7">
        <w:rPr>
          <w:rStyle w:val="a6"/>
          <w:b w:val="0"/>
          <w:lang w:val="en-US"/>
        </w:rPr>
        <w:t>Organisation</w:t>
      </w:r>
      <w:proofErr w:type="spellEnd"/>
      <w:r w:rsidRPr="00AD1CA7">
        <w:rPr>
          <w:rStyle w:val="a6"/>
          <w:b w:val="0"/>
          <w:lang w:val="en-US"/>
        </w:rPr>
        <w:t xml:space="preserve"> of the Educational Process for Higher Education Students Pursuing the Degree of Doctor of Philosophy at National Pirogov Memorial Medical University, </w:t>
      </w:r>
      <w:proofErr w:type="spellStart"/>
      <w:r w:rsidRPr="00AD1CA7">
        <w:rPr>
          <w:rStyle w:val="a6"/>
          <w:b w:val="0"/>
          <w:lang w:val="en-US"/>
        </w:rPr>
        <w:t>Vinnytsya</w:t>
      </w:r>
      <w:proofErr w:type="spellEnd"/>
      <w:r w:rsidRPr="00AD1CA7">
        <w:rPr>
          <w:lang w:val="en-US"/>
        </w:rPr>
        <w:t xml:space="preserve"> (</w:t>
      </w:r>
      <w:hyperlink r:id="rId17">
        <w:r w:rsidRPr="00AD1CA7">
          <w:rPr>
            <w:color w:val="0000FF"/>
            <w:u w:val="single" w:color="0000FF"/>
            <w:lang w:val="en-US"/>
          </w:rPr>
          <w:t>https://www.vnmu.edu.ua/downloads/other/pologPhD_org.pdf</w:t>
        </w:r>
      </w:hyperlink>
      <w:r w:rsidRPr="00AD1CA7">
        <w:rPr>
          <w:lang w:val="en-US"/>
        </w:rPr>
        <w:t xml:space="preserve">),; the </w:t>
      </w:r>
      <w:r w:rsidRPr="00AD1CA7">
        <w:rPr>
          <w:rStyle w:val="a6"/>
          <w:b w:val="0"/>
          <w:lang w:val="en-US"/>
        </w:rPr>
        <w:t>Law of Ukraine “On Education” (Article 42</w:t>
      </w:r>
      <w:r w:rsidRPr="00AD1CA7">
        <w:rPr>
          <w:rStyle w:val="a6"/>
          <w:lang w:val="en-US"/>
        </w:rPr>
        <w:t>)</w:t>
      </w:r>
      <w:r w:rsidRPr="00AD1CA7">
        <w:rPr>
          <w:lang w:val="en-US"/>
        </w:rPr>
        <w:t>; the</w:t>
      </w:r>
      <w:r w:rsidRPr="00AD1CA7">
        <w:rPr>
          <w:b/>
          <w:lang w:val="en-US"/>
        </w:rPr>
        <w:t xml:space="preserve"> </w:t>
      </w:r>
      <w:r w:rsidRPr="00AD1CA7">
        <w:rPr>
          <w:rStyle w:val="a6"/>
          <w:b w:val="0"/>
          <w:lang w:val="en-US"/>
        </w:rPr>
        <w:t>Law of Ukraine “On Academic Integrity</w:t>
      </w:r>
      <w:r w:rsidRPr="00AD1CA7">
        <w:rPr>
          <w:rStyle w:val="a6"/>
          <w:lang w:val="en-US"/>
        </w:rPr>
        <w:t>”</w:t>
      </w:r>
      <w:r w:rsidRPr="00AD1CA7">
        <w:rPr>
          <w:lang w:val="en-US"/>
        </w:rPr>
        <w:t xml:space="preserve">; and the </w:t>
      </w:r>
      <w:r w:rsidRPr="00AD1CA7">
        <w:rPr>
          <w:rStyle w:val="a6"/>
          <w:b w:val="0"/>
          <w:lang w:val="en-US"/>
        </w:rPr>
        <w:t xml:space="preserve">Code of Academic Integrity of National Pirogov Memorial Medical University, </w:t>
      </w:r>
      <w:proofErr w:type="spellStart"/>
      <w:r w:rsidRPr="00AD1CA7">
        <w:rPr>
          <w:rStyle w:val="a6"/>
          <w:b w:val="0"/>
          <w:lang w:val="en-US"/>
        </w:rPr>
        <w:t>Vinnytsya</w:t>
      </w:r>
      <w:proofErr w:type="spellEnd"/>
      <w:r w:rsidRPr="00AD1CA7">
        <w:rPr>
          <w:lang w:val="en-US"/>
        </w:rPr>
        <w:t xml:space="preserve"> (</w:t>
      </w:r>
      <w:hyperlink r:id="rId18" w:history="1">
        <w:r w:rsidRPr="00AD1CA7">
          <w:rPr>
            <w:color w:val="0000FF"/>
            <w:u w:val="single"/>
            <w:lang w:val="en-US" w:eastAsia="uk-UA"/>
          </w:rPr>
          <w:t>https://www.vnmu.edu.ua/downloads/other/kodex_akad_dobr_edit%202026.pdf</w:t>
        </w:r>
      </w:hyperlink>
      <w:r w:rsidRPr="00AD1CA7">
        <w:rPr>
          <w:color w:val="000000"/>
          <w:lang w:val="en-US" w:eastAsia="uk-UA"/>
        </w:rPr>
        <w:t>)</w:t>
      </w:r>
    </w:p>
    <w:p w14:paraId="2549A5DE" w14:textId="77777777" w:rsidR="00BF0D88" w:rsidRPr="00AD1CA7" w:rsidRDefault="00BF0D88" w:rsidP="008F1CBD">
      <w:pPr>
        <w:pStyle w:val="a5"/>
        <w:spacing w:before="0" w:beforeAutospacing="0" w:after="0" w:afterAutospacing="0"/>
        <w:ind w:firstLine="567"/>
        <w:jc w:val="both"/>
        <w:rPr>
          <w:b/>
          <w:lang w:val="en-US"/>
        </w:rPr>
      </w:pPr>
      <w:r w:rsidRPr="00AD1CA7">
        <w:rPr>
          <w:rStyle w:val="a6"/>
          <w:b w:val="0"/>
          <w:lang w:val="en-US"/>
        </w:rPr>
        <w:t>Students are entitled to high-quality educational services and a safe learning environment under martial law, emergency situations and states of emergency; access to up-to-date scientific and educational information; and qualified academic guidance and support in studying the discipline and acquiring practical skills.</w:t>
      </w:r>
    </w:p>
    <w:p w14:paraId="156CFC4F" w14:textId="77777777" w:rsidR="00BF0D88" w:rsidRPr="00AD1CA7" w:rsidRDefault="00BF0D88" w:rsidP="008F1CBD">
      <w:pPr>
        <w:pStyle w:val="a5"/>
        <w:spacing w:before="0" w:beforeAutospacing="0" w:after="0" w:afterAutospacing="0"/>
        <w:ind w:firstLine="567"/>
        <w:jc w:val="both"/>
        <w:rPr>
          <w:b/>
          <w:lang w:val="en-US"/>
        </w:rPr>
      </w:pPr>
      <w:r w:rsidRPr="00AD1CA7">
        <w:rPr>
          <w:rStyle w:val="a6"/>
          <w:b w:val="0"/>
          <w:lang w:val="en-US"/>
        </w:rPr>
        <w:t>The Department’s policy on the provision of educational services is student-</w:t>
      </w:r>
      <w:proofErr w:type="spellStart"/>
      <w:r w:rsidRPr="00AD1CA7">
        <w:rPr>
          <w:rStyle w:val="a6"/>
          <w:b w:val="0"/>
          <w:lang w:val="en-US"/>
        </w:rPr>
        <w:t>centred</w:t>
      </w:r>
      <w:proofErr w:type="spellEnd"/>
      <w:r w:rsidRPr="00AD1CA7">
        <w:rPr>
          <w:rStyle w:val="a6"/>
          <w:b w:val="0"/>
          <w:lang w:val="en-US"/>
        </w:rPr>
        <w:t xml:space="preserve"> and is based on the regulatory documents of the Ministry of Education and Science of Ukraine and the Ministry of Health of Ukraine, the University Statute, the procedures governing the provision of educational services, including in emergency situations, as stipulated by the principal regulations and administrative directives governing the </w:t>
      </w:r>
      <w:proofErr w:type="spellStart"/>
      <w:r w:rsidRPr="00AD1CA7">
        <w:rPr>
          <w:rStyle w:val="a6"/>
          <w:b w:val="0"/>
          <w:lang w:val="en-US"/>
        </w:rPr>
        <w:t>organisation</w:t>
      </w:r>
      <w:proofErr w:type="spellEnd"/>
      <w:r w:rsidRPr="00AD1CA7">
        <w:rPr>
          <w:rStyle w:val="a6"/>
          <w:b w:val="0"/>
          <w:lang w:val="en-US"/>
        </w:rPr>
        <w:t xml:space="preserve"> of the educational process at National Pirogov Memorial Medical University, </w:t>
      </w:r>
      <w:proofErr w:type="spellStart"/>
      <w:r w:rsidRPr="00AD1CA7">
        <w:rPr>
          <w:rStyle w:val="a6"/>
          <w:b w:val="0"/>
          <w:lang w:val="en-US"/>
        </w:rPr>
        <w:t>Vinnytsya</w:t>
      </w:r>
      <w:proofErr w:type="spellEnd"/>
      <w:r w:rsidRPr="00AD1CA7">
        <w:rPr>
          <w:rStyle w:val="a6"/>
          <w:b w:val="0"/>
          <w:lang w:val="en-US"/>
        </w:rPr>
        <w:t>, as well as on the principles of academic integrity.</w:t>
      </w:r>
    </w:p>
    <w:p w14:paraId="11182131" w14:textId="77777777" w:rsidR="009D3E70" w:rsidRPr="00AD1CA7" w:rsidRDefault="009D3E70" w:rsidP="00197E29">
      <w:pPr>
        <w:widowControl w:val="0"/>
        <w:autoSpaceDE w:val="0"/>
        <w:autoSpaceDN w:val="0"/>
        <w:spacing w:after="0" w:line="240" w:lineRule="auto"/>
        <w:ind w:firstLine="567"/>
        <w:jc w:val="both"/>
        <w:rPr>
          <w:rFonts w:ascii="Times New Roman" w:hAnsi="Times New Roman" w:cs="Times New Roman"/>
          <w:sz w:val="24"/>
          <w:szCs w:val="24"/>
        </w:rPr>
      </w:pPr>
      <w:proofErr w:type="spellStart"/>
      <w:r w:rsidRPr="00AD1CA7">
        <w:rPr>
          <w:rStyle w:val="a6"/>
          <w:rFonts w:ascii="Times New Roman" w:hAnsi="Times New Roman" w:cs="Times New Roman"/>
          <w:sz w:val="24"/>
          <w:szCs w:val="24"/>
        </w:rPr>
        <w:t>Academic</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Integrity</w:t>
      </w:r>
      <w:proofErr w:type="spellEnd"/>
      <w:r w:rsidRPr="00AD1CA7">
        <w:rPr>
          <w:rStyle w:val="a6"/>
          <w:rFonts w:ascii="Times New Roman" w:hAnsi="Times New Roman" w:cs="Times New Roman"/>
          <w:sz w:val="24"/>
          <w:szCs w:val="24"/>
        </w:rPr>
        <w:t>.</w:t>
      </w:r>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When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studying</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discipline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completing</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all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types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learning</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assignments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w:t>
      </w:r>
      <w:proofErr w:type="spellStart"/>
      <w:r w:rsidRPr="00AD1CA7">
        <w:rPr>
          <w:rFonts w:ascii="Times New Roman" w:hAnsi="Times New Roman" w:cs="Times New Roman"/>
          <w:sz w:val="24"/>
          <w:szCs w:val="24"/>
        </w:rPr>
        <w:t>or</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research</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activities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students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must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comply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with</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Style w:val="a6"/>
          <w:rFonts w:ascii="Times New Roman" w:hAnsi="Times New Roman" w:cs="Times New Roman"/>
          <w:b w:val="0"/>
          <w:sz w:val="24"/>
          <w:szCs w:val="24"/>
        </w:rPr>
        <w:t>Law</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of</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Ukraine</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On</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Education</w:t>
      </w:r>
      <w:proofErr w:type="spellEnd"/>
      <w:r w:rsidRPr="00AD1CA7">
        <w:rPr>
          <w:rStyle w:val="a6"/>
          <w:rFonts w:ascii="Times New Roman" w:hAnsi="Times New Roman" w:cs="Times New Roman"/>
          <w:b w:val="0"/>
          <w:sz w:val="24"/>
          <w:szCs w:val="24"/>
        </w:rPr>
        <w:t>” (</w:t>
      </w:r>
      <w:proofErr w:type="spellStart"/>
      <w:r w:rsidRPr="00AD1CA7">
        <w:rPr>
          <w:rStyle w:val="a6"/>
          <w:rFonts w:ascii="Times New Roman" w:hAnsi="Times New Roman" w:cs="Times New Roman"/>
          <w:b w:val="0"/>
          <w:sz w:val="24"/>
          <w:szCs w:val="24"/>
        </w:rPr>
        <w:t>Article</w:t>
      </w:r>
      <w:proofErr w:type="spellEnd"/>
      <w:r w:rsidRPr="00AD1CA7">
        <w:rPr>
          <w:rStyle w:val="a6"/>
          <w:rFonts w:ascii="Times New Roman" w:hAnsi="Times New Roman" w:cs="Times New Roman"/>
          <w:b w:val="0"/>
          <w:sz w:val="24"/>
          <w:szCs w:val="24"/>
        </w:rPr>
        <w:t xml:space="preserve"> 42)</w:t>
      </w:r>
      <w:r w:rsidRPr="00AD1CA7">
        <w:rPr>
          <w:rFonts w:ascii="Times New Roman" w:hAnsi="Times New Roman" w:cs="Times New Roman"/>
          <w:b/>
          <w:sz w:val="24"/>
          <w:szCs w:val="24"/>
        </w:rPr>
        <w:t xml:space="preserve">, </w:t>
      </w:r>
      <w:proofErr w:type="spellStart"/>
      <w:r w:rsidRPr="00AD1CA7">
        <w:rPr>
          <w:rFonts w:ascii="Times New Roman" w:hAnsi="Times New Roman" w:cs="Times New Roman"/>
          <w:sz w:val="24"/>
          <w:szCs w:val="24"/>
        </w:rPr>
        <w:t>th</w:t>
      </w:r>
      <w:r w:rsidRPr="00AD1CA7">
        <w:rPr>
          <w:rFonts w:ascii="Times New Roman" w:hAnsi="Times New Roman" w:cs="Times New Roman"/>
          <w:b/>
          <w:sz w:val="24"/>
          <w:szCs w:val="24"/>
        </w:rPr>
        <w:t>e</w:t>
      </w:r>
      <w:proofErr w:type="spellEnd"/>
      <w:r w:rsidRPr="00AD1CA7">
        <w:rPr>
          <w:rFonts w:ascii="Times New Roman" w:hAnsi="Times New Roman" w:cs="Times New Roman"/>
          <w:b/>
          <w:sz w:val="24"/>
          <w:szCs w:val="24"/>
        </w:rPr>
        <w:t xml:space="preserve"> </w:t>
      </w:r>
      <w:proofErr w:type="spellStart"/>
      <w:r w:rsidRPr="00AD1CA7">
        <w:rPr>
          <w:rStyle w:val="a6"/>
          <w:rFonts w:ascii="Times New Roman" w:hAnsi="Times New Roman" w:cs="Times New Roman"/>
          <w:b w:val="0"/>
          <w:sz w:val="24"/>
          <w:szCs w:val="24"/>
        </w:rPr>
        <w:t>Law</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of</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Ukraine</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On</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Academic</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Integrity</w:t>
      </w:r>
      <w:proofErr w:type="spellEnd"/>
      <w:r w:rsidRPr="00AD1CA7">
        <w:rPr>
          <w:rStyle w:val="a6"/>
          <w:rFonts w:ascii="Times New Roman" w:hAnsi="Times New Roman" w:cs="Times New Roman"/>
          <w:b w:val="0"/>
          <w:sz w:val="24"/>
          <w:szCs w:val="24"/>
        </w:rPr>
        <w:t>”</w:t>
      </w:r>
      <w:r w:rsidRPr="00AD1CA7">
        <w:rPr>
          <w:rFonts w:ascii="Times New Roman" w:hAnsi="Times New Roman" w:cs="Times New Roman"/>
          <w:b/>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b/>
          <w:sz w:val="24"/>
          <w:szCs w:val="24"/>
        </w:rPr>
        <w:t xml:space="preserve"> </w:t>
      </w:r>
      <w:proofErr w:type="spellStart"/>
      <w:r w:rsidRPr="00AD1CA7">
        <w:rPr>
          <w:rStyle w:val="a6"/>
          <w:rFonts w:ascii="Times New Roman" w:hAnsi="Times New Roman" w:cs="Times New Roman"/>
          <w:b w:val="0"/>
          <w:sz w:val="24"/>
          <w:szCs w:val="24"/>
        </w:rPr>
        <w:t>Code</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of</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Academic</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Integrity</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of</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National</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Pirogov</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Memorial</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Medical</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University</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Vinnytsya</w:t>
      </w:r>
      <w:proofErr w:type="spellEnd"/>
      <w:r w:rsidRPr="00AD1CA7">
        <w:rPr>
          <w:rFonts w:ascii="Times New Roman" w:hAnsi="Times New Roman" w:cs="Times New Roman"/>
          <w:sz w:val="24"/>
          <w:szCs w:val="24"/>
        </w:rPr>
        <w:t xml:space="preserve"> (</w:t>
      </w:r>
      <w:proofErr w:type="spellStart"/>
      <w:r w:rsidR="0026081C" w:rsidRPr="00AD1CA7">
        <w:rPr>
          <w:rFonts w:ascii="Times New Roman" w:hAnsi="Times New Roman" w:cs="Times New Roman"/>
          <w:sz w:val="24"/>
          <w:szCs w:val="24"/>
        </w:rPr>
        <w:fldChar w:fldCharType="begin"/>
      </w:r>
      <w:r w:rsidRPr="00AD1CA7">
        <w:rPr>
          <w:rFonts w:ascii="Times New Roman" w:hAnsi="Times New Roman" w:cs="Times New Roman"/>
          <w:sz w:val="24"/>
          <w:szCs w:val="24"/>
        </w:rPr>
        <w:instrText xml:space="preserve"> HYPERLINK "https://www.vnmu.edu.ua/?utm_source=chatgpt.com" </w:instrText>
      </w:r>
      <w:r w:rsidR="0026081C" w:rsidRPr="00AD1CA7">
        <w:rPr>
          <w:rFonts w:ascii="Times New Roman" w:hAnsi="Times New Roman" w:cs="Times New Roman"/>
          <w:sz w:val="24"/>
          <w:szCs w:val="24"/>
        </w:rPr>
        <w:fldChar w:fldCharType="separate"/>
      </w:r>
      <w:r w:rsidRPr="00AD1CA7">
        <w:rPr>
          <w:rStyle w:val="a8"/>
          <w:rFonts w:ascii="Times New Roman" w:hAnsi="Times New Roman" w:cs="Times New Roman"/>
          <w:sz w:val="24"/>
          <w:szCs w:val="24"/>
        </w:rPr>
        <w:t>University</w:t>
      </w:r>
      <w:proofErr w:type="spellEnd"/>
      <w:r w:rsidRPr="00AD1CA7">
        <w:rPr>
          <w:rStyle w:val="a8"/>
          <w:rFonts w:ascii="Times New Roman" w:hAnsi="Times New Roman" w:cs="Times New Roman"/>
          <w:sz w:val="24"/>
          <w:szCs w:val="24"/>
        </w:rPr>
        <w:t xml:space="preserve"> </w:t>
      </w:r>
      <w:proofErr w:type="spellStart"/>
      <w:r w:rsidRPr="00AD1CA7">
        <w:rPr>
          <w:rStyle w:val="a8"/>
          <w:rFonts w:ascii="Times New Roman" w:hAnsi="Times New Roman" w:cs="Times New Roman"/>
          <w:sz w:val="24"/>
          <w:szCs w:val="24"/>
        </w:rPr>
        <w:t>website</w:t>
      </w:r>
      <w:proofErr w:type="spellEnd"/>
      <w:r w:rsidRPr="00AD1CA7">
        <w:rPr>
          <w:rStyle w:val="a8"/>
          <w:rFonts w:ascii="Times New Roman" w:hAnsi="Times New Roman" w:cs="Times New Roman"/>
          <w:sz w:val="24"/>
          <w:szCs w:val="24"/>
        </w:rPr>
        <w:t xml:space="preserve"> → </w:t>
      </w:r>
      <w:proofErr w:type="spellStart"/>
      <w:r w:rsidRPr="00AD1CA7">
        <w:rPr>
          <w:rStyle w:val="a8"/>
          <w:rFonts w:ascii="Times New Roman" w:hAnsi="Times New Roman" w:cs="Times New Roman"/>
          <w:sz w:val="24"/>
          <w:szCs w:val="24"/>
        </w:rPr>
        <w:t>General</w:t>
      </w:r>
      <w:proofErr w:type="spellEnd"/>
      <w:r w:rsidRPr="00AD1CA7">
        <w:rPr>
          <w:rStyle w:val="a8"/>
          <w:rFonts w:ascii="Times New Roman" w:hAnsi="Times New Roman" w:cs="Times New Roman"/>
          <w:sz w:val="24"/>
          <w:szCs w:val="24"/>
        </w:rPr>
        <w:t xml:space="preserve"> </w:t>
      </w:r>
      <w:proofErr w:type="spellStart"/>
      <w:r w:rsidRPr="00AD1CA7">
        <w:rPr>
          <w:rStyle w:val="a8"/>
          <w:rFonts w:ascii="Times New Roman" w:hAnsi="Times New Roman" w:cs="Times New Roman"/>
          <w:sz w:val="24"/>
          <w:szCs w:val="24"/>
        </w:rPr>
        <w:t>Information</w:t>
      </w:r>
      <w:proofErr w:type="spellEnd"/>
      <w:r w:rsidRPr="00AD1CA7">
        <w:rPr>
          <w:rStyle w:val="a8"/>
          <w:rFonts w:ascii="Times New Roman" w:hAnsi="Times New Roman" w:cs="Times New Roman"/>
          <w:sz w:val="24"/>
          <w:szCs w:val="24"/>
        </w:rPr>
        <w:t xml:space="preserve"> → </w:t>
      </w:r>
      <w:proofErr w:type="spellStart"/>
      <w:r w:rsidRPr="00AD1CA7">
        <w:rPr>
          <w:rStyle w:val="a8"/>
          <w:rFonts w:ascii="Times New Roman" w:hAnsi="Times New Roman" w:cs="Times New Roman"/>
          <w:sz w:val="24"/>
          <w:szCs w:val="24"/>
        </w:rPr>
        <w:t>Key</w:t>
      </w:r>
      <w:proofErr w:type="spellEnd"/>
      <w:r w:rsidRPr="00AD1CA7">
        <w:rPr>
          <w:rStyle w:val="a8"/>
          <w:rFonts w:ascii="Times New Roman" w:hAnsi="Times New Roman" w:cs="Times New Roman"/>
          <w:sz w:val="24"/>
          <w:szCs w:val="24"/>
        </w:rPr>
        <w:t xml:space="preserve"> </w:t>
      </w:r>
      <w:proofErr w:type="spellStart"/>
      <w:r w:rsidRPr="00AD1CA7">
        <w:rPr>
          <w:rStyle w:val="a8"/>
          <w:rFonts w:ascii="Times New Roman" w:hAnsi="Times New Roman" w:cs="Times New Roman"/>
          <w:sz w:val="24"/>
          <w:szCs w:val="24"/>
        </w:rPr>
        <w:t>Documents</w:t>
      </w:r>
      <w:proofErr w:type="spellEnd"/>
      <w:r w:rsidRPr="00AD1CA7">
        <w:rPr>
          <w:rStyle w:val="a8"/>
          <w:rFonts w:ascii="Times New Roman" w:hAnsi="Times New Roman" w:cs="Times New Roman"/>
          <w:sz w:val="24"/>
          <w:szCs w:val="24"/>
        </w:rPr>
        <w:t xml:space="preserve"> → </w:t>
      </w:r>
      <w:proofErr w:type="spellStart"/>
      <w:r w:rsidRPr="00AD1CA7">
        <w:rPr>
          <w:rStyle w:val="a8"/>
          <w:rFonts w:ascii="Times New Roman" w:hAnsi="Times New Roman" w:cs="Times New Roman"/>
          <w:sz w:val="24"/>
          <w:szCs w:val="24"/>
        </w:rPr>
        <w:t>Code</w:t>
      </w:r>
      <w:proofErr w:type="spellEnd"/>
      <w:r w:rsidRPr="00AD1CA7">
        <w:rPr>
          <w:rStyle w:val="a8"/>
          <w:rFonts w:ascii="Times New Roman" w:hAnsi="Times New Roman" w:cs="Times New Roman"/>
          <w:sz w:val="24"/>
          <w:szCs w:val="24"/>
        </w:rPr>
        <w:t xml:space="preserve"> </w:t>
      </w:r>
      <w:proofErr w:type="spellStart"/>
      <w:r w:rsidRPr="00AD1CA7">
        <w:rPr>
          <w:rStyle w:val="a8"/>
          <w:rFonts w:ascii="Times New Roman" w:hAnsi="Times New Roman" w:cs="Times New Roman"/>
          <w:sz w:val="24"/>
          <w:szCs w:val="24"/>
        </w:rPr>
        <w:t>of</w:t>
      </w:r>
      <w:proofErr w:type="spellEnd"/>
      <w:r w:rsidRPr="00AD1CA7">
        <w:rPr>
          <w:rStyle w:val="a8"/>
          <w:rFonts w:ascii="Times New Roman" w:hAnsi="Times New Roman" w:cs="Times New Roman"/>
          <w:sz w:val="24"/>
          <w:szCs w:val="24"/>
        </w:rPr>
        <w:t xml:space="preserve"> </w:t>
      </w:r>
      <w:proofErr w:type="spellStart"/>
      <w:r w:rsidRPr="00AD1CA7">
        <w:rPr>
          <w:rStyle w:val="a8"/>
          <w:rFonts w:ascii="Times New Roman" w:hAnsi="Times New Roman" w:cs="Times New Roman"/>
          <w:sz w:val="24"/>
          <w:szCs w:val="24"/>
        </w:rPr>
        <w:t>Academic</w:t>
      </w:r>
      <w:proofErr w:type="spellEnd"/>
      <w:r w:rsidRPr="00AD1CA7">
        <w:rPr>
          <w:rStyle w:val="a8"/>
          <w:rFonts w:ascii="Times New Roman" w:hAnsi="Times New Roman" w:cs="Times New Roman"/>
          <w:sz w:val="24"/>
          <w:szCs w:val="24"/>
        </w:rPr>
        <w:t xml:space="preserve"> </w:t>
      </w:r>
      <w:proofErr w:type="spellStart"/>
      <w:r w:rsidRPr="00AD1CA7">
        <w:rPr>
          <w:rStyle w:val="a8"/>
          <w:rFonts w:ascii="Times New Roman" w:hAnsi="Times New Roman" w:cs="Times New Roman"/>
          <w:sz w:val="24"/>
          <w:szCs w:val="24"/>
        </w:rPr>
        <w:t>Integrity</w:t>
      </w:r>
      <w:proofErr w:type="spellEnd"/>
      <w:r w:rsidR="0026081C" w:rsidRPr="00AD1CA7">
        <w:rPr>
          <w:rFonts w:ascii="Times New Roman" w:hAnsi="Times New Roman" w:cs="Times New Roman"/>
          <w:sz w:val="24"/>
          <w:szCs w:val="24"/>
        </w:rPr>
        <w:fldChar w:fldCharType="end"/>
      </w:r>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event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a </w:t>
      </w:r>
      <w:proofErr w:type="spellStart"/>
      <w:r w:rsidRPr="00AD1CA7">
        <w:rPr>
          <w:rFonts w:ascii="Times New Roman" w:hAnsi="Times New Roman" w:cs="Times New Roman"/>
          <w:sz w:val="24"/>
          <w:szCs w:val="24"/>
        </w:rPr>
        <w:t>violation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academic</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integrity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principles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appropriate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measures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shall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be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taken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accordance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with</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applicable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regulatory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documents</w:t>
      </w:r>
      <w:proofErr w:type="spellEnd"/>
      <w:r w:rsidRPr="00AD1CA7">
        <w:rPr>
          <w:rFonts w:ascii="Times New Roman" w:hAnsi="Times New Roman" w:cs="Times New Roman"/>
          <w:sz w:val="24"/>
          <w:szCs w:val="24"/>
        </w:rPr>
        <w:t>.</w:t>
      </w:r>
    </w:p>
    <w:p w14:paraId="65BE1B02" w14:textId="77777777" w:rsidR="009D3E70" w:rsidRPr="00AD1CA7" w:rsidRDefault="009D3E70" w:rsidP="009D3E70">
      <w:pPr>
        <w:pStyle w:val="a5"/>
        <w:spacing w:before="0" w:beforeAutospacing="0" w:after="0" w:afterAutospacing="0"/>
        <w:jc w:val="both"/>
        <w:rPr>
          <w:lang w:val="en-US"/>
        </w:rPr>
      </w:pPr>
      <w:r w:rsidRPr="00AD1CA7">
        <w:rPr>
          <w:rStyle w:val="a6"/>
          <w:lang w:val="en-US"/>
        </w:rPr>
        <w:t>Compliance with VNMU Internal Regulations and Safety Requirements during Practical Classes.</w:t>
      </w:r>
      <w:r w:rsidRPr="00AD1CA7">
        <w:rPr>
          <w:lang w:val="en-US"/>
        </w:rPr>
        <w:t xml:space="preserve"> At the first practical class, the instructor provides a safety briefing on appropriate conduct on the Department premises, informs students of the location of the shelter and the evacuation route to the shelter in accordance with the approved evacuation plan, explains the rules of conduct while proceeding to and remaining in the shelter, and provides instructions on all actions stipulated by the Emergency Response Plan (pursuant to Order No. 505 dated 30 August 2023). In the event of an </w:t>
      </w:r>
      <w:r w:rsidR="007D23C1" w:rsidRPr="007D23C1">
        <w:rPr>
          <w:rStyle w:val="a6"/>
          <w:b w:val="0"/>
          <w:lang w:val="en-US"/>
        </w:rPr>
        <w:t>air raid alert</w:t>
      </w:r>
      <w:r w:rsidR="007D23C1" w:rsidRPr="00AD1CA7">
        <w:rPr>
          <w:lang w:val="en-US"/>
        </w:rPr>
        <w:t xml:space="preserve"> </w:t>
      </w:r>
      <w:r w:rsidRPr="00AD1CA7">
        <w:rPr>
          <w:lang w:val="en-US"/>
        </w:rPr>
        <w:t>or any other emergency warning signal, the instructor suspends the class. The instructor and students proceed together to the shelter and remain there until the warning signal is cancelled. Once the alert has been lifted, the instructor and students either resume the class in the Department’s classrooms or students independently complete the remaining learning material, which is subsequently assessed at the next class.</w:t>
      </w:r>
    </w:p>
    <w:p w14:paraId="491EFD22" w14:textId="77777777" w:rsidR="009D3E70" w:rsidRPr="00AD1CA7" w:rsidRDefault="009D3E70" w:rsidP="008F1CBD">
      <w:pPr>
        <w:pStyle w:val="3"/>
        <w:spacing w:before="0" w:line="240" w:lineRule="auto"/>
        <w:ind w:firstLine="567"/>
        <w:jc w:val="both"/>
        <w:rPr>
          <w:rFonts w:ascii="Times New Roman" w:hAnsi="Times New Roman" w:cs="Times New Roman"/>
          <w:color w:val="000000" w:themeColor="text1"/>
          <w:sz w:val="24"/>
          <w:szCs w:val="24"/>
        </w:rPr>
      </w:pPr>
      <w:proofErr w:type="spellStart"/>
      <w:r w:rsidRPr="00AD1CA7">
        <w:rPr>
          <w:rStyle w:val="a6"/>
          <w:rFonts w:ascii="Times New Roman" w:hAnsi="Times New Roman" w:cs="Times New Roman"/>
          <w:b/>
          <w:bCs/>
          <w:color w:val="000000" w:themeColor="text1"/>
          <w:sz w:val="24"/>
          <w:szCs w:val="24"/>
        </w:rPr>
        <w:lastRenderedPageBreak/>
        <w:t>Requirements</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for</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Preparation</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for</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Practical</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Classes</w:t>
      </w:r>
      <w:proofErr w:type="spellEnd"/>
    </w:p>
    <w:p w14:paraId="44E1E049" w14:textId="77777777" w:rsidR="009D3E70" w:rsidRPr="00AD1CA7" w:rsidRDefault="009D3E70" w:rsidP="008F1CBD">
      <w:pPr>
        <w:pStyle w:val="a5"/>
        <w:spacing w:before="0" w:beforeAutospacing="0" w:after="0" w:afterAutospacing="0"/>
        <w:ind w:firstLine="567"/>
        <w:jc w:val="both"/>
        <w:rPr>
          <w:color w:val="000000" w:themeColor="text1"/>
          <w:lang w:val="en-US"/>
        </w:rPr>
      </w:pPr>
      <w:r w:rsidRPr="00AD1CA7">
        <w:rPr>
          <w:color w:val="000000" w:themeColor="text1"/>
          <w:lang w:val="en-US"/>
        </w:rPr>
        <w:t xml:space="preserve">Students are required to participate actively in the educational process: attend classes and come adequately prepared; complete the test tasks related to the current topic in their workbooks and fill in the required diagrams and tables; actively participate in discussions of the class topic; complete all assignments specified in the </w:t>
      </w:r>
      <w:proofErr w:type="spellStart"/>
      <w:r w:rsidRPr="00AD1CA7">
        <w:rPr>
          <w:color w:val="000000" w:themeColor="text1"/>
          <w:lang w:val="en-US"/>
        </w:rPr>
        <w:t>programme</w:t>
      </w:r>
      <w:proofErr w:type="spellEnd"/>
      <w:r w:rsidRPr="00AD1CA7">
        <w:rPr>
          <w:color w:val="000000" w:themeColor="text1"/>
          <w:lang w:val="en-US"/>
        </w:rPr>
        <w:t>; search for additional information relevant to the topic and present it to their peers.</w:t>
      </w:r>
    </w:p>
    <w:p w14:paraId="28662FAE" w14:textId="77777777" w:rsidR="009D3E70" w:rsidRPr="00AD1CA7" w:rsidRDefault="009D3E70" w:rsidP="008F1CBD">
      <w:pPr>
        <w:pStyle w:val="a5"/>
        <w:spacing w:before="0" w:beforeAutospacing="0" w:after="0" w:afterAutospacing="0"/>
        <w:ind w:firstLine="567"/>
        <w:jc w:val="both"/>
        <w:rPr>
          <w:color w:val="000000" w:themeColor="text1"/>
          <w:lang w:val="en-US"/>
        </w:rPr>
      </w:pPr>
      <w:r w:rsidRPr="00AD1CA7">
        <w:rPr>
          <w:color w:val="000000" w:themeColor="text1"/>
          <w:lang w:val="en-US"/>
        </w:rPr>
        <w:t xml:space="preserve">Students are expected to arrive at classes on time. Late arrival is not permitted in accordance with the </w:t>
      </w:r>
      <w:r w:rsidRPr="00AD1CA7">
        <w:rPr>
          <w:rStyle w:val="a6"/>
          <w:b w:val="0"/>
          <w:color w:val="000000" w:themeColor="text1"/>
          <w:lang w:val="en-US"/>
        </w:rPr>
        <w:t>Internal Regulations for Students of VNMU</w:t>
      </w:r>
      <w:r w:rsidRPr="00AD1CA7">
        <w:rPr>
          <w:b/>
          <w:color w:val="000000" w:themeColor="text1"/>
          <w:lang w:val="en-US"/>
        </w:rPr>
        <w:t>.</w:t>
      </w:r>
      <w:r w:rsidRPr="00AD1CA7">
        <w:rPr>
          <w:color w:val="000000" w:themeColor="text1"/>
          <w:lang w:val="en-US"/>
        </w:rPr>
        <w:t xml:space="preserve"> A student who arrives more than 10 minutes late is not admitted to the class and is required to make up the missed class in accordance with the established procedure.</w:t>
      </w:r>
    </w:p>
    <w:p w14:paraId="733FF3E9" w14:textId="77777777" w:rsidR="009D3E70" w:rsidRPr="00AD1CA7" w:rsidRDefault="009D3E70" w:rsidP="008F1CBD">
      <w:pPr>
        <w:pStyle w:val="a5"/>
        <w:spacing w:before="0" w:beforeAutospacing="0" w:after="0" w:afterAutospacing="0"/>
        <w:ind w:firstLine="567"/>
        <w:jc w:val="both"/>
        <w:rPr>
          <w:color w:val="000000" w:themeColor="text1"/>
          <w:lang w:val="en-US"/>
        </w:rPr>
      </w:pPr>
      <w:r w:rsidRPr="00AD1CA7">
        <w:rPr>
          <w:rStyle w:val="a7"/>
          <w:color w:val="000000" w:themeColor="text1"/>
          <w:lang w:val="en-US"/>
        </w:rPr>
        <w:t>For specialties within Field of Study I “Healthcare and Social Security”, students are required to wear a medical coat during practical classes. Students who fail to comply with this requirement are not admitted to the class.</w:t>
      </w:r>
    </w:p>
    <w:p w14:paraId="777D1958" w14:textId="77777777" w:rsidR="009D3E70" w:rsidRPr="00AD1CA7" w:rsidRDefault="009D3E70" w:rsidP="008F1CBD">
      <w:pPr>
        <w:pStyle w:val="a5"/>
        <w:spacing w:before="0" w:beforeAutospacing="0" w:after="0" w:afterAutospacing="0"/>
        <w:ind w:firstLine="567"/>
        <w:jc w:val="both"/>
        <w:rPr>
          <w:lang w:val="en-US"/>
        </w:rPr>
      </w:pPr>
      <w:r w:rsidRPr="00AD1CA7">
        <w:rPr>
          <w:lang w:val="en-US"/>
        </w:rPr>
        <w:t>Students are expected to be polite, courteous, and respectful in their interactions with teaching staff, other University employees, fellow students, and other persons studying at VNMU. Students must maintain a quiet and orderly environment and demonstrate appropriate conduct on the Department premises.</w:t>
      </w:r>
    </w:p>
    <w:p w14:paraId="15422DCC" w14:textId="77777777" w:rsidR="009D3E70" w:rsidRPr="00AD1CA7" w:rsidRDefault="009D3E70" w:rsidP="008F1CBD">
      <w:pPr>
        <w:pStyle w:val="a5"/>
        <w:spacing w:before="0" w:beforeAutospacing="0" w:after="0" w:afterAutospacing="0"/>
        <w:ind w:firstLine="567"/>
        <w:jc w:val="both"/>
        <w:rPr>
          <w:lang w:val="en-US"/>
        </w:rPr>
      </w:pPr>
      <w:r w:rsidRPr="00AD1CA7">
        <w:rPr>
          <w:lang w:val="en-US"/>
        </w:rPr>
        <w:t>In its activities, the Department adheres to the principles of mutual respect and tolerance. Students are expected to uphold the same principles.</w:t>
      </w:r>
    </w:p>
    <w:p w14:paraId="26E3A315" w14:textId="77777777" w:rsidR="009D3E70" w:rsidRPr="00AD1CA7" w:rsidRDefault="009D3E70" w:rsidP="008F1CBD">
      <w:pPr>
        <w:pStyle w:val="a5"/>
        <w:spacing w:before="0" w:beforeAutospacing="0" w:after="0" w:afterAutospacing="0"/>
        <w:ind w:firstLine="567"/>
        <w:jc w:val="both"/>
        <w:rPr>
          <w:lang w:val="en-US"/>
        </w:rPr>
      </w:pPr>
      <w:r w:rsidRPr="00AD1CA7">
        <w:rPr>
          <w:lang w:val="en-US"/>
        </w:rPr>
        <w:t>Students must comply with safety regulations while on the Department premises.</w:t>
      </w:r>
    </w:p>
    <w:p w14:paraId="05F42A69" w14:textId="53B24B95" w:rsidR="009D3E70" w:rsidRPr="00AD1CA7" w:rsidRDefault="009D3E70" w:rsidP="008F1CBD">
      <w:pPr>
        <w:pStyle w:val="a5"/>
        <w:spacing w:before="0" w:beforeAutospacing="0" w:after="0" w:afterAutospacing="0"/>
        <w:ind w:firstLine="567"/>
        <w:jc w:val="both"/>
        <w:rPr>
          <w:lang w:val="en-US"/>
        </w:rPr>
      </w:pPr>
      <w:r w:rsidRPr="00AD1CA7">
        <w:rPr>
          <w:lang w:val="en-US"/>
        </w:rPr>
        <w:t>When working in teaching and research laboratories, students must comply with the applicable safety regulations (published on the website of the</w:t>
      </w:r>
      <w:r w:rsidR="00E652EC">
        <w:rPr>
          <w:lang w:val="uk-UA"/>
        </w:rPr>
        <w:t xml:space="preserve"> </w:t>
      </w:r>
      <w:r w:rsidR="00E652EC" w:rsidRPr="00E652EC">
        <w:rPr>
          <w:i/>
          <w:lang w:val="en-US"/>
        </w:rPr>
        <w:t>Radiation diagnostics, radiation therapy and oncology</w:t>
      </w:r>
      <w:r w:rsidR="00E652EC">
        <w:rPr>
          <w:lang w:val="uk-UA"/>
        </w:rPr>
        <w:t xml:space="preserve">.) </w:t>
      </w:r>
      <w:r w:rsidRPr="00AD1CA7">
        <w:rPr>
          <w:lang w:val="en-US"/>
        </w:rPr>
        <w:t>When completing practical assignments, students must keep their workstations clean and orderly and leave them tidy upon completion of the practical work.</w:t>
      </w:r>
    </w:p>
    <w:p w14:paraId="030BA017" w14:textId="77777777" w:rsidR="009D3E70" w:rsidRPr="00AD1CA7" w:rsidRDefault="009D3E70" w:rsidP="008F1CBD">
      <w:pPr>
        <w:pStyle w:val="a5"/>
        <w:spacing w:before="0" w:beforeAutospacing="0" w:after="0" w:afterAutospacing="0"/>
        <w:ind w:firstLine="567"/>
        <w:jc w:val="both"/>
        <w:rPr>
          <w:lang w:val="en-US"/>
        </w:rPr>
      </w:pPr>
      <w:r w:rsidRPr="00AD1CA7">
        <w:rPr>
          <w:lang w:val="en-US"/>
        </w:rPr>
        <w:t xml:space="preserve">While at clinical training sites, students are required to comply with the established </w:t>
      </w:r>
      <w:r w:rsidRPr="00AD1CA7">
        <w:rPr>
          <w:rStyle w:val="a6"/>
          <w:b w:val="0"/>
          <w:lang w:val="en-US"/>
        </w:rPr>
        <w:t>therapeutic and protective regime</w:t>
      </w:r>
      <w:r w:rsidRPr="00AD1CA7">
        <w:rPr>
          <w:b/>
          <w:lang w:val="en-US"/>
        </w:rPr>
        <w:t xml:space="preserve"> </w:t>
      </w:r>
      <w:r w:rsidRPr="00AD1CA7">
        <w:rPr>
          <w:lang w:val="en-US"/>
        </w:rPr>
        <w:t>and</w:t>
      </w:r>
      <w:r w:rsidRPr="00AD1CA7">
        <w:rPr>
          <w:b/>
          <w:lang w:val="en-US"/>
        </w:rPr>
        <w:t xml:space="preserve"> </w:t>
      </w:r>
      <w:r w:rsidRPr="00AD1CA7">
        <w:rPr>
          <w:rStyle w:val="a6"/>
          <w:b w:val="0"/>
          <w:lang w:val="en-US"/>
        </w:rPr>
        <w:t>sanitary and hygiene requirements</w:t>
      </w:r>
      <w:r w:rsidRPr="00AD1CA7">
        <w:rPr>
          <w:b/>
          <w:lang w:val="en-US"/>
        </w:rPr>
        <w:t xml:space="preserve">. </w:t>
      </w:r>
      <w:r w:rsidRPr="00AD1CA7">
        <w:rPr>
          <w:lang w:val="en-US"/>
        </w:rPr>
        <w:t>Where quarantine restrictions are introduced at a healthcare institution, strict compliance with all applicable requirements is mandatory.</w:t>
      </w:r>
    </w:p>
    <w:p w14:paraId="700950B1" w14:textId="77777777" w:rsidR="009D3E70" w:rsidRPr="00AD1CA7" w:rsidRDefault="009D3E70" w:rsidP="008F1CBD">
      <w:pPr>
        <w:pStyle w:val="a5"/>
        <w:spacing w:before="0" w:beforeAutospacing="0" w:after="0" w:afterAutospacing="0"/>
        <w:ind w:firstLine="567"/>
        <w:jc w:val="both"/>
        <w:rPr>
          <w:lang w:val="en-US"/>
        </w:rPr>
      </w:pPr>
      <w:r w:rsidRPr="00AD1CA7">
        <w:rPr>
          <w:lang w:val="en-US"/>
        </w:rPr>
        <w:t xml:space="preserve">When entering inpatient departments, students must wear </w:t>
      </w:r>
      <w:r w:rsidRPr="00AD1CA7">
        <w:rPr>
          <w:rStyle w:val="a6"/>
          <w:b w:val="0"/>
          <w:lang w:val="en-US"/>
        </w:rPr>
        <w:t>a medical coat, cap, and change of footwear</w:t>
      </w:r>
      <w:r w:rsidRPr="00AD1CA7">
        <w:rPr>
          <w:b/>
          <w:lang w:val="en-US"/>
        </w:rPr>
        <w:t xml:space="preserve">. </w:t>
      </w:r>
      <w:r w:rsidRPr="00AD1CA7">
        <w:rPr>
          <w:lang w:val="en-US"/>
        </w:rPr>
        <w:t>Students must also have a</w:t>
      </w:r>
      <w:r w:rsidRPr="00AD1CA7">
        <w:rPr>
          <w:b/>
          <w:lang w:val="en-US"/>
        </w:rPr>
        <w:t xml:space="preserve"> </w:t>
      </w:r>
      <w:r w:rsidRPr="00AD1CA7">
        <w:rPr>
          <w:rStyle w:val="a6"/>
          <w:b w:val="0"/>
          <w:lang w:val="en-US"/>
        </w:rPr>
        <w:t xml:space="preserve">medical mask, gloves, and hand </w:t>
      </w:r>
      <w:proofErr w:type="spellStart"/>
      <w:r w:rsidRPr="00AD1CA7">
        <w:rPr>
          <w:rStyle w:val="a6"/>
          <w:b w:val="0"/>
          <w:lang w:val="en-US"/>
        </w:rPr>
        <w:t>sanitiser</w:t>
      </w:r>
      <w:proofErr w:type="spellEnd"/>
      <w:r w:rsidRPr="00AD1CA7">
        <w:rPr>
          <w:lang w:val="en-US"/>
        </w:rPr>
        <w:t xml:space="preserve"> with them. Bringing outdoor clothing, outdoor footwear, or bulky personal belongings into inpatient departments is not permitted. Students are strictly prohibited from handling any medical devices, equipment, or instruments without the instructor’s permission.</w:t>
      </w:r>
    </w:p>
    <w:p w14:paraId="30699B4D" w14:textId="77777777" w:rsidR="009D3E70" w:rsidRPr="00AD1CA7" w:rsidRDefault="009D3E70" w:rsidP="008F1CBD">
      <w:pPr>
        <w:pStyle w:val="a5"/>
        <w:spacing w:before="0" w:beforeAutospacing="0" w:after="0" w:afterAutospacing="0"/>
        <w:ind w:firstLine="567"/>
        <w:jc w:val="both"/>
        <w:rPr>
          <w:lang w:val="en-US"/>
        </w:rPr>
      </w:pPr>
      <w:r w:rsidRPr="00AD1CA7">
        <w:rPr>
          <w:lang w:val="en-US"/>
        </w:rPr>
        <w:t xml:space="preserve">When communicating with patients and their relatives, as well as outside the healthcare institution, students are required to observe </w:t>
      </w:r>
      <w:r w:rsidRPr="00AD1CA7">
        <w:rPr>
          <w:rStyle w:val="a6"/>
          <w:b w:val="0"/>
          <w:lang w:val="en-US"/>
        </w:rPr>
        <w:t>ethical and deontological principles</w:t>
      </w:r>
      <w:r w:rsidRPr="00AD1CA7">
        <w:rPr>
          <w:lang w:val="en-US"/>
        </w:rPr>
        <w:t xml:space="preserve"> and comply with applicable legislation concerning the confidentiality and protection of information. The disclosure or dissemination of patients’ medical or personal information by any means, including through social media, verbal communication, or otherwise, is strictly prohibited.</w:t>
      </w:r>
    </w:p>
    <w:p w14:paraId="5E77B342" w14:textId="77777777" w:rsidR="009D3E70" w:rsidRPr="00AD1CA7" w:rsidRDefault="009D3E70" w:rsidP="008F1CBD">
      <w:pPr>
        <w:pStyle w:val="a5"/>
        <w:spacing w:before="0" w:beforeAutospacing="0" w:after="0" w:afterAutospacing="0"/>
        <w:ind w:firstLine="567"/>
        <w:jc w:val="both"/>
        <w:rPr>
          <w:lang w:val="en-US"/>
        </w:rPr>
      </w:pPr>
      <w:r w:rsidRPr="00AD1CA7">
        <w:rPr>
          <w:lang w:val="en-US"/>
        </w:rPr>
        <w:t xml:space="preserve">In interactions with healthcare personnel and during discussions as part of the educational process, students are expected to adhere to the principles of </w:t>
      </w:r>
      <w:r w:rsidRPr="00AD1CA7">
        <w:rPr>
          <w:rStyle w:val="a6"/>
          <w:b w:val="0"/>
          <w:lang w:val="en-US"/>
        </w:rPr>
        <w:t>tolerance, courtesy, and mutual respect</w:t>
      </w:r>
      <w:r w:rsidRPr="00AD1CA7">
        <w:rPr>
          <w:lang w:val="en-US"/>
        </w:rPr>
        <w:t xml:space="preserve">. Inappropriate, disrespectful, or provocative </w:t>
      </w:r>
      <w:proofErr w:type="spellStart"/>
      <w:r w:rsidRPr="00AD1CA7">
        <w:rPr>
          <w:lang w:val="en-US"/>
        </w:rPr>
        <w:t>behaviour</w:t>
      </w:r>
      <w:proofErr w:type="spellEnd"/>
      <w:r w:rsidRPr="00AD1CA7">
        <w:rPr>
          <w:lang w:val="en-US"/>
        </w:rPr>
        <w:t xml:space="preserve"> is not permitted.</w:t>
      </w:r>
    </w:p>
    <w:p w14:paraId="3124E676" w14:textId="77777777" w:rsidR="009D3E70" w:rsidRPr="00AD1CA7" w:rsidRDefault="009D3E70" w:rsidP="008F1CBD">
      <w:pPr>
        <w:pStyle w:val="a5"/>
        <w:spacing w:before="0" w:beforeAutospacing="0" w:after="0" w:afterAutospacing="0"/>
        <w:ind w:firstLine="567"/>
        <w:jc w:val="both"/>
        <w:rPr>
          <w:lang w:val="en-US"/>
        </w:rPr>
      </w:pPr>
      <w:r w:rsidRPr="00AD1CA7">
        <w:rPr>
          <w:rStyle w:val="a6"/>
          <w:lang w:val="en-US"/>
        </w:rPr>
        <w:t>Use of Mobile Phones and Other Electronic Devices.</w:t>
      </w:r>
      <w:r w:rsidRPr="00AD1CA7">
        <w:rPr>
          <w:lang w:val="en-US"/>
        </w:rPr>
        <w:t xml:space="preserve"> The use of mobile phones and other electronic devices during classes is not permitted, except for emergency calls or when such devices are used to present supplementary materials relevant to the topic of the class.</w:t>
      </w:r>
    </w:p>
    <w:p w14:paraId="6FA9FD87" w14:textId="434E8581" w:rsidR="00197E29" w:rsidRPr="00AD1CA7" w:rsidRDefault="009D3E70" w:rsidP="008F1CBD">
      <w:pPr>
        <w:pStyle w:val="a5"/>
        <w:spacing w:before="0" w:beforeAutospacing="0" w:after="0" w:afterAutospacing="0"/>
        <w:ind w:firstLine="567"/>
        <w:jc w:val="both"/>
        <w:rPr>
          <w:lang w:val="en-US"/>
        </w:rPr>
      </w:pPr>
      <w:r w:rsidRPr="00AD1CA7">
        <w:rPr>
          <w:rStyle w:val="a6"/>
          <w:lang w:val="en-US"/>
        </w:rPr>
        <w:t>Absence from Classes.</w:t>
      </w:r>
      <w:r w:rsidRPr="00AD1CA7">
        <w:rPr>
          <w:lang w:val="en-US"/>
        </w:rPr>
        <w:t xml:space="preserve"> Missed classes must be made up in accordance with the procedure established by the current </w:t>
      </w:r>
      <w:r w:rsidRPr="00AD1CA7">
        <w:rPr>
          <w:rStyle w:val="a6"/>
          <w:b w:val="0"/>
          <w:lang w:val="en-US"/>
        </w:rPr>
        <w:t xml:space="preserve">Regulations on the </w:t>
      </w:r>
      <w:r w:rsidR="008405EC" w:rsidRPr="00AD1CA7">
        <w:rPr>
          <w:rStyle w:val="a6"/>
          <w:b w:val="0"/>
          <w:lang w:val="en-US"/>
        </w:rPr>
        <w:t>Organization</w:t>
      </w:r>
      <w:r w:rsidRPr="00AD1CA7">
        <w:rPr>
          <w:rStyle w:val="a6"/>
          <w:b w:val="0"/>
          <w:lang w:val="en-US"/>
        </w:rPr>
        <w:t xml:space="preserve"> of the Educational Process at National </w:t>
      </w:r>
      <w:proofErr w:type="spellStart"/>
      <w:r w:rsidRPr="00AD1CA7">
        <w:rPr>
          <w:rStyle w:val="a6"/>
          <w:b w:val="0"/>
          <w:lang w:val="en-US"/>
        </w:rPr>
        <w:t>Pirogov</w:t>
      </w:r>
      <w:proofErr w:type="spellEnd"/>
      <w:r w:rsidRPr="00AD1CA7">
        <w:rPr>
          <w:rStyle w:val="a6"/>
          <w:b w:val="0"/>
          <w:lang w:val="en-US"/>
        </w:rPr>
        <w:t xml:space="preserve"> Memorial Medical University, </w:t>
      </w:r>
      <w:proofErr w:type="spellStart"/>
      <w:r w:rsidRPr="00AD1CA7">
        <w:rPr>
          <w:rStyle w:val="a6"/>
          <w:b w:val="0"/>
          <w:lang w:val="en-US"/>
        </w:rPr>
        <w:t>Vinnytsya</w:t>
      </w:r>
      <w:proofErr w:type="spellEnd"/>
      <w:r w:rsidRPr="00AD1CA7">
        <w:rPr>
          <w:lang w:val="en-US"/>
        </w:rPr>
        <w:t xml:space="preserve"> </w:t>
      </w:r>
      <w:hyperlink r:id="rId19" w:history="1">
        <w:r w:rsidRPr="00AD1CA7">
          <w:rPr>
            <w:color w:val="0000FF"/>
            <w:u w:val="single"/>
            <w:lang w:val="en-US"/>
          </w:rPr>
          <w:t>https://www.vnmu.edu.ua/downloads/other/polog_organiz_ocv_proc(2026).pdf</w:t>
        </w:r>
      </w:hyperlink>
      <w:r w:rsidRPr="00AD1CA7">
        <w:rPr>
          <w:lang w:val="en-US"/>
        </w:rPr>
        <w:t xml:space="preserve">), at the times specified in the make-up schedule published on the website of the </w:t>
      </w:r>
      <w:r w:rsidR="00E652EC" w:rsidRPr="00E652EC">
        <w:rPr>
          <w:rStyle w:val="a6"/>
          <w:lang w:val="en-US"/>
        </w:rPr>
        <w:t xml:space="preserve">Radiation diagnostics, radiation therapy and oncology </w:t>
      </w:r>
      <w:r w:rsidR="00E652EC" w:rsidRPr="00E652EC">
        <w:rPr>
          <w:lang w:val="en-US" w:eastAsia="en-US"/>
        </w:rPr>
        <w:t>(</w:t>
      </w:r>
      <w:hyperlink w:history="1">
        <w:r w:rsidR="00E652EC" w:rsidRPr="00E652EC">
          <w:rPr>
            <w:rFonts w:eastAsia="MS Gothic"/>
            <w:color w:val="0000FF"/>
            <w:u w:val="single"/>
            <w:lang w:val="uk-UA" w:eastAsia="en-US"/>
          </w:rPr>
          <w:t>https://www.vnmu.edu.ua</w:t>
        </w:r>
        <w:r w:rsidR="00E652EC" w:rsidRPr="00E652EC">
          <w:rPr>
            <w:rFonts w:eastAsia="MS Gothic"/>
            <w:color w:val="0000FF"/>
            <w:u w:val="single"/>
            <w:lang w:val="en-US" w:eastAsia="en-US"/>
          </w:rPr>
          <w:t xml:space="preserve"> </w:t>
        </w:r>
        <w:r w:rsidR="00E652EC" w:rsidRPr="00E652EC">
          <w:rPr>
            <w:rFonts w:eastAsia="MS Gothic"/>
            <w:color w:val="0000FF"/>
            <w:u w:val="single"/>
            <w:lang w:val="uk-UA" w:eastAsia="en-US"/>
          </w:rPr>
          <w:t>/</w:t>
        </w:r>
        <w:proofErr w:type="spellStart"/>
        <w:r w:rsidR="00E652EC" w:rsidRPr="00E652EC">
          <w:rPr>
            <w:rFonts w:eastAsia="MS Gothic"/>
            <w:color w:val="0000FF"/>
            <w:u w:val="single"/>
            <w:lang w:val="uk-UA" w:eastAsia="en-US"/>
          </w:rPr>
          <w:t>department</w:t>
        </w:r>
        <w:proofErr w:type="spellEnd"/>
        <w:r w:rsidR="00E652EC" w:rsidRPr="00E652EC">
          <w:rPr>
            <w:rFonts w:eastAsia="MS Gothic"/>
            <w:color w:val="0000FF"/>
            <w:u w:val="single"/>
            <w:lang w:val="uk-UA" w:eastAsia="en-US"/>
          </w:rPr>
          <w:t>/</w:t>
        </w:r>
        <w:r w:rsidR="00E652EC" w:rsidRPr="00E652EC">
          <w:rPr>
            <w:rFonts w:eastAsia="MS Gothic"/>
            <w:color w:val="0000FF"/>
            <w:u w:val="single"/>
            <w:lang w:val="en-US" w:eastAsia="en-US"/>
          </w:rPr>
          <w:t xml:space="preserve"> </w:t>
        </w:r>
        <w:proofErr w:type="spellStart"/>
        <w:r w:rsidR="00E652EC" w:rsidRPr="00E652EC">
          <w:rPr>
            <w:rFonts w:eastAsia="MS Gothic"/>
            <w:color w:val="0000FF"/>
            <w:u w:val="single"/>
            <w:lang w:val="uk-UA" w:eastAsia="en-US"/>
          </w:rPr>
          <w:t>department</w:t>
        </w:r>
        <w:proofErr w:type="spellEnd"/>
        <w:r w:rsidR="00E652EC" w:rsidRPr="00E652EC">
          <w:rPr>
            <w:rFonts w:eastAsia="MS Gothic"/>
            <w:color w:val="0000FF"/>
            <w:u w:val="single"/>
            <w:lang w:val="uk-UA" w:eastAsia="en-US"/>
          </w:rPr>
          <w:t>/5401</w:t>
        </w:r>
        <w:r w:rsidR="00E652EC" w:rsidRPr="00E652EC">
          <w:rPr>
            <w:rFonts w:eastAsia="MS Gothic"/>
            <w:color w:val="0000FF"/>
            <w:u w:val="single"/>
            <w:lang w:val="en-US" w:eastAsia="en-US"/>
          </w:rPr>
          <w:t xml:space="preserve">) </w:t>
        </w:r>
      </w:hyperlink>
      <w:r w:rsidR="00E652EC" w:rsidRPr="00E652EC">
        <w:rPr>
          <w:lang w:val="en-US" w:eastAsia="en-US"/>
        </w:rPr>
        <w:t xml:space="preserve"> / department Radiology / for students)</w:t>
      </w:r>
      <w:r w:rsidRPr="00AD1CA7">
        <w:rPr>
          <w:lang w:val="en-US"/>
        </w:rPr>
        <w:t>), either with the instructor on duty or with the student’s regular instructor. Making up a missed class involves completing the assignments related to the topic of the missed class in accordance with the specific requirements of the discipline.</w:t>
      </w:r>
    </w:p>
    <w:p w14:paraId="67701AE1" w14:textId="77777777" w:rsidR="00F323C9" w:rsidRPr="00AD1CA7" w:rsidRDefault="00F323C9" w:rsidP="008F1CBD">
      <w:pPr>
        <w:pStyle w:val="a5"/>
        <w:spacing w:before="0" w:beforeAutospacing="0" w:after="0" w:afterAutospacing="0"/>
        <w:ind w:firstLine="567"/>
        <w:jc w:val="both"/>
        <w:rPr>
          <w:lang w:val="en-US"/>
        </w:rPr>
      </w:pPr>
      <w:r w:rsidRPr="00AD1CA7">
        <w:rPr>
          <w:lang w:val="en-US"/>
        </w:rPr>
        <w:lastRenderedPageBreak/>
        <w:t xml:space="preserve">Mastery of lecture topics is assessed during practical classes, seminars (including the assessment of practical skills), and final assessment, in accordance with the </w:t>
      </w:r>
      <w:r w:rsidRPr="00AD1CA7">
        <w:rPr>
          <w:rStyle w:val="a6"/>
          <w:b w:val="0"/>
          <w:lang w:val="en-US"/>
        </w:rPr>
        <w:t xml:space="preserve">Regulations on the </w:t>
      </w:r>
      <w:proofErr w:type="spellStart"/>
      <w:r w:rsidRPr="00AD1CA7">
        <w:rPr>
          <w:rStyle w:val="a6"/>
          <w:b w:val="0"/>
          <w:lang w:val="en-US"/>
        </w:rPr>
        <w:t>Organisation</w:t>
      </w:r>
      <w:proofErr w:type="spellEnd"/>
      <w:r w:rsidRPr="00AD1CA7">
        <w:rPr>
          <w:rStyle w:val="a6"/>
          <w:b w:val="0"/>
          <w:lang w:val="en-US"/>
        </w:rPr>
        <w:t xml:space="preserve"> of the Educational Process at National Pirogov Memorial Medical University, </w:t>
      </w:r>
      <w:proofErr w:type="spellStart"/>
      <w:r w:rsidRPr="00AD1CA7">
        <w:rPr>
          <w:rStyle w:val="a6"/>
          <w:b w:val="0"/>
          <w:lang w:val="en-US"/>
        </w:rPr>
        <w:t>Vinnytsya</w:t>
      </w:r>
      <w:proofErr w:type="spellEnd"/>
      <w:r w:rsidRPr="00AD1CA7">
        <w:rPr>
          <w:lang w:val="en-US"/>
        </w:rPr>
        <w:t xml:space="preserve"> (</w:t>
      </w:r>
      <w:hyperlink r:id="rId20" w:history="1">
        <w:r w:rsidRPr="00AD1CA7">
          <w:rPr>
            <w:color w:val="0000FF"/>
            <w:u w:val="single"/>
            <w:lang w:val="en-US"/>
          </w:rPr>
          <w:t>https://www.vnmu.edu.ua/downloads/other/polog_organiz_ocv_proc(2026).pdf</w:t>
        </w:r>
      </w:hyperlink>
      <w:r w:rsidRPr="00AD1CA7">
        <w:rPr>
          <w:lang w:val="en-US"/>
        </w:rPr>
        <w:t>)</w:t>
      </w:r>
    </w:p>
    <w:p w14:paraId="52C406E0" w14:textId="77777777" w:rsidR="00F323C9" w:rsidRPr="00AD1CA7" w:rsidRDefault="00F323C9" w:rsidP="008F1CBD">
      <w:pPr>
        <w:pStyle w:val="a5"/>
        <w:spacing w:before="0" w:beforeAutospacing="0" w:after="0" w:afterAutospacing="0"/>
        <w:ind w:firstLine="567"/>
        <w:jc w:val="both"/>
        <w:rPr>
          <w:lang w:val="en-US"/>
        </w:rPr>
      </w:pPr>
      <w:r w:rsidRPr="00AD1CA7">
        <w:rPr>
          <w:rStyle w:val="a6"/>
          <w:lang w:val="en-US"/>
        </w:rPr>
        <w:t>Admission to Final Assessment.</w:t>
      </w:r>
      <w:r w:rsidRPr="00AD1CA7">
        <w:rPr>
          <w:lang w:val="en-US"/>
        </w:rPr>
        <w:t xml:space="preserve"> The procedure for admission to final assessment in the discipline is set out in the current </w:t>
      </w:r>
      <w:r w:rsidRPr="00AD1CA7">
        <w:rPr>
          <w:rStyle w:val="a6"/>
          <w:b w:val="0"/>
          <w:lang w:val="en-US"/>
        </w:rPr>
        <w:t xml:space="preserve">Regulations on the </w:t>
      </w:r>
      <w:proofErr w:type="spellStart"/>
      <w:r w:rsidRPr="00AD1CA7">
        <w:rPr>
          <w:rStyle w:val="a6"/>
          <w:b w:val="0"/>
          <w:lang w:val="en-US"/>
        </w:rPr>
        <w:t>Organisation</w:t>
      </w:r>
      <w:proofErr w:type="spellEnd"/>
      <w:r w:rsidRPr="00AD1CA7">
        <w:rPr>
          <w:rStyle w:val="a6"/>
          <w:b w:val="0"/>
          <w:lang w:val="en-US"/>
        </w:rPr>
        <w:t xml:space="preserve"> of the Educational Process at National Pirogov Memorial Medical University, </w:t>
      </w:r>
      <w:proofErr w:type="spellStart"/>
      <w:r w:rsidRPr="00AD1CA7">
        <w:rPr>
          <w:rStyle w:val="a6"/>
          <w:b w:val="0"/>
          <w:lang w:val="en-US"/>
        </w:rPr>
        <w:t>Vinnytsya</w:t>
      </w:r>
      <w:proofErr w:type="spellEnd"/>
      <w:r w:rsidRPr="00AD1CA7">
        <w:rPr>
          <w:lang w:val="en-US"/>
        </w:rPr>
        <w:t xml:space="preserve"> (</w:t>
      </w:r>
      <w:hyperlink r:id="rId21" w:history="1">
        <w:r w:rsidRPr="00AD1CA7">
          <w:rPr>
            <w:color w:val="0000FF"/>
            <w:u w:val="single"/>
            <w:lang w:val="en-US"/>
          </w:rPr>
          <w:t>https://www.vnmu.edu.ua/downloads/other/polog_organiz_ocv_proc(2026).pdf</w:t>
        </w:r>
      </w:hyperlink>
      <w:r w:rsidRPr="00AD1CA7">
        <w:rPr>
          <w:lang w:val="en-US"/>
        </w:rPr>
        <w:t>).</w:t>
      </w:r>
    </w:p>
    <w:p w14:paraId="454890BF" w14:textId="77777777" w:rsidR="00197E29" w:rsidRPr="0006474B" w:rsidRDefault="00F323C9" w:rsidP="008F1CBD">
      <w:pPr>
        <w:pStyle w:val="a5"/>
        <w:spacing w:before="0" w:beforeAutospacing="0" w:after="0" w:afterAutospacing="0"/>
        <w:ind w:firstLine="567"/>
        <w:jc w:val="both"/>
        <w:rPr>
          <w:lang w:val="uk-UA"/>
        </w:rPr>
      </w:pPr>
      <w:r w:rsidRPr="00AD1CA7">
        <w:rPr>
          <w:lang w:val="en-US"/>
        </w:rPr>
        <w:t xml:space="preserve">Students are admitted to final assessment provided that they have </w:t>
      </w:r>
      <w:r w:rsidRPr="00AD1CA7">
        <w:rPr>
          <w:rStyle w:val="a6"/>
          <w:b w:val="0"/>
          <w:lang w:val="en-US"/>
        </w:rPr>
        <w:t>no outstanding academic requirements</w:t>
      </w:r>
      <w:r w:rsidRPr="00AD1CA7">
        <w:rPr>
          <w:b/>
          <w:lang w:val="en-US"/>
        </w:rPr>
        <w:t>:</w:t>
      </w:r>
      <w:r w:rsidRPr="00AD1CA7">
        <w:rPr>
          <w:lang w:val="en-US"/>
        </w:rPr>
        <w:t xml:space="preserve"> the average grade for ongoing assessment must be at least </w:t>
      </w:r>
      <w:r w:rsidRPr="00AD1CA7">
        <w:rPr>
          <w:rStyle w:val="a6"/>
          <w:b w:val="0"/>
          <w:lang w:val="en-US"/>
        </w:rPr>
        <w:t>3.0 (72 points on the 120-point scale)</w:t>
      </w:r>
      <w:r w:rsidRPr="00AD1CA7">
        <w:rPr>
          <w:lang w:val="en-US"/>
        </w:rPr>
        <w:t xml:space="preserve">; all final sessions for the content modules must have been completed with a passing grade </w:t>
      </w:r>
      <w:r w:rsidRPr="00AD1CA7">
        <w:rPr>
          <w:b/>
          <w:lang w:val="en-US"/>
        </w:rPr>
        <w:t>(</w:t>
      </w:r>
      <w:r w:rsidRPr="00AD1CA7">
        <w:rPr>
          <w:rStyle w:val="a6"/>
          <w:b w:val="0"/>
          <w:lang w:val="en-US"/>
        </w:rPr>
        <w:t>“3” or higher</w:t>
      </w:r>
      <w:r w:rsidRPr="00AD1CA7">
        <w:rPr>
          <w:lang w:val="en-US"/>
        </w:rPr>
        <w:t xml:space="preserve">); and all missed practical classes must have been made up with a passing grade </w:t>
      </w:r>
      <w:r w:rsidRPr="00AD1CA7">
        <w:rPr>
          <w:b/>
          <w:lang w:val="en-US"/>
        </w:rPr>
        <w:t>(</w:t>
      </w:r>
      <w:r w:rsidRPr="00AD1CA7">
        <w:rPr>
          <w:rStyle w:val="a6"/>
          <w:b w:val="0"/>
          <w:lang w:val="en-US"/>
        </w:rPr>
        <w:t>“3” or higher</w:t>
      </w:r>
      <w:r w:rsidRPr="00AD1CA7">
        <w:rPr>
          <w:b/>
          <w:lang w:val="en-US"/>
        </w:rPr>
        <w:t>).</w:t>
      </w:r>
      <w:r w:rsidRPr="00AD1CA7">
        <w:rPr>
          <w:lang w:val="en-US"/>
        </w:rPr>
        <w:t xml:space="preserve"> Otherwise, the student must improve their average grade by making up unsatisfactory grades and must make up all missed classes.</w:t>
      </w:r>
    </w:p>
    <w:p w14:paraId="0BE5D345" w14:textId="77777777" w:rsidR="00197E29" w:rsidRPr="00AD1CA7" w:rsidRDefault="00F323C9" w:rsidP="008F1CB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roofErr w:type="spellStart"/>
      <w:r w:rsidRPr="00AD1CA7">
        <w:rPr>
          <w:rStyle w:val="a6"/>
          <w:rFonts w:ascii="Times New Roman" w:hAnsi="Times New Roman" w:cs="Times New Roman"/>
          <w:sz w:val="24"/>
          <w:szCs w:val="24"/>
        </w:rPr>
        <w:t>Additional</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Points</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for</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Individual</w:t>
      </w:r>
      <w:proofErr w:type="spellEnd"/>
      <w:r w:rsidRPr="00AD1CA7">
        <w:rPr>
          <w:rStyle w:val="a6"/>
          <w:rFonts w:ascii="Times New Roman" w:hAnsi="Times New Roman" w:cs="Times New Roman"/>
          <w:sz w:val="24"/>
          <w:szCs w:val="24"/>
        </w:rPr>
        <w:t xml:space="preserve"> </w:t>
      </w:r>
      <w:proofErr w:type="spellStart"/>
      <w:r w:rsidRPr="00AD1CA7">
        <w:rPr>
          <w:rStyle w:val="a6"/>
          <w:rFonts w:ascii="Times New Roman" w:hAnsi="Times New Roman" w:cs="Times New Roman"/>
          <w:sz w:val="24"/>
          <w:szCs w:val="24"/>
        </w:rPr>
        <w:t>Assignments</w:t>
      </w:r>
      <w:proofErr w:type="spellEnd"/>
      <w:r w:rsidRPr="00AD1CA7">
        <w:rPr>
          <w:rStyle w:val="a6"/>
          <w:rFonts w:ascii="Times New Roman" w:hAnsi="Times New Roman" w:cs="Times New Roman"/>
          <w:sz w:val="24"/>
          <w:szCs w:val="24"/>
        </w:rPr>
        <w:t>.</w:t>
      </w:r>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Students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may</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receive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additional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points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discipline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for</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successful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completion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individual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assignments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content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which</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published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Department’s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website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part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teaching</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and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learning</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materials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for</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discipline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number</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points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awarded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determined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based</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results</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of</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individual</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assignment</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in</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accordance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with</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the</w:t>
      </w:r>
      <w:proofErr w:type="spellEnd"/>
      <w:r w:rsidRPr="00AD1CA7">
        <w:rPr>
          <w:rFonts w:ascii="Times New Roman" w:hAnsi="Times New Roman" w:cs="Times New Roman"/>
          <w:sz w:val="24"/>
          <w:szCs w:val="24"/>
        </w:rPr>
        <w:t xml:space="preserve"> </w:t>
      </w:r>
      <w:proofErr w:type="spellStart"/>
      <w:r w:rsidRPr="00AD1CA7">
        <w:rPr>
          <w:rFonts w:ascii="Times New Roman" w:hAnsi="Times New Roman" w:cs="Times New Roman"/>
          <w:sz w:val="24"/>
          <w:szCs w:val="24"/>
        </w:rPr>
        <w:t>current</w:t>
      </w:r>
      <w:proofErr w:type="spellEnd"/>
      <w:r w:rsidRPr="00AD1CA7">
        <w:rPr>
          <w:rFonts w:ascii="Times New Roman" w:hAnsi="Times New Roman" w:cs="Times New Roman"/>
          <w:sz w:val="24"/>
          <w:szCs w:val="24"/>
        </w:rPr>
        <w:t xml:space="preserve"> </w:t>
      </w:r>
      <w:proofErr w:type="spellStart"/>
      <w:r w:rsidRPr="00AD1CA7">
        <w:rPr>
          <w:rStyle w:val="a6"/>
          <w:rFonts w:ascii="Times New Roman" w:hAnsi="Times New Roman" w:cs="Times New Roman"/>
          <w:b w:val="0"/>
          <w:sz w:val="24"/>
          <w:szCs w:val="24"/>
        </w:rPr>
        <w:t>Regulations</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on</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the</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Organisation</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of</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the</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Educational</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Process</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at</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National</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Pirogov</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Memorial</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Medical</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University</w:t>
      </w:r>
      <w:proofErr w:type="spellEnd"/>
      <w:r w:rsidRPr="00AD1CA7">
        <w:rPr>
          <w:rStyle w:val="a6"/>
          <w:rFonts w:ascii="Times New Roman" w:hAnsi="Times New Roman" w:cs="Times New Roman"/>
          <w:b w:val="0"/>
          <w:sz w:val="24"/>
          <w:szCs w:val="24"/>
        </w:rPr>
        <w:t xml:space="preserve">, </w:t>
      </w:r>
      <w:proofErr w:type="spellStart"/>
      <w:r w:rsidRPr="00AD1CA7">
        <w:rPr>
          <w:rStyle w:val="a6"/>
          <w:rFonts w:ascii="Times New Roman" w:hAnsi="Times New Roman" w:cs="Times New Roman"/>
          <w:b w:val="0"/>
          <w:sz w:val="24"/>
          <w:szCs w:val="24"/>
        </w:rPr>
        <w:t>Vinnytsya</w:t>
      </w:r>
      <w:proofErr w:type="spellEnd"/>
      <w:r w:rsidRPr="00AD1CA7">
        <w:rPr>
          <w:rFonts w:ascii="Times New Roman" w:hAnsi="Times New Roman" w:cs="Times New Roman"/>
          <w:b/>
          <w:sz w:val="24"/>
          <w:szCs w:val="24"/>
        </w:rPr>
        <w:t>.</w:t>
      </w:r>
      <w:r w:rsidR="00197E29" w:rsidRPr="00AD1CA7">
        <w:rPr>
          <w:rFonts w:ascii="Times New Roman" w:eastAsia="Times New Roman" w:hAnsi="Times New Roman" w:cs="Times New Roman"/>
          <w:b/>
          <w:sz w:val="24"/>
          <w:szCs w:val="24"/>
          <w:lang w:val="en-US"/>
        </w:rPr>
        <w:t xml:space="preserve"> </w:t>
      </w:r>
      <w:r w:rsidR="00197E29" w:rsidRPr="00C91D09">
        <w:rPr>
          <w:rFonts w:ascii="Times New Roman" w:eastAsia="Times New Roman" w:hAnsi="Times New Roman" w:cs="Times New Roman"/>
          <w:sz w:val="24"/>
          <w:szCs w:val="24"/>
          <w:lang w:val="en-US"/>
        </w:rPr>
        <w:t>(</w:t>
      </w:r>
      <w:hyperlink r:id="rId22" w:history="1">
        <w:r w:rsidR="00197E29" w:rsidRPr="00AD1CA7">
          <w:rPr>
            <w:rFonts w:ascii="Times New Roman" w:eastAsia="Times New Roman" w:hAnsi="Times New Roman" w:cs="Times New Roman"/>
            <w:color w:val="0000FF"/>
            <w:sz w:val="24"/>
            <w:szCs w:val="24"/>
            <w:u w:val="single"/>
            <w:lang w:val="en-US"/>
          </w:rPr>
          <w:t>ht</w:t>
        </w:r>
        <w:r w:rsidR="00197E29" w:rsidRPr="00AD1CA7">
          <w:rPr>
            <w:rFonts w:ascii="Times New Roman" w:eastAsia="Times New Roman" w:hAnsi="Times New Roman" w:cs="Times New Roman"/>
            <w:color w:val="0000FF"/>
            <w:sz w:val="24"/>
            <w:szCs w:val="24"/>
            <w:u w:val="single"/>
          </w:rPr>
          <w:t>tps://www.vnmu.edu.ua/downloads/other/polog_organiz_ocv_proc(2026).pdf</w:t>
        </w:r>
      </w:hyperlink>
      <w:r w:rsidR="00197E29" w:rsidRPr="00AD1CA7">
        <w:rPr>
          <w:rFonts w:ascii="Times New Roman" w:eastAsia="Times New Roman" w:hAnsi="Times New Roman" w:cs="Times New Roman"/>
          <w:sz w:val="24"/>
          <w:szCs w:val="24"/>
        </w:rPr>
        <w:t xml:space="preserve">). </w:t>
      </w:r>
    </w:p>
    <w:p w14:paraId="0AE6B66B" w14:textId="77777777" w:rsidR="00F323C9" w:rsidRPr="00AD1CA7" w:rsidRDefault="00F323C9" w:rsidP="008F1CBD">
      <w:pPr>
        <w:pStyle w:val="3"/>
        <w:spacing w:before="0"/>
        <w:ind w:firstLine="567"/>
        <w:rPr>
          <w:rFonts w:ascii="Times New Roman" w:hAnsi="Times New Roman" w:cs="Times New Roman"/>
          <w:color w:val="000000" w:themeColor="text1"/>
          <w:sz w:val="24"/>
          <w:szCs w:val="24"/>
        </w:rPr>
      </w:pPr>
      <w:proofErr w:type="spellStart"/>
      <w:r w:rsidRPr="00AD1CA7">
        <w:rPr>
          <w:rStyle w:val="a6"/>
          <w:rFonts w:ascii="Times New Roman" w:hAnsi="Times New Roman" w:cs="Times New Roman"/>
          <w:b/>
          <w:bCs/>
          <w:color w:val="000000" w:themeColor="text1"/>
          <w:sz w:val="24"/>
          <w:szCs w:val="24"/>
        </w:rPr>
        <w:t>Resolution</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of</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Conflict</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Situations</w:t>
      </w:r>
      <w:proofErr w:type="spellEnd"/>
    </w:p>
    <w:p w14:paraId="4FF0CAC3" w14:textId="77777777" w:rsidR="00F323C9" w:rsidRPr="00AD1CA7" w:rsidRDefault="00F323C9" w:rsidP="008F1CBD">
      <w:pPr>
        <w:pStyle w:val="a5"/>
        <w:spacing w:before="0" w:beforeAutospacing="0" w:after="0" w:afterAutospacing="0"/>
        <w:ind w:firstLine="567"/>
        <w:jc w:val="both"/>
        <w:rPr>
          <w:lang w:val="en-US"/>
        </w:rPr>
      </w:pPr>
      <w:r w:rsidRPr="00AD1CA7">
        <w:rPr>
          <w:lang w:val="en-US"/>
        </w:rPr>
        <w:t xml:space="preserve">In the event of misunderstandings or concerns regarding the quality of educational services, assessment of academic performance, or other conflict situations involving an instructor, students should first raise their concerns directly with the instructor. If the issue remains unresolved, the student has the right to submit an appeal to the Head of the Department in accordance with the </w:t>
      </w:r>
      <w:r w:rsidRPr="00AD1CA7">
        <w:rPr>
          <w:rStyle w:val="a6"/>
          <w:b w:val="0"/>
          <w:lang w:val="en-US"/>
        </w:rPr>
        <w:t xml:space="preserve">Regulations on the Consideration of Appeals from Higher Education Students at National Pirogov Memorial Medical University, </w:t>
      </w:r>
      <w:proofErr w:type="spellStart"/>
      <w:r w:rsidRPr="00AD1CA7">
        <w:rPr>
          <w:rStyle w:val="a6"/>
          <w:b w:val="0"/>
          <w:lang w:val="en-US"/>
        </w:rPr>
        <w:t>Vinnytsya</w:t>
      </w:r>
      <w:proofErr w:type="spellEnd"/>
      <w:r w:rsidRPr="00AD1CA7">
        <w:rPr>
          <w:lang w:val="en-US"/>
        </w:rPr>
        <w:t xml:space="preserve"> (</w:t>
      </w:r>
      <w:hyperlink r:id="rId23" w:history="1">
        <w:r w:rsidRPr="00AD1CA7">
          <w:rPr>
            <w:rStyle w:val="a8"/>
            <w:lang w:val="en-US"/>
          </w:rPr>
          <w:t>VNMU website → General Information → Key Documents</w:t>
        </w:r>
      </w:hyperlink>
      <w:r w:rsidRPr="00AD1CA7">
        <w:rPr>
          <w:lang w:val="en-US"/>
        </w:rPr>
        <w:t>).</w:t>
      </w:r>
    </w:p>
    <w:p w14:paraId="639F74E7" w14:textId="77777777" w:rsidR="00F323C9" w:rsidRPr="00AD1CA7" w:rsidRDefault="00F323C9" w:rsidP="008F1CBD">
      <w:pPr>
        <w:pStyle w:val="a5"/>
        <w:spacing w:before="0" w:beforeAutospacing="0" w:after="0" w:afterAutospacing="0"/>
        <w:ind w:firstLine="567"/>
        <w:jc w:val="both"/>
        <w:rPr>
          <w:lang w:val="en-US"/>
        </w:rPr>
      </w:pPr>
      <w:r w:rsidRPr="00AD1CA7">
        <w:rPr>
          <w:lang w:val="en-US"/>
        </w:rPr>
        <w:t>Students also have the right to contact the student self-government bodies, the administration of the Faculty (Institute), or the University administration, either directly or through the designated feedback channels (“trust boxes”), links and addresses for which are available on the official VNMU website.</w:t>
      </w:r>
    </w:p>
    <w:p w14:paraId="7754A87E" w14:textId="77777777" w:rsidR="00F323C9" w:rsidRPr="00AD1CA7" w:rsidRDefault="00F323C9" w:rsidP="008F1CBD">
      <w:pPr>
        <w:pStyle w:val="a5"/>
        <w:spacing w:before="0" w:beforeAutospacing="0" w:after="0" w:afterAutospacing="0"/>
        <w:ind w:firstLine="567"/>
        <w:jc w:val="both"/>
        <w:rPr>
          <w:lang w:val="en-US"/>
        </w:rPr>
      </w:pPr>
      <w:r w:rsidRPr="00AD1CA7">
        <w:rPr>
          <w:lang w:val="en-US"/>
        </w:rPr>
        <w:t xml:space="preserve">The Department </w:t>
      </w:r>
      <w:proofErr w:type="spellStart"/>
      <w:r w:rsidRPr="00AD1CA7">
        <w:rPr>
          <w:lang w:val="en-US"/>
        </w:rPr>
        <w:t>recognises</w:t>
      </w:r>
      <w:proofErr w:type="spellEnd"/>
      <w:r w:rsidRPr="00AD1CA7">
        <w:rPr>
          <w:lang w:val="en-US"/>
        </w:rPr>
        <w:t xml:space="preserve"> that a </w:t>
      </w:r>
      <w:r w:rsidRPr="00AD1CA7">
        <w:rPr>
          <w:rStyle w:val="a6"/>
          <w:b w:val="0"/>
          <w:lang w:val="en-US"/>
        </w:rPr>
        <w:t>student-</w:t>
      </w:r>
      <w:proofErr w:type="spellStart"/>
      <w:r w:rsidRPr="00AD1CA7">
        <w:rPr>
          <w:rStyle w:val="a6"/>
          <w:b w:val="0"/>
          <w:lang w:val="en-US"/>
        </w:rPr>
        <w:t>centred</w:t>
      </w:r>
      <w:proofErr w:type="spellEnd"/>
      <w:r w:rsidRPr="00AD1CA7">
        <w:rPr>
          <w:rStyle w:val="a6"/>
          <w:b w:val="0"/>
          <w:lang w:val="en-US"/>
        </w:rPr>
        <w:t xml:space="preserve"> approach</w:t>
      </w:r>
      <w:r w:rsidRPr="00AD1CA7">
        <w:rPr>
          <w:lang w:val="en-US"/>
        </w:rPr>
        <w:t xml:space="preserve"> entails students’ responsibility for the conscious and active acquisition of knowledge and for proper compliance with the rules and requirements established by applicable legislation and VNMU regulatory documents. The Department reserves the right to inform the relevant University bodies of any violations committed by students.</w:t>
      </w:r>
    </w:p>
    <w:p w14:paraId="05D0DD2B" w14:textId="77777777" w:rsidR="00597A88" w:rsidRPr="00AD1CA7" w:rsidRDefault="00597A88" w:rsidP="008F1CBD">
      <w:pPr>
        <w:pStyle w:val="3"/>
        <w:spacing w:before="0"/>
        <w:ind w:firstLine="567"/>
        <w:rPr>
          <w:rFonts w:ascii="Times New Roman" w:hAnsi="Times New Roman" w:cs="Times New Roman"/>
          <w:color w:val="000000" w:themeColor="text1"/>
          <w:sz w:val="24"/>
          <w:szCs w:val="24"/>
        </w:rPr>
      </w:pPr>
      <w:proofErr w:type="spellStart"/>
      <w:r w:rsidRPr="00AD1CA7">
        <w:rPr>
          <w:rStyle w:val="a6"/>
          <w:rFonts w:ascii="Times New Roman" w:hAnsi="Times New Roman" w:cs="Times New Roman"/>
          <w:b/>
          <w:bCs/>
          <w:color w:val="000000" w:themeColor="text1"/>
          <w:sz w:val="24"/>
          <w:szCs w:val="24"/>
        </w:rPr>
        <w:t>Policy</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on</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Blended</w:t>
      </w:r>
      <w:proofErr w:type="spellEnd"/>
      <w:r w:rsidRPr="00AD1CA7">
        <w:rPr>
          <w:rStyle w:val="a6"/>
          <w:rFonts w:ascii="Times New Roman" w:hAnsi="Times New Roman" w:cs="Times New Roman"/>
          <w:b/>
          <w:bCs/>
          <w:color w:val="000000" w:themeColor="text1"/>
          <w:sz w:val="24"/>
          <w:szCs w:val="24"/>
        </w:rPr>
        <w:t xml:space="preserve"> </w:t>
      </w:r>
      <w:proofErr w:type="spellStart"/>
      <w:r w:rsidRPr="00AD1CA7">
        <w:rPr>
          <w:rStyle w:val="a6"/>
          <w:rFonts w:ascii="Times New Roman" w:hAnsi="Times New Roman" w:cs="Times New Roman"/>
          <w:b/>
          <w:bCs/>
          <w:color w:val="000000" w:themeColor="text1"/>
          <w:sz w:val="24"/>
          <w:szCs w:val="24"/>
        </w:rPr>
        <w:t>Learning</w:t>
      </w:r>
      <w:proofErr w:type="spellEnd"/>
    </w:p>
    <w:p w14:paraId="38C1639C" w14:textId="77777777" w:rsidR="00597A88" w:rsidRPr="00AD1CA7" w:rsidRDefault="00597A88" w:rsidP="008F1CBD">
      <w:pPr>
        <w:pStyle w:val="a5"/>
        <w:spacing w:before="0" w:beforeAutospacing="0" w:after="0" w:afterAutospacing="0"/>
        <w:ind w:firstLine="567"/>
        <w:jc w:val="both"/>
        <w:rPr>
          <w:lang w:val="en-US"/>
        </w:rPr>
      </w:pPr>
      <w:r w:rsidRPr="00AD1CA7">
        <w:rPr>
          <w:lang w:val="en-US"/>
        </w:rPr>
        <w:t xml:space="preserve">The </w:t>
      </w:r>
      <w:proofErr w:type="spellStart"/>
      <w:r w:rsidRPr="00AD1CA7">
        <w:rPr>
          <w:lang w:val="en-US"/>
        </w:rPr>
        <w:t>organisation</w:t>
      </w:r>
      <w:proofErr w:type="spellEnd"/>
      <w:r w:rsidRPr="00AD1CA7">
        <w:rPr>
          <w:lang w:val="en-US"/>
        </w:rPr>
        <w:t xml:space="preserve"> of blended learning is governed by the </w:t>
      </w:r>
      <w:r w:rsidRPr="00AD1CA7">
        <w:rPr>
          <w:rStyle w:val="a6"/>
          <w:b w:val="0"/>
          <w:lang w:val="en-US"/>
        </w:rPr>
        <w:t xml:space="preserve">Regulations on the Introduction of Elements of Distance Learning at National Pirogov Memorial Medical University, </w:t>
      </w:r>
      <w:proofErr w:type="spellStart"/>
      <w:r w:rsidRPr="00AD1CA7">
        <w:rPr>
          <w:rStyle w:val="a6"/>
          <w:b w:val="0"/>
          <w:lang w:val="en-US"/>
        </w:rPr>
        <w:t>Vinnytsya</w:t>
      </w:r>
      <w:proofErr w:type="spellEnd"/>
      <w:r w:rsidRPr="00AD1CA7">
        <w:rPr>
          <w:lang w:val="en-US"/>
        </w:rPr>
        <w:t xml:space="preserve"> (</w:t>
      </w:r>
      <w:hyperlink r:id="rId24" w:history="1">
        <w:r w:rsidRPr="00AD1CA7">
          <w:rPr>
            <w:rStyle w:val="a8"/>
            <w:lang w:val="en-US"/>
          </w:rPr>
          <w:t>VNMU website → General Information → Key Documents</w:t>
        </w:r>
      </w:hyperlink>
      <w:r w:rsidRPr="00AD1CA7">
        <w:rPr>
          <w:lang w:val="en-US"/>
        </w:rPr>
        <w:t xml:space="preserve">). The main online learning platforms used for classes are </w:t>
      </w:r>
      <w:r w:rsidRPr="00AD1CA7">
        <w:rPr>
          <w:rStyle w:val="a6"/>
          <w:b w:val="0"/>
          <w:lang w:val="en-US"/>
        </w:rPr>
        <w:t>Microsoft Teams</w:t>
      </w:r>
      <w:r w:rsidRPr="00AD1CA7">
        <w:rPr>
          <w:b/>
          <w:lang w:val="en-US"/>
        </w:rPr>
        <w:t xml:space="preserve"> </w:t>
      </w:r>
      <w:r w:rsidRPr="00AD1CA7">
        <w:rPr>
          <w:lang w:val="en-US"/>
        </w:rPr>
        <w:t xml:space="preserve">and </w:t>
      </w:r>
      <w:r w:rsidRPr="00AD1CA7">
        <w:rPr>
          <w:rStyle w:val="a6"/>
          <w:b w:val="0"/>
          <w:lang w:val="en-US"/>
        </w:rPr>
        <w:t>Google Meet</w:t>
      </w:r>
      <w:r w:rsidRPr="00AD1CA7">
        <w:rPr>
          <w:lang w:val="en-US"/>
        </w:rPr>
        <w:t>.</w:t>
      </w:r>
    </w:p>
    <w:p w14:paraId="6E1718DB" w14:textId="48081CBC" w:rsidR="00597A88" w:rsidRPr="00AD1CA7" w:rsidRDefault="00597A88" w:rsidP="008F1CBD">
      <w:pPr>
        <w:pStyle w:val="a5"/>
        <w:spacing w:before="0" w:beforeAutospacing="0" w:after="0" w:afterAutospacing="0"/>
        <w:ind w:firstLine="567"/>
        <w:jc w:val="both"/>
        <w:rPr>
          <w:lang w:val="en-US"/>
        </w:rPr>
      </w:pPr>
      <w:r w:rsidRPr="00AD1CA7">
        <w:rPr>
          <w:lang w:val="en-US"/>
        </w:rPr>
        <w:t>The procedures for conducting practical classes, lectures, make-up classes, and consultations in the distance learning format are published on the Department’s webpage (</w:t>
      </w:r>
      <w:hyperlink r:id="rId25" w:history="1">
        <w:r w:rsidRPr="00AD1CA7">
          <w:rPr>
            <w:rStyle w:val="a8"/>
            <w:lang w:val="en-US"/>
          </w:rPr>
          <w:t>VNMU website</w:t>
        </w:r>
      </w:hyperlink>
      <w:r w:rsidRPr="00AD1CA7">
        <w:rPr>
          <w:lang w:val="en-US"/>
        </w:rPr>
        <w:t xml:space="preserve"> →</w:t>
      </w:r>
      <w:r w:rsidRPr="00AD1CA7">
        <w:rPr>
          <w:b/>
          <w:lang w:val="en-US"/>
        </w:rPr>
        <w:t xml:space="preserve"> </w:t>
      </w:r>
      <w:r w:rsidR="00CF53E9" w:rsidRPr="00CF53E9">
        <w:rPr>
          <w:rStyle w:val="a6"/>
          <w:b w:val="0"/>
          <w:lang w:val="en-US"/>
        </w:rPr>
        <w:t xml:space="preserve">department Radiology </w:t>
      </w:r>
      <w:r w:rsidRPr="00AD1CA7">
        <w:rPr>
          <w:rStyle w:val="a6"/>
          <w:b w:val="0"/>
          <w:lang w:val="en-US"/>
        </w:rPr>
        <w:t>→ For Students/Postgraduate Students → Mode of Study → Year of Study → Teaching and Learning Materials</w:t>
      </w:r>
      <w:r w:rsidRPr="00AD1CA7">
        <w:rPr>
          <w:b/>
          <w:lang w:val="en-US"/>
        </w:rPr>
        <w:t>).</w:t>
      </w:r>
    </w:p>
    <w:p w14:paraId="07218AD0" w14:textId="77777777" w:rsidR="00597A88" w:rsidRPr="00AD1CA7" w:rsidRDefault="00597A88" w:rsidP="008F1CBD">
      <w:pPr>
        <w:pStyle w:val="a5"/>
        <w:spacing w:before="0" w:beforeAutospacing="0" w:after="0" w:afterAutospacing="0"/>
        <w:ind w:firstLine="567"/>
        <w:jc w:val="both"/>
        <w:rPr>
          <w:lang w:val="en-US"/>
        </w:rPr>
      </w:pPr>
      <w:r w:rsidRPr="00AD1CA7">
        <w:rPr>
          <w:rStyle w:val="a6"/>
          <w:lang w:val="en-US"/>
        </w:rPr>
        <w:t>Communication with the Instructor.</w:t>
      </w:r>
      <w:r w:rsidRPr="00AD1CA7">
        <w:rPr>
          <w:lang w:val="en-US"/>
        </w:rPr>
        <w:t xml:space="preserve"> Students may contact the instructor via </w:t>
      </w:r>
      <w:r w:rsidRPr="00AD1CA7">
        <w:rPr>
          <w:rStyle w:val="a6"/>
          <w:b w:val="0"/>
          <w:lang w:val="en-US"/>
        </w:rPr>
        <w:t>Microsoft Teams chat, messaging applications (Viber, Telegram, WhatsApp), or email</w:t>
      </w:r>
      <w:r w:rsidRPr="00AD1CA7">
        <w:rPr>
          <w:b/>
          <w:lang w:val="en-US"/>
        </w:rPr>
        <w:t>,</w:t>
      </w:r>
      <w:r w:rsidRPr="00AD1CA7">
        <w:rPr>
          <w:lang w:val="en-US"/>
        </w:rPr>
        <w:t xml:space="preserve"> as determined by the instructor, during working hours.</w:t>
      </w:r>
    </w:p>
    <w:p w14:paraId="2CD70DC7" w14:textId="77777777" w:rsidR="00197E29" w:rsidRPr="00AD1CA7" w:rsidRDefault="00197E29" w:rsidP="008F1CBD">
      <w:pPr>
        <w:widowControl w:val="0"/>
        <w:autoSpaceDE w:val="0"/>
        <w:autoSpaceDN w:val="0"/>
        <w:spacing w:after="0" w:line="240" w:lineRule="auto"/>
        <w:ind w:firstLine="567"/>
        <w:rPr>
          <w:rFonts w:ascii="Times New Roman" w:eastAsia="Times New Roman" w:hAnsi="Times New Roman" w:cs="Times New Roman"/>
          <w:sz w:val="24"/>
          <w:szCs w:val="24"/>
          <w:lang w:val="en-US"/>
        </w:rPr>
      </w:pPr>
    </w:p>
    <w:p w14:paraId="51385852" w14:textId="18AC6385" w:rsidR="00597A88" w:rsidRPr="009651DD" w:rsidRDefault="000D511D" w:rsidP="008F1CBD">
      <w:pPr>
        <w:pStyle w:val="3"/>
        <w:spacing w:before="0"/>
        <w:ind w:firstLine="567"/>
        <w:rPr>
          <w:rFonts w:ascii="Times New Roman" w:hAnsi="Times New Roman" w:cs="Times New Roman"/>
          <w:color w:val="0000FF"/>
          <w:sz w:val="24"/>
          <w:szCs w:val="24"/>
        </w:rPr>
      </w:pPr>
      <w:r>
        <w:rPr>
          <w:rStyle w:val="a6"/>
          <w:rFonts w:ascii="Times New Roman" w:hAnsi="Times New Roman" w:cs="Times New Roman"/>
          <w:b/>
          <w:bCs/>
          <w:color w:val="0000FF"/>
          <w:sz w:val="24"/>
          <w:szCs w:val="24"/>
        </w:rPr>
        <w:lastRenderedPageBreak/>
        <w:t xml:space="preserve">9. </w:t>
      </w:r>
      <w:r w:rsidR="00597A88" w:rsidRPr="009651DD">
        <w:rPr>
          <w:rStyle w:val="a6"/>
          <w:rFonts w:ascii="Times New Roman" w:hAnsi="Times New Roman" w:cs="Times New Roman"/>
          <w:b/>
          <w:bCs/>
          <w:color w:val="0000FF"/>
          <w:sz w:val="24"/>
          <w:szCs w:val="24"/>
        </w:rPr>
        <w:t>LEARNING RESOURCES</w:t>
      </w:r>
    </w:p>
    <w:p w14:paraId="79A11123" w14:textId="74795C33" w:rsidR="00597A88" w:rsidRPr="00AD1CA7" w:rsidRDefault="00597A88" w:rsidP="00470C6B">
      <w:pPr>
        <w:pStyle w:val="a5"/>
        <w:spacing w:before="0" w:beforeAutospacing="0" w:after="0" w:afterAutospacing="0"/>
        <w:rPr>
          <w:lang w:val="en-US"/>
        </w:rPr>
      </w:pPr>
      <w:r w:rsidRPr="00AD1CA7">
        <w:rPr>
          <w:lang w:val="en-US"/>
        </w:rPr>
        <w:t xml:space="preserve">Teaching and learning materials for the discipline are available on the Department’s website. The materials can be accessed via: </w:t>
      </w:r>
      <w:hyperlink r:id="rId26" w:history="1">
        <w:r w:rsidRPr="00CF53E9">
          <w:rPr>
            <w:rStyle w:val="a8"/>
            <w:lang w:val="en-US"/>
          </w:rPr>
          <w:t xml:space="preserve">VNMU website → </w:t>
        </w:r>
        <w:r w:rsidR="00CF53E9" w:rsidRPr="00CF53E9">
          <w:rPr>
            <w:rStyle w:val="a8"/>
            <w:bCs/>
            <w:lang w:val="en-US"/>
          </w:rPr>
          <w:t>department Radiology</w:t>
        </w:r>
        <w:r w:rsidRPr="00CF53E9">
          <w:rPr>
            <w:rStyle w:val="a8"/>
            <w:lang w:val="en-US"/>
          </w:rPr>
          <w:t xml:space="preserve"> → For Students/Postgraduate Students</w:t>
        </w:r>
      </w:hyperlink>
      <w:r w:rsidRPr="00AD1CA7">
        <w:rPr>
          <w:lang w:val="en-US"/>
        </w:rPr>
        <w:t>.</w:t>
      </w:r>
    </w:p>
    <w:p w14:paraId="511161C2" w14:textId="77777777" w:rsidR="000D511D" w:rsidRDefault="000D511D" w:rsidP="00470C6B">
      <w:pPr>
        <w:pStyle w:val="3"/>
        <w:spacing w:before="0"/>
        <w:rPr>
          <w:rStyle w:val="a6"/>
          <w:rFonts w:ascii="Times New Roman" w:hAnsi="Times New Roman" w:cs="Times New Roman"/>
          <w:b/>
          <w:bCs/>
          <w:color w:val="0000FF"/>
          <w:sz w:val="24"/>
          <w:szCs w:val="24"/>
        </w:rPr>
      </w:pPr>
    </w:p>
    <w:p w14:paraId="331B5344" w14:textId="2872A42F" w:rsidR="00597A88" w:rsidRPr="009651DD" w:rsidRDefault="00597A88" w:rsidP="008F1CBD">
      <w:pPr>
        <w:pStyle w:val="3"/>
        <w:spacing w:before="0"/>
        <w:ind w:firstLine="567"/>
        <w:rPr>
          <w:rFonts w:ascii="Times New Roman" w:hAnsi="Times New Roman" w:cs="Times New Roman"/>
          <w:color w:val="0000FF"/>
          <w:sz w:val="24"/>
          <w:szCs w:val="24"/>
        </w:rPr>
      </w:pPr>
      <w:r w:rsidRPr="009651DD">
        <w:rPr>
          <w:rStyle w:val="a6"/>
          <w:rFonts w:ascii="Times New Roman" w:hAnsi="Times New Roman" w:cs="Times New Roman"/>
          <w:b/>
          <w:bCs/>
          <w:color w:val="0000FF"/>
          <w:sz w:val="24"/>
          <w:szCs w:val="24"/>
        </w:rPr>
        <w:t>LITERATURE</w:t>
      </w:r>
    </w:p>
    <w:p w14:paraId="4BA96286" w14:textId="77777777" w:rsidR="00CF53E9" w:rsidRPr="00CF53E9" w:rsidRDefault="00CF53E9" w:rsidP="00CF53E9">
      <w:p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b/>
          <w:bCs/>
          <w:sz w:val="24"/>
          <w:szCs w:val="24"/>
          <w:lang w:eastAsia="uk-UA"/>
        </w:rPr>
        <w:t>Main</w:t>
      </w:r>
      <w:proofErr w:type="spellEnd"/>
      <w:r w:rsidRPr="00CF53E9">
        <w:rPr>
          <w:rFonts w:ascii="Times New Roman" w:eastAsia="Times New Roman" w:hAnsi="Times New Roman" w:cs="Times New Roman"/>
          <w:b/>
          <w:bCs/>
          <w:sz w:val="24"/>
          <w:szCs w:val="24"/>
          <w:lang w:eastAsia="uk-UA"/>
        </w:rPr>
        <w:t>:</w:t>
      </w:r>
    </w:p>
    <w:p w14:paraId="3C3593C2" w14:textId="77777777" w:rsidR="00CF53E9" w:rsidRPr="00CF53E9" w:rsidRDefault="00CF53E9" w:rsidP="00CF53E9">
      <w:pPr>
        <w:numPr>
          <w:ilvl w:val="0"/>
          <w:numId w:val="2"/>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Radiology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Radiation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Therapy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Diagnostic</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Imaging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textbook</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for</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students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of</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higher</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medical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educational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institutions</w:t>
      </w:r>
      <w:proofErr w:type="spellEnd"/>
      <w:r w:rsidRPr="00CF53E9">
        <w:rPr>
          <w:rFonts w:ascii="Times New Roman" w:eastAsia="Times New Roman" w:hAnsi="Times New Roman" w:cs="Times New Roman"/>
          <w:sz w:val="24"/>
          <w:szCs w:val="24"/>
          <w:lang w:eastAsia="uk-UA"/>
        </w:rPr>
        <w:t xml:space="preserve"> / O.V. </w:t>
      </w:r>
      <w:proofErr w:type="spellStart"/>
      <w:r w:rsidRPr="00CF53E9">
        <w:rPr>
          <w:rFonts w:ascii="Times New Roman" w:eastAsia="Times New Roman" w:hAnsi="Times New Roman" w:cs="Times New Roman"/>
          <w:sz w:val="24"/>
          <w:szCs w:val="24"/>
          <w:lang w:eastAsia="uk-UA"/>
        </w:rPr>
        <w:t>Kovalsky</w:t>
      </w:r>
      <w:proofErr w:type="spellEnd"/>
      <w:r w:rsidRPr="00CF53E9">
        <w:rPr>
          <w:rFonts w:ascii="Times New Roman" w:eastAsia="Times New Roman" w:hAnsi="Times New Roman" w:cs="Times New Roman"/>
          <w:sz w:val="24"/>
          <w:szCs w:val="24"/>
          <w:lang w:eastAsia="uk-UA"/>
        </w:rPr>
        <w:t xml:space="preserve">, D.S. </w:t>
      </w:r>
      <w:proofErr w:type="spellStart"/>
      <w:r w:rsidRPr="00CF53E9">
        <w:rPr>
          <w:rFonts w:ascii="Times New Roman" w:eastAsia="Times New Roman" w:hAnsi="Times New Roman" w:cs="Times New Roman"/>
          <w:sz w:val="24"/>
          <w:szCs w:val="24"/>
          <w:lang w:eastAsia="uk-UA"/>
        </w:rPr>
        <w:t>Mechev</w:t>
      </w:r>
      <w:proofErr w:type="spellEnd"/>
      <w:r w:rsidRPr="00CF53E9">
        <w:rPr>
          <w:rFonts w:ascii="Times New Roman" w:eastAsia="Times New Roman" w:hAnsi="Times New Roman" w:cs="Times New Roman"/>
          <w:sz w:val="24"/>
          <w:szCs w:val="24"/>
          <w:lang w:eastAsia="uk-UA"/>
        </w:rPr>
        <w:t xml:space="preserve">, V.P. </w:t>
      </w:r>
      <w:proofErr w:type="spellStart"/>
      <w:r w:rsidRPr="00CF53E9">
        <w:rPr>
          <w:rFonts w:ascii="Times New Roman" w:eastAsia="Times New Roman" w:hAnsi="Times New Roman" w:cs="Times New Roman"/>
          <w:sz w:val="24"/>
          <w:szCs w:val="24"/>
          <w:lang w:eastAsia="uk-UA"/>
        </w:rPr>
        <w:t>Danylevych</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Vinnytsia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Nova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Knyha</w:t>
      </w:r>
      <w:proofErr w:type="spellEnd"/>
      <w:r w:rsidRPr="00CF53E9">
        <w:rPr>
          <w:rFonts w:ascii="Times New Roman" w:eastAsia="Times New Roman" w:hAnsi="Times New Roman" w:cs="Times New Roman"/>
          <w:sz w:val="24"/>
          <w:szCs w:val="24"/>
          <w:lang w:eastAsia="uk-UA"/>
        </w:rPr>
        <w:t xml:space="preserve">, 2017. – 512 p.: </w:t>
      </w:r>
      <w:proofErr w:type="spellStart"/>
      <w:r w:rsidRPr="00CF53E9">
        <w:rPr>
          <w:rFonts w:ascii="Times New Roman" w:eastAsia="Times New Roman" w:hAnsi="Times New Roman" w:cs="Times New Roman"/>
          <w:sz w:val="24"/>
          <w:szCs w:val="24"/>
          <w:lang w:eastAsia="uk-UA"/>
        </w:rPr>
        <w:t>ill</w:t>
      </w:r>
      <w:proofErr w:type="spellEnd"/>
      <w:r w:rsidRPr="00CF53E9">
        <w:rPr>
          <w:rFonts w:ascii="Times New Roman" w:eastAsia="Times New Roman" w:hAnsi="Times New Roman" w:cs="Times New Roman"/>
          <w:sz w:val="24"/>
          <w:szCs w:val="24"/>
          <w:lang w:eastAsia="uk-UA"/>
        </w:rPr>
        <w:t>.</w:t>
      </w:r>
    </w:p>
    <w:p w14:paraId="6E725496" w14:textId="77777777" w:rsidR="00CF53E9" w:rsidRPr="00CF53E9" w:rsidRDefault="00CF53E9" w:rsidP="00CF53E9">
      <w:pPr>
        <w:numPr>
          <w:ilvl w:val="0"/>
          <w:numId w:val="2"/>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Radiology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textbook</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S.Yu</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Kravchuk</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Kyiv</w:t>
      </w:r>
      <w:proofErr w:type="spellEnd"/>
      <w:r w:rsidRPr="00CF53E9">
        <w:rPr>
          <w:rFonts w:ascii="Times New Roman" w:eastAsia="Times New Roman" w:hAnsi="Times New Roman" w:cs="Times New Roman"/>
          <w:sz w:val="24"/>
          <w:szCs w:val="24"/>
          <w:lang w:eastAsia="uk-UA"/>
        </w:rPr>
        <w:t>: VSM “</w:t>
      </w:r>
      <w:proofErr w:type="spellStart"/>
      <w:r w:rsidRPr="00CF53E9">
        <w:rPr>
          <w:rFonts w:ascii="Times New Roman" w:eastAsia="Times New Roman" w:hAnsi="Times New Roman" w:cs="Times New Roman"/>
          <w:sz w:val="24"/>
          <w:szCs w:val="24"/>
          <w:lang w:eastAsia="uk-UA"/>
        </w:rPr>
        <w:t>Medicine</w:t>
      </w:r>
      <w:proofErr w:type="spellEnd"/>
      <w:r w:rsidRPr="00CF53E9">
        <w:rPr>
          <w:rFonts w:ascii="Times New Roman" w:eastAsia="Times New Roman" w:hAnsi="Times New Roman" w:cs="Times New Roman"/>
          <w:sz w:val="24"/>
          <w:szCs w:val="24"/>
          <w:lang w:eastAsia="uk-UA"/>
        </w:rPr>
        <w:t>”, 2019. – 296 p.</w:t>
      </w:r>
    </w:p>
    <w:p w14:paraId="3323F9E6" w14:textId="77777777" w:rsidR="00CF53E9" w:rsidRPr="00CF53E9" w:rsidRDefault="00CF53E9" w:rsidP="00CF53E9">
      <w:pPr>
        <w:numPr>
          <w:ilvl w:val="0"/>
          <w:numId w:val="2"/>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Learning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Radiology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Recognizing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Basics</w:t>
      </w:r>
      <w:proofErr w:type="spellEnd"/>
      <w:r w:rsidRPr="00CF53E9">
        <w:rPr>
          <w:rFonts w:ascii="Times New Roman" w:eastAsia="Times New Roman" w:hAnsi="Times New Roman" w:cs="Times New Roman"/>
          <w:sz w:val="24"/>
          <w:szCs w:val="24"/>
          <w:lang w:eastAsia="uk-UA"/>
        </w:rPr>
        <w:t xml:space="preserve">: 5th </w:t>
      </w:r>
      <w:proofErr w:type="spellStart"/>
      <w:r w:rsidRPr="00CF53E9">
        <w:rPr>
          <w:rFonts w:ascii="Times New Roman" w:eastAsia="Times New Roman" w:hAnsi="Times New Roman" w:cs="Times New Roman"/>
          <w:sz w:val="24"/>
          <w:szCs w:val="24"/>
          <w:lang w:eastAsia="uk-UA"/>
        </w:rPr>
        <w:t>edition</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William</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Herring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scientific</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editors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of</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translation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Serhii</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Kravchuk</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Roman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Komarovskyi</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Kyiv</w:t>
      </w:r>
      <w:proofErr w:type="spellEnd"/>
      <w:r w:rsidRPr="00CF53E9">
        <w:rPr>
          <w:rFonts w:ascii="Times New Roman" w:eastAsia="Times New Roman" w:hAnsi="Times New Roman" w:cs="Times New Roman"/>
          <w:sz w:val="24"/>
          <w:szCs w:val="24"/>
          <w:lang w:eastAsia="uk-UA"/>
        </w:rPr>
        <w:t>: VSM “</w:t>
      </w:r>
      <w:proofErr w:type="spellStart"/>
      <w:r w:rsidRPr="00CF53E9">
        <w:rPr>
          <w:rFonts w:ascii="Times New Roman" w:eastAsia="Times New Roman" w:hAnsi="Times New Roman" w:cs="Times New Roman"/>
          <w:sz w:val="24"/>
          <w:szCs w:val="24"/>
          <w:lang w:eastAsia="uk-UA"/>
        </w:rPr>
        <w:t>Medicine</w:t>
      </w:r>
      <w:proofErr w:type="spellEnd"/>
      <w:r w:rsidRPr="00CF53E9">
        <w:rPr>
          <w:rFonts w:ascii="Times New Roman" w:eastAsia="Times New Roman" w:hAnsi="Times New Roman" w:cs="Times New Roman"/>
          <w:sz w:val="24"/>
          <w:szCs w:val="24"/>
          <w:lang w:eastAsia="uk-UA"/>
        </w:rPr>
        <w:t>”, 2024. – 480 p.</w:t>
      </w:r>
    </w:p>
    <w:p w14:paraId="0636CCB1" w14:textId="77777777" w:rsidR="00CF53E9" w:rsidRPr="00CF53E9" w:rsidRDefault="00CF53E9" w:rsidP="00CF53E9">
      <w:pPr>
        <w:numPr>
          <w:ilvl w:val="0"/>
          <w:numId w:val="2"/>
        </w:numPr>
        <w:spacing w:before="100" w:beforeAutospacing="1" w:after="100" w:afterAutospacing="1" w:line="240" w:lineRule="auto"/>
        <w:rPr>
          <w:rFonts w:ascii="Times New Roman" w:eastAsia="Times New Roman" w:hAnsi="Times New Roman" w:cs="Times New Roman"/>
          <w:sz w:val="24"/>
          <w:szCs w:val="24"/>
          <w:lang w:eastAsia="uk-UA"/>
        </w:rPr>
      </w:pPr>
      <w:r w:rsidRPr="00CF53E9">
        <w:rPr>
          <w:rFonts w:ascii="Times New Roman" w:eastAsia="Times New Roman" w:hAnsi="Times New Roman" w:cs="Times New Roman"/>
          <w:sz w:val="24"/>
          <w:szCs w:val="24"/>
          <w:lang w:eastAsia="uk-UA"/>
        </w:rPr>
        <w:t xml:space="preserve">M.I. </w:t>
      </w:r>
      <w:proofErr w:type="spellStart"/>
      <w:r w:rsidRPr="00CF53E9">
        <w:rPr>
          <w:rFonts w:ascii="Times New Roman" w:eastAsia="Times New Roman" w:hAnsi="Times New Roman" w:cs="Times New Roman"/>
          <w:sz w:val="24"/>
          <w:szCs w:val="24"/>
          <w:lang w:eastAsia="uk-UA"/>
        </w:rPr>
        <w:t>Prokopchuk</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Protocols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for</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Radiological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Examinations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Samples</w:t>
      </w:r>
      <w:proofErr w:type="spellEnd"/>
      <w:r w:rsidRPr="00CF53E9">
        <w:rPr>
          <w:rFonts w:ascii="Times New Roman" w:eastAsia="Times New Roman" w:hAnsi="Times New Roman" w:cs="Times New Roman"/>
          <w:sz w:val="24"/>
          <w:szCs w:val="24"/>
          <w:lang w:eastAsia="uk-UA"/>
        </w:rPr>
        <w:t>). HALYCH-PRES, 2021. – 112 p.</w:t>
      </w:r>
    </w:p>
    <w:p w14:paraId="7F57577F" w14:textId="77777777" w:rsidR="00CF53E9" w:rsidRPr="00CF53E9" w:rsidRDefault="00CF53E9" w:rsidP="00CF53E9">
      <w:pPr>
        <w:numPr>
          <w:ilvl w:val="0"/>
          <w:numId w:val="2"/>
        </w:numPr>
        <w:spacing w:before="100" w:beforeAutospacing="1" w:after="100" w:afterAutospacing="1" w:line="240" w:lineRule="auto"/>
        <w:rPr>
          <w:rFonts w:ascii="Times New Roman" w:eastAsia="Times New Roman" w:hAnsi="Times New Roman" w:cs="Times New Roman"/>
          <w:sz w:val="24"/>
          <w:szCs w:val="24"/>
          <w:lang w:eastAsia="uk-UA"/>
        </w:rPr>
      </w:pPr>
      <w:r w:rsidRPr="00CF53E9">
        <w:rPr>
          <w:rFonts w:ascii="Times New Roman" w:eastAsia="Times New Roman" w:hAnsi="Times New Roman" w:cs="Times New Roman"/>
          <w:sz w:val="24"/>
          <w:szCs w:val="24"/>
          <w:lang w:eastAsia="uk-UA"/>
        </w:rPr>
        <w:t xml:space="preserve">M.I. </w:t>
      </w:r>
      <w:proofErr w:type="spellStart"/>
      <w:r w:rsidRPr="00CF53E9">
        <w:rPr>
          <w:rFonts w:ascii="Times New Roman" w:eastAsia="Times New Roman" w:hAnsi="Times New Roman" w:cs="Times New Roman"/>
          <w:sz w:val="24"/>
          <w:szCs w:val="24"/>
          <w:lang w:eastAsia="uk-UA"/>
        </w:rPr>
        <w:t>Prokopchuk</w:t>
      </w:r>
      <w:proofErr w:type="spellEnd"/>
      <w:r w:rsidRPr="00CF53E9">
        <w:rPr>
          <w:rFonts w:ascii="Times New Roman" w:eastAsia="Times New Roman" w:hAnsi="Times New Roman" w:cs="Times New Roman"/>
          <w:sz w:val="24"/>
          <w:szCs w:val="24"/>
          <w:lang w:eastAsia="uk-UA"/>
        </w:rPr>
        <w:t>. X-</w:t>
      </w:r>
      <w:proofErr w:type="spellStart"/>
      <w:r w:rsidRPr="00CF53E9">
        <w:rPr>
          <w:rFonts w:ascii="Times New Roman" w:eastAsia="Times New Roman" w:hAnsi="Times New Roman" w:cs="Times New Roman"/>
          <w:sz w:val="24"/>
          <w:szCs w:val="24"/>
          <w:lang w:eastAsia="uk-UA"/>
        </w:rPr>
        <w:t>ray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Diagnosis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of</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Human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Skeletal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Diseases</w:t>
      </w:r>
      <w:proofErr w:type="spellEnd"/>
      <w:r w:rsidRPr="00CF53E9">
        <w:rPr>
          <w:rFonts w:ascii="Times New Roman" w:eastAsia="Times New Roman" w:hAnsi="Times New Roman" w:cs="Times New Roman"/>
          <w:sz w:val="24"/>
          <w:szCs w:val="24"/>
          <w:lang w:eastAsia="uk-UA"/>
        </w:rPr>
        <w:t xml:space="preserve"> (ATLAS). </w:t>
      </w:r>
      <w:proofErr w:type="spellStart"/>
      <w:r w:rsidRPr="00CF53E9">
        <w:rPr>
          <w:rFonts w:ascii="Times New Roman" w:eastAsia="Times New Roman" w:hAnsi="Times New Roman" w:cs="Times New Roman"/>
          <w:sz w:val="24"/>
          <w:szCs w:val="24"/>
          <w:lang w:eastAsia="uk-UA"/>
        </w:rPr>
        <w:t>Bona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Publishing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House</w:t>
      </w:r>
      <w:proofErr w:type="spellEnd"/>
      <w:r w:rsidRPr="00CF53E9">
        <w:rPr>
          <w:rFonts w:ascii="Times New Roman" w:eastAsia="Times New Roman" w:hAnsi="Times New Roman" w:cs="Times New Roman"/>
          <w:sz w:val="24"/>
          <w:szCs w:val="24"/>
          <w:lang w:eastAsia="uk-UA"/>
        </w:rPr>
        <w:t>, 2022. – 64 p.</w:t>
      </w:r>
    </w:p>
    <w:p w14:paraId="54C4A1FD" w14:textId="77777777" w:rsidR="00CF53E9" w:rsidRPr="00CF53E9" w:rsidRDefault="00CF53E9" w:rsidP="00CF53E9">
      <w:pPr>
        <w:numPr>
          <w:ilvl w:val="0"/>
          <w:numId w:val="2"/>
        </w:numPr>
        <w:spacing w:before="100" w:beforeAutospacing="1" w:after="100" w:afterAutospacing="1" w:line="240" w:lineRule="auto"/>
        <w:rPr>
          <w:rFonts w:ascii="Times New Roman" w:eastAsia="Times New Roman" w:hAnsi="Times New Roman" w:cs="Times New Roman"/>
          <w:sz w:val="24"/>
          <w:szCs w:val="24"/>
          <w:lang w:eastAsia="uk-UA"/>
        </w:rPr>
      </w:pPr>
      <w:r w:rsidRPr="00CF53E9">
        <w:rPr>
          <w:rFonts w:ascii="Times New Roman" w:eastAsia="Times New Roman" w:hAnsi="Times New Roman" w:cs="Times New Roman"/>
          <w:sz w:val="24"/>
          <w:szCs w:val="24"/>
          <w:lang w:eastAsia="uk-UA"/>
        </w:rPr>
        <w:t xml:space="preserve">M.I. </w:t>
      </w:r>
      <w:proofErr w:type="spellStart"/>
      <w:r w:rsidRPr="00CF53E9">
        <w:rPr>
          <w:rFonts w:ascii="Times New Roman" w:eastAsia="Times New Roman" w:hAnsi="Times New Roman" w:cs="Times New Roman"/>
          <w:sz w:val="24"/>
          <w:szCs w:val="24"/>
          <w:lang w:eastAsia="uk-UA"/>
        </w:rPr>
        <w:t>Prokopchuk</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Atlas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of</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Radiological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Examinations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of</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Mammary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Glands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Bona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Publishing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House</w:t>
      </w:r>
      <w:proofErr w:type="spellEnd"/>
      <w:r w:rsidRPr="00CF53E9">
        <w:rPr>
          <w:rFonts w:ascii="Times New Roman" w:eastAsia="Times New Roman" w:hAnsi="Times New Roman" w:cs="Times New Roman"/>
          <w:sz w:val="24"/>
          <w:szCs w:val="24"/>
          <w:lang w:eastAsia="uk-UA"/>
        </w:rPr>
        <w:t>, 2023. – 148 p.</w:t>
      </w:r>
    </w:p>
    <w:p w14:paraId="168754AF" w14:textId="77777777" w:rsidR="00CF53E9" w:rsidRPr="00CF53E9" w:rsidRDefault="00CF53E9" w:rsidP="00CF53E9">
      <w:pPr>
        <w:numPr>
          <w:ilvl w:val="0"/>
          <w:numId w:val="2"/>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Radiology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Radiotherapy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Diagnostic</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Imaging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textbook</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for</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students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of</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higher</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medical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educational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institutions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of</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w:t>
      </w:r>
      <w:proofErr w:type="spellEnd"/>
      <w:r w:rsidRPr="00CF53E9">
        <w:rPr>
          <w:rFonts w:ascii="Times New Roman" w:eastAsia="Times New Roman" w:hAnsi="Times New Roman" w:cs="Times New Roman"/>
          <w:sz w:val="24"/>
          <w:szCs w:val="24"/>
          <w:lang w:eastAsia="uk-UA"/>
        </w:rPr>
        <w:t xml:space="preserve"> IV </w:t>
      </w:r>
      <w:proofErr w:type="spellStart"/>
      <w:r w:rsidRPr="00CF53E9">
        <w:rPr>
          <w:rFonts w:ascii="Times New Roman" w:eastAsia="Times New Roman" w:hAnsi="Times New Roman" w:cs="Times New Roman"/>
          <w:sz w:val="24"/>
          <w:szCs w:val="24"/>
          <w:lang w:eastAsia="uk-UA"/>
        </w:rPr>
        <w:t>accreditation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level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translated</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from</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Ukrainian</w:t>
      </w:r>
      <w:proofErr w:type="spellEnd"/>
      <w:r w:rsidRPr="00CF53E9">
        <w:rPr>
          <w:rFonts w:ascii="Times New Roman" w:eastAsia="Times New Roman" w:hAnsi="Times New Roman" w:cs="Times New Roman"/>
          <w:sz w:val="24"/>
          <w:szCs w:val="24"/>
          <w:lang w:eastAsia="uk-UA"/>
        </w:rPr>
        <w:t xml:space="preserve"> / O. </w:t>
      </w:r>
      <w:proofErr w:type="spellStart"/>
      <w:r w:rsidRPr="00CF53E9">
        <w:rPr>
          <w:rFonts w:ascii="Times New Roman" w:eastAsia="Times New Roman" w:hAnsi="Times New Roman" w:cs="Times New Roman"/>
          <w:sz w:val="24"/>
          <w:szCs w:val="24"/>
          <w:lang w:eastAsia="uk-UA"/>
        </w:rPr>
        <w:t>Kovalsky</w:t>
      </w:r>
      <w:proofErr w:type="spellEnd"/>
      <w:r w:rsidRPr="00CF53E9">
        <w:rPr>
          <w:rFonts w:ascii="Times New Roman" w:eastAsia="Times New Roman" w:hAnsi="Times New Roman" w:cs="Times New Roman"/>
          <w:sz w:val="24"/>
          <w:szCs w:val="24"/>
          <w:lang w:eastAsia="uk-UA"/>
        </w:rPr>
        <w:t xml:space="preserve">, D. </w:t>
      </w:r>
      <w:proofErr w:type="spellStart"/>
      <w:r w:rsidRPr="00CF53E9">
        <w:rPr>
          <w:rFonts w:ascii="Times New Roman" w:eastAsia="Times New Roman" w:hAnsi="Times New Roman" w:cs="Times New Roman"/>
          <w:sz w:val="24"/>
          <w:szCs w:val="24"/>
          <w:lang w:eastAsia="uk-UA"/>
        </w:rPr>
        <w:t>Mechev</w:t>
      </w:r>
      <w:proofErr w:type="spellEnd"/>
      <w:r w:rsidRPr="00CF53E9">
        <w:rPr>
          <w:rFonts w:ascii="Times New Roman" w:eastAsia="Times New Roman" w:hAnsi="Times New Roman" w:cs="Times New Roman"/>
          <w:sz w:val="24"/>
          <w:szCs w:val="24"/>
          <w:lang w:eastAsia="uk-UA"/>
        </w:rPr>
        <w:t xml:space="preserve">, V. </w:t>
      </w:r>
      <w:proofErr w:type="spellStart"/>
      <w:r w:rsidRPr="00CF53E9">
        <w:rPr>
          <w:rFonts w:ascii="Times New Roman" w:eastAsia="Times New Roman" w:hAnsi="Times New Roman" w:cs="Times New Roman"/>
          <w:sz w:val="24"/>
          <w:szCs w:val="24"/>
          <w:lang w:eastAsia="uk-UA"/>
        </w:rPr>
        <w:t>Danylevych</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Vinnytsia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Nova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Knyha</w:t>
      </w:r>
      <w:proofErr w:type="spellEnd"/>
      <w:r w:rsidRPr="00CF53E9">
        <w:rPr>
          <w:rFonts w:ascii="Times New Roman" w:eastAsia="Times New Roman" w:hAnsi="Times New Roman" w:cs="Times New Roman"/>
          <w:sz w:val="24"/>
          <w:szCs w:val="24"/>
          <w:lang w:eastAsia="uk-UA"/>
        </w:rPr>
        <w:t xml:space="preserve">, 2013. – 496 p.: </w:t>
      </w:r>
      <w:proofErr w:type="spellStart"/>
      <w:r w:rsidRPr="00CF53E9">
        <w:rPr>
          <w:rFonts w:ascii="Times New Roman" w:eastAsia="Times New Roman" w:hAnsi="Times New Roman" w:cs="Times New Roman"/>
          <w:sz w:val="24"/>
          <w:szCs w:val="24"/>
          <w:lang w:eastAsia="uk-UA"/>
        </w:rPr>
        <w:t>ill</w:t>
      </w:r>
      <w:proofErr w:type="spellEnd"/>
      <w:r w:rsidRPr="00CF53E9">
        <w:rPr>
          <w:rFonts w:ascii="Times New Roman" w:eastAsia="Times New Roman" w:hAnsi="Times New Roman" w:cs="Times New Roman"/>
          <w:sz w:val="24"/>
          <w:szCs w:val="24"/>
          <w:lang w:eastAsia="uk-UA"/>
        </w:rPr>
        <w:t>.</w:t>
      </w:r>
    </w:p>
    <w:p w14:paraId="60C87505" w14:textId="77777777" w:rsidR="00CF53E9" w:rsidRPr="00CF53E9" w:rsidRDefault="00CF53E9" w:rsidP="00CF53E9">
      <w:p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b/>
          <w:bCs/>
          <w:sz w:val="24"/>
          <w:szCs w:val="24"/>
          <w:lang w:eastAsia="uk-UA"/>
        </w:rPr>
        <w:t>Additional</w:t>
      </w:r>
      <w:proofErr w:type="spellEnd"/>
      <w:r w:rsidRPr="00CF53E9">
        <w:rPr>
          <w:rFonts w:ascii="Times New Roman" w:eastAsia="Times New Roman" w:hAnsi="Times New Roman" w:cs="Times New Roman"/>
          <w:b/>
          <w:bCs/>
          <w:sz w:val="24"/>
          <w:szCs w:val="24"/>
          <w:lang w:eastAsia="uk-UA"/>
        </w:rPr>
        <w:t>:</w:t>
      </w:r>
    </w:p>
    <w:p w14:paraId="053E2A8B" w14:textId="77777777" w:rsidR="00CF53E9" w:rsidRPr="00CF53E9" w:rsidRDefault="00CF53E9" w:rsidP="00CF53E9">
      <w:pPr>
        <w:numPr>
          <w:ilvl w:val="0"/>
          <w:numId w:val="3"/>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Radiology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Diagnostic</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Imaging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and</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Radiation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Therapy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Test</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Questions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Part</w:t>
      </w:r>
      <w:proofErr w:type="spellEnd"/>
      <w:r w:rsidRPr="00CF53E9">
        <w:rPr>
          <w:rFonts w:ascii="Times New Roman" w:eastAsia="Times New Roman" w:hAnsi="Times New Roman" w:cs="Times New Roman"/>
          <w:sz w:val="24"/>
          <w:szCs w:val="24"/>
          <w:lang w:eastAsia="uk-UA"/>
        </w:rPr>
        <w:t xml:space="preserve"> 1. </w:t>
      </w:r>
      <w:proofErr w:type="spellStart"/>
      <w:r w:rsidRPr="00CF53E9">
        <w:rPr>
          <w:rFonts w:ascii="Times New Roman" w:eastAsia="Times New Roman" w:hAnsi="Times New Roman" w:cs="Times New Roman"/>
          <w:sz w:val="24"/>
          <w:szCs w:val="24"/>
          <w:lang w:eastAsia="uk-UA"/>
        </w:rPr>
        <w:t>Kyiv</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Knyha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Plus</w:t>
      </w:r>
      <w:proofErr w:type="spellEnd"/>
      <w:r w:rsidRPr="00CF53E9">
        <w:rPr>
          <w:rFonts w:ascii="Times New Roman" w:eastAsia="Times New Roman" w:hAnsi="Times New Roman" w:cs="Times New Roman"/>
          <w:sz w:val="24"/>
          <w:szCs w:val="24"/>
          <w:lang w:eastAsia="uk-UA"/>
        </w:rPr>
        <w:t>, 2015. – 104 p.</w:t>
      </w:r>
    </w:p>
    <w:p w14:paraId="3CF2D549" w14:textId="77777777" w:rsidR="00CF53E9" w:rsidRPr="00CF53E9" w:rsidRDefault="00CF53E9" w:rsidP="00CF53E9">
      <w:pPr>
        <w:numPr>
          <w:ilvl w:val="0"/>
          <w:numId w:val="3"/>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Radiology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Diagnostic</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Imaging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and</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Radiation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Therapy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Test</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Questions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Part</w:t>
      </w:r>
      <w:proofErr w:type="spellEnd"/>
      <w:r w:rsidRPr="00CF53E9">
        <w:rPr>
          <w:rFonts w:ascii="Times New Roman" w:eastAsia="Times New Roman" w:hAnsi="Times New Roman" w:cs="Times New Roman"/>
          <w:sz w:val="24"/>
          <w:szCs w:val="24"/>
          <w:lang w:eastAsia="uk-UA"/>
        </w:rPr>
        <w:t xml:space="preserve"> 2. </w:t>
      </w:r>
      <w:proofErr w:type="spellStart"/>
      <w:r w:rsidRPr="00CF53E9">
        <w:rPr>
          <w:rFonts w:ascii="Times New Roman" w:eastAsia="Times New Roman" w:hAnsi="Times New Roman" w:cs="Times New Roman"/>
          <w:sz w:val="24"/>
          <w:szCs w:val="24"/>
          <w:lang w:eastAsia="uk-UA"/>
        </w:rPr>
        <w:t>Kyiv</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Knyha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Plus</w:t>
      </w:r>
      <w:proofErr w:type="spellEnd"/>
      <w:r w:rsidRPr="00CF53E9">
        <w:rPr>
          <w:rFonts w:ascii="Times New Roman" w:eastAsia="Times New Roman" w:hAnsi="Times New Roman" w:cs="Times New Roman"/>
          <w:sz w:val="24"/>
          <w:szCs w:val="24"/>
          <w:lang w:eastAsia="uk-UA"/>
        </w:rPr>
        <w:t>, 2015. – 168 p.</w:t>
      </w:r>
    </w:p>
    <w:p w14:paraId="4AED339A" w14:textId="77777777" w:rsidR="00CF53E9" w:rsidRPr="00CF53E9" w:rsidRDefault="00CF53E9" w:rsidP="00CF53E9">
      <w:pPr>
        <w:numPr>
          <w:ilvl w:val="0"/>
          <w:numId w:val="3"/>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Radiology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Diagnostic</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Imaging</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and</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Radiation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Therapy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Test</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Questions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Part</w:t>
      </w:r>
      <w:proofErr w:type="spellEnd"/>
      <w:r w:rsidRPr="00CF53E9">
        <w:rPr>
          <w:rFonts w:ascii="Times New Roman" w:eastAsia="Times New Roman" w:hAnsi="Times New Roman" w:cs="Times New Roman"/>
          <w:sz w:val="24"/>
          <w:szCs w:val="24"/>
          <w:lang w:eastAsia="uk-UA"/>
        </w:rPr>
        <w:t xml:space="preserve"> 3. </w:t>
      </w:r>
      <w:proofErr w:type="spellStart"/>
      <w:r w:rsidRPr="00CF53E9">
        <w:rPr>
          <w:rFonts w:ascii="Times New Roman" w:eastAsia="Times New Roman" w:hAnsi="Times New Roman" w:cs="Times New Roman"/>
          <w:sz w:val="24"/>
          <w:szCs w:val="24"/>
          <w:lang w:eastAsia="uk-UA"/>
        </w:rPr>
        <w:t>Kyiv</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Knyha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Plus</w:t>
      </w:r>
      <w:proofErr w:type="spellEnd"/>
      <w:r w:rsidRPr="00CF53E9">
        <w:rPr>
          <w:rFonts w:ascii="Times New Roman" w:eastAsia="Times New Roman" w:hAnsi="Times New Roman" w:cs="Times New Roman"/>
          <w:sz w:val="24"/>
          <w:szCs w:val="24"/>
          <w:lang w:eastAsia="uk-UA"/>
        </w:rPr>
        <w:t>, 2015. – 248 p.</w:t>
      </w:r>
    </w:p>
    <w:p w14:paraId="08E16BDF" w14:textId="77777777" w:rsidR="00CF53E9" w:rsidRPr="00CF53E9" w:rsidRDefault="00CF53E9" w:rsidP="00CF53E9">
      <w:pPr>
        <w:numPr>
          <w:ilvl w:val="0"/>
          <w:numId w:val="3"/>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Radiation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Safety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Standards</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of</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Ukraine</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Supplement</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Radiation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Protection</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from</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Potential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Exposure</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Sources</w:t>
      </w:r>
      <w:proofErr w:type="spellEnd"/>
      <w:r w:rsidRPr="00CF53E9">
        <w:rPr>
          <w:rFonts w:ascii="Times New Roman" w:eastAsia="Times New Roman" w:hAnsi="Times New Roman" w:cs="Times New Roman"/>
          <w:sz w:val="24"/>
          <w:szCs w:val="24"/>
          <w:lang w:eastAsia="uk-UA"/>
        </w:rPr>
        <w:t xml:space="preserve"> (NRBU-97/D-2000). </w:t>
      </w:r>
      <w:proofErr w:type="spellStart"/>
      <w:r w:rsidRPr="00CF53E9">
        <w:rPr>
          <w:rFonts w:ascii="Times New Roman" w:eastAsia="Times New Roman" w:hAnsi="Times New Roman" w:cs="Times New Roman"/>
          <w:sz w:val="24"/>
          <w:szCs w:val="24"/>
          <w:lang w:eastAsia="uk-UA"/>
        </w:rPr>
        <w:t>Kyiv</w:t>
      </w:r>
      <w:proofErr w:type="spellEnd"/>
      <w:r w:rsidRPr="00CF53E9">
        <w:rPr>
          <w:rFonts w:ascii="Times New Roman" w:eastAsia="Times New Roman" w:hAnsi="Times New Roman" w:cs="Times New Roman"/>
          <w:sz w:val="24"/>
          <w:szCs w:val="24"/>
          <w:lang w:eastAsia="uk-UA"/>
        </w:rPr>
        <w:t>, 2000. – 80 p.</w:t>
      </w:r>
    </w:p>
    <w:p w14:paraId="4AF40415" w14:textId="77777777" w:rsidR="00CF53E9" w:rsidRPr="00CF53E9" w:rsidRDefault="00CF53E9" w:rsidP="00CF53E9">
      <w:pPr>
        <w:numPr>
          <w:ilvl w:val="0"/>
          <w:numId w:val="3"/>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Diagnostic</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Imaging</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Edited</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by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H.Yu</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Koval</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Kyiv</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Medytsyna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Ukrainy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Vol</w:t>
      </w:r>
      <w:proofErr w:type="spellEnd"/>
      <w:r w:rsidRPr="00CF53E9">
        <w:rPr>
          <w:rFonts w:ascii="Times New Roman" w:eastAsia="Times New Roman" w:hAnsi="Times New Roman" w:cs="Times New Roman"/>
          <w:sz w:val="24"/>
          <w:szCs w:val="24"/>
          <w:lang w:eastAsia="uk-UA"/>
        </w:rPr>
        <w:t>. I, 2018. – 302 p.</w:t>
      </w:r>
    </w:p>
    <w:p w14:paraId="0E4D6AB4" w14:textId="77777777" w:rsidR="00CF53E9" w:rsidRPr="00CF53E9" w:rsidRDefault="00CF53E9" w:rsidP="00CF53E9">
      <w:pPr>
        <w:numPr>
          <w:ilvl w:val="0"/>
          <w:numId w:val="3"/>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Diagnostic</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Imaging</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Edited</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by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H.Yu</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Koval</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Kyiv</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Medytsyna</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Ukrainy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Vol</w:t>
      </w:r>
      <w:proofErr w:type="spellEnd"/>
      <w:r w:rsidRPr="00CF53E9">
        <w:rPr>
          <w:rFonts w:ascii="Times New Roman" w:eastAsia="Times New Roman" w:hAnsi="Times New Roman" w:cs="Times New Roman"/>
          <w:sz w:val="24"/>
          <w:szCs w:val="24"/>
          <w:lang w:eastAsia="uk-UA"/>
        </w:rPr>
        <w:t>. II, 2020. – 768 p.</w:t>
      </w:r>
    </w:p>
    <w:p w14:paraId="4B034365" w14:textId="77777777" w:rsidR="00CF53E9" w:rsidRPr="00CF53E9" w:rsidRDefault="00CF53E9" w:rsidP="00CF53E9">
      <w:pPr>
        <w:numPr>
          <w:ilvl w:val="0"/>
          <w:numId w:val="3"/>
        </w:numPr>
        <w:spacing w:before="100" w:beforeAutospacing="1" w:after="100" w:afterAutospacing="1" w:line="240" w:lineRule="auto"/>
        <w:rPr>
          <w:rFonts w:ascii="Times New Roman" w:eastAsia="Times New Roman" w:hAnsi="Times New Roman" w:cs="Times New Roman"/>
          <w:sz w:val="24"/>
          <w:szCs w:val="24"/>
          <w:lang w:eastAsia="uk-UA"/>
        </w:rPr>
      </w:pPr>
      <w:proofErr w:type="spellStart"/>
      <w:r w:rsidRPr="00CF53E9">
        <w:rPr>
          <w:rFonts w:ascii="Times New Roman" w:eastAsia="Times New Roman" w:hAnsi="Times New Roman" w:cs="Times New Roman"/>
          <w:sz w:val="24"/>
          <w:szCs w:val="24"/>
          <w:lang w:eastAsia="uk-UA"/>
        </w:rPr>
        <w:t>Clinical</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Radiology</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The</w:t>
      </w:r>
      <w:proofErr w:type="spellEnd"/>
      <w:r w:rsidRPr="00CF53E9">
        <w:rPr>
          <w:rFonts w:ascii="Times New Roman" w:eastAsia="Times New Roman" w:hAnsi="Times New Roman" w:cs="Times New Roman"/>
          <w:sz w:val="24"/>
          <w:szCs w:val="24"/>
          <w:lang w:eastAsia="uk-UA"/>
        </w:rPr>
        <w:t xml:space="preserve"> Essentials. </w:t>
      </w:r>
      <w:proofErr w:type="spellStart"/>
      <w:r w:rsidRPr="00CF53E9">
        <w:rPr>
          <w:rFonts w:ascii="Times New Roman" w:eastAsia="Times New Roman" w:hAnsi="Times New Roman" w:cs="Times New Roman"/>
          <w:sz w:val="24"/>
          <w:szCs w:val="24"/>
          <w:lang w:eastAsia="uk-UA"/>
        </w:rPr>
        <w:t>Fourth</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Edition</w:t>
      </w:r>
      <w:proofErr w:type="spellEnd"/>
      <w:r w:rsidRPr="00CF53E9">
        <w:rPr>
          <w:rFonts w:ascii="Times New Roman" w:eastAsia="Times New Roman" w:hAnsi="Times New Roman" w:cs="Times New Roman"/>
          <w:sz w:val="24"/>
          <w:szCs w:val="24"/>
          <w:lang w:eastAsia="uk-UA"/>
        </w:rPr>
        <w:t xml:space="preserve"> / </w:t>
      </w:r>
      <w:proofErr w:type="spellStart"/>
      <w:r w:rsidRPr="00CF53E9">
        <w:rPr>
          <w:rFonts w:ascii="Times New Roman" w:eastAsia="Times New Roman" w:hAnsi="Times New Roman" w:cs="Times New Roman"/>
          <w:sz w:val="24"/>
          <w:szCs w:val="24"/>
          <w:lang w:eastAsia="uk-UA"/>
        </w:rPr>
        <w:t>Daffner</w:t>
      </w:r>
      <w:proofErr w:type="spellEnd"/>
      <w:r w:rsidRPr="00CF53E9">
        <w:rPr>
          <w:rFonts w:ascii="Times New Roman" w:eastAsia="Times New Roman" w:hAnsi="Times New Roman" w:cs="Times New Roman"/>
          <w:sz w:val="24"/>
          <w:szCs w:val="24"/>
          <w:lang w:eastAsia="uk-UA"/>
        </w:rPr>
        <w:t xml:space="preserve">, M.D., F.A.C.R., </w:t>
      </w:r>
      <w:proofErr w:type="spellStart"/>
      <w:r w:rsidRPr="00CF53E9">
        <w:rPr>
          <w:rFonts w:ascii="Times New Roman" w:eastAsia="Times New Roman" w:hAnsi="Times New Roman" w:cs="Times New Roman"/>
          <w:sz w:val="24"/>
          <w:szCs w:val="24"/>
          <w:lang w:eastAsia="uk-UA"/>
        </w:rPr>
        <w:t>Dr</w:t>
      </w:r>
      <w:proofErr w:type="spellEnd"/>
      <w:r w:rsidRPr="00CF53E9">
        <w:rPr>
          <w:rFonts w:ascii="Times New Roman" w:eastAsia="Times New Roman" w:hAnsi="Times New Roman" w:cs="Times New Roman"/>
          <w:sz w:val="24"/>
          <w:szCs w:val="24"/>
          <w:lang w:eastAsia="uk-UA"/>
        </w:rPr>
        <w:t xml:space="preserve">. </w:t>
      </w:r>
      <w:proofErr w:type="spellStart"/>
      <w:r w:rsidRPr="00CF53E9">
        <w:rPr>
          <w:rFonts w:ascii="Times New Roman" w:eastAsia="Times New Roman" w:hAnsi="Times New Roman" w:cs="Times New Roman"/>
          <w:sz w:val="24"/>
          <w:szCs w:val="24"/>
          <w:lang w:eastAsia="uk-UA"/>
        </w:rPr>
        <w:t>Richard</w:t>
      </w:r>
      <w:proofErr w:type="spellEnd"/>
      <w:r w:rsidRPr="00CF53E9">
        <w:rPr>
          <w:rFonts w:ascii="Times New Roman" w:eastAsia="Times New Roman" w:hAnsi="Times New Roman" w:cs="Times New Roman"/>
          <w:sz w:val="24"/>
          <w:szCs w:val="24"/>
          <w:lang w:eastAsia="uk-UA"/>
        </w:rPr>
        <w:t xml:space="preserve"> H.; </w:t>
      </w:r>
      <w:proofErr w:type="spellStart"/>
      <w:r w:rsidRPr="00CF53E9">
        <w:rPr>
          <w:rFonts w:ascii="Times New Roman" w:eastAsia="Times New Roman" w:hAnsi="Times New Roman" w:cs="Times New Roman"/>
          <w:sz w:val="24"/>
          <w:szCs w:val="24"/>
          <w:lang w:eastAsia="uk-UA"/>
        </w:rPr>
        <w:t>Hartman</w:t>
      </w:r>
      <w:proofErr w:type="spellEnd"/>
      <w:r w:rsidRPr="00CF53E9">
        <w:rPr>
          <w:rFonts w:ascii="Times New Roman" w:eastAsia="Times New Roman" w:hAnsi="Times New Roman" w:cs="Times New Roman"/>
          <w:sz w:val="24"/>
          <w:szCs w:val="24"/>
          <w:lang w:eastAsia="uk-UA"/>
        </w:rPr>
        <w:t xml:space="preserve">, M.D., </w:t>
      </w:r>
      <w:proofErr w:type="spellStart"/>
      <w:r w:rsidRPr="00CF53E9">
        <w:rPr>
          <w:rFonts w:ascii="Times New Roman" w:eastAsia="Times New Roman" w:hAnsi="Times New Roman" w:cs="Times New Roman"/>
          <w:sz w:val="24"/>
          <w:szCs w:val="24"/>
          <w:lang w:eastAsia="uk-UA"/>
        </w:rPr>
        <w:t>Dr</w:t>
      </w:r>
      <w:proofErr w:type="spellEnd"/>
      <w:r w:rsidRPr="00CF53E9">
        <w:rPr>
          <w:rFonts w:ascii="Times New Roman" w:eastAsia="Times New Roman" w:hAnsi="Times New Roman" w:cs="Times New Roman"/>
          <w:sz w:val="24"/>
          <w:szCs w:val="24"/>
          <w:lang w:eastAsia="uk-UA"/>
        </w:rPr>
        <w:t xml:space="preserve">. Ma. 4th </w:t>
      </w:r>
      <w:proofErr w:type="spellStart"/>
      <w:r w:rsidRPr="00CF53E9">
        <w:rPr>
          <w:rFonts w:ascii="Times New Roman" w:eastAsia="Times New Roman" w:hAnsi="Times New Roman" w:cs="Times New Roman"/>
          <w:sz w:val="24"/>
          <w:szCs w:val="24"/>
          <w:lang w:eastAsia="uk-UA"/>
        </w:rPr>
        <w:t>edition</w:t>
      </w:r>
      <w:proofErr w:type="spellEnd"/>
      <w:r w:rsidRPr="00CF53E9">
        <w:rPr>
          <w:rFonts w:ascii="Times New Roman" w:eastAsia="Times New Roman" w:hAnsi="Times New Roman" w:cs="Times New Roman"/>
          <w:sz w:val="24"/>
          <w:szCs w:val="24"/>
          <w:lang w:eastAsia="uk-UA"/>
        </w:rPr>
        <w:t>, 2014. – 546 p.</w:t>
      </w:r>
    </w:p>
    <w:p w14:paraId="5830B043" w14:textId="22E042A5" w:rsidR="00597A88" w:rsidRPr="009651DD" w:rsidRDefault="00597A88" w:rsidP="008F1CBD">
      <w:pPr>
        <w:pStyle w:val="3"/>
        <w:spacing w:before="0"/>
        <w:ind w:firstLine="567"/>
        <w:rPr>
          <w:rFonts w:ascii="Times New Roman" w:hAnsi="Times New Roman" w:cs="Times New Roman"/>
          <w:color w:val="0000FF"/>
          <w:sz w:val="24"/>
          <w:szCs w:val="24"/>
        </w:rPr>
      </w:pPr>
      <w:r w:rsidRPr="009651DD">
        <w:rPr>
          <w:rStyle w:val="a6"/>
          <w:rFonts w:ascii="Times New Roman" w:hAnsi="Times New Roman" w:cs="Times New Roman"/>
          <w:b/>
          <w:bCs/>
          <w:color w:val="0000FF"/>
          <w:sz w:val="24"/>
          <w:szCs w:val="24"/>
        </w:rPr>
        <w:t>ELECTRONIC RESOURCES</w:t>
      </w:r>
    </w:p>
    <w:p w14:paraId="5EE6CE8F" w14:textId="77777777" w:rsidR="00597A88" w:rsidRPr="00AD1CA7" w:rsidRDefault="00597A88" w:rsidP="00470C6B">
      <w:pPr>
        <w:pStyle w:val="a5"/>
        <w:spacing w:before="0" w:beforeAutospacing="0" w:after="0" w:afterAutospacing="0"/>
        <w:rPr>
          <w:lang w:val="en-US"/>
        </w:rPr>
      </w:pPr>
      <w:r w:rsidRPr="00AD1CA7">
        <w:rPr>
          <w:lang w:val="en-US"/>
        </w:rPr>
        <w:t xml:space="preserve">University website: </w:t>
      </w:r>
      <w:hyperlink r:id="rId27" w:history="1">
        <w:r w:rsidRPr="00AD1CA7">
          <w:rPr>
            <w:rStyle w:val="a8"/>
            <w:lang w:val="en-US"/>
          </w:rPr>
          <w:t xml:space="preserve">National </w:t>
        </w:r>
        <w:proofErr w:type="spellStart"/>
        <w:r w:rsidRPr="00AD1CA7">
          <w:rPr>
            <w:rStyle w:val="a8"/>
            <w:lang w:val="en-US"/>
          </w:rPr>
          <w:t>Pirogov</w:t>
        </w:r>
        <w:proofErr w:type="spellEnd"/>
        <w:r w:rsidRPr="00AD1CA7">
          <w:rPr>
            <w:rStyle w:val="a8"/>
            <w:lang w:val="en-US"/>
          </w:rPr>
          <w:t xml:space="preserve"> Memorial Medical University, </w:t>
        </w:r>
        <w:proofErr w:type="spellStart"/>
        <w:r w:rsidRPr="00AD1CA7">
          <w:rPr>
            <w:rStyle w:val="a8"/>
            <w:lang w:val="en-US"/>
          </w:rPr>
          <w:t>Vinnytsya</w:t>
        </w:r>
        <w:proofErr w:type="spellEnd"/>
      </w:hyperlink>
    </w:p>
    <w:p w14:paraId="578F2415" w14:textId="77777777" w:rsidR="00597A88" w:rsidRPr="00AD1CA7" w:rsidRDefault="00597A88" w:rsidP="00470C6B">
      <w:pPr>
        <w:pStyle w:val="a5"/>
        <w:spacing w:before="0" w:beforeAutospacing="0" w:after="0" w:afterAutospacing="0"/>
        <w:rPr>
          <w:lang w:val="en-US"/>
        </w:rPr>
      </w:pPr>
      <w:r w:rsidRPr="00AD1CA7">
        <w:rPr>
          <w:lang w:val="en-US"/>
        </w:rPr>
        <w:t xml:space="preserve">Department website: </w:t>
      </w:r>
      <w:hyperlink r:id="rId28" w:history="1">
        <w:r w:rsidRPr="00AD1CA7">
          <w:rPr>
            <w:rStyle w:val="a8"/>
            <w:lang w:val="en-US"/>
          </w:rPr>
          <w:t>VNMU Departments</w:t>
        </w:r>
      </w:hyperlink>
      <w:r w:rsidRPr="00AD1CA7">
        <w:rPr>
          <w:lang w:val="en-US"/>
        </w:rPr>
        <w:t xml:space="preserve"> — </w:t>
      </w:r>
      <w:r w:rsidRPr="00AD1CA7">
        <w:rPr>
          <w:rStyle w:val="a6"/>
          <w:lang w:val="en-US"/>
        </w:rPr>
        <w:t>[Name of the Department]</w:t>
      </w:r>
    </w:p>
    <w:p w14:paraId="29681531" w14:textId="77777777" w:rsidR="00597A88" w:rsidRPr="00AD1CA7" w:rsidRDefault="00597A88" w:rsidP="00470C6B">
      <w:pPr>
        <w:pStyle w:val="a5"/>
        <w:spacing w:before="0" w:beforeAutospacing="0" w:after="0" w:afterAutospacing="0"/>
        <w:rPr>
          <w:lang w:val="en-US"/>
        </w:rPr>
      </w:pPr>
      <w:r w:rsidRPr="00AD1CA7">
        <w:rPr>
          <w:lang w:val="en-US"/>
        </w:rPr>
        <w:t xml:space="preserve">University Library website: </w:t>
      </w:r>
      <w:hyperlink r:id="rId29" w:history="1">
        <w:r w:rsidRPr="00AD1CA7">
          <w:rPr>
            <w:rStyle w:val="a8"/>
            <w:lang w:val="en-US"/>
          </w:rPr>
          <w:t>VNMU Library</w:t>
        </w:r>
      </w:hyperlink>
    </w:p>
    <w:p w14:paraId="1901D14B" w14:textId="77777777" w:rsidR="00597A88" w:rsidRPr="00AD1CA7" w:rsidRDefault="00597A88" w:rsidP="00470C6B">
      <w:pPr>
        <w:pStyle w:val="a5"/>
        <w:spacing w:before="0" w:beforeAutospacing="0" w:after="0" w:afterAutospacing="0"/>
        <w:rPr>
          <w:lang w:val="en-US"/>
        </w:rPr>
      </w:pPr>
      <w:r w:rsidRPr="00AD1CA7">
        <w:rPr>
          <w:lang w:val="en-US"/>
        </w:rPr>
        <w:t xml:space="preserve">National Scientific Medical Library of Ukraine: </w:t>
      </w:r>
      <w:hyperlink r:id="rId30" w:history="1">
        <w:r w:rsidRPr="00AD1CA7">
          <w:rPr>
            <w:rStyle w:val="a8"/>
            <w:lang w:val="en-US"/>
          </w:rPr>
          <w:t>National Scientific Medical Library of Ukraine</w:t>
        </w:r>
      </w:hyperlink>
    </w:p>
    <w:p w14:paraId="75C6F193" w14:textId="77777777" w:rsidR="00597A88" w:rsidRPr="00AD1CA7" w:rsidRDefault="00597A88" w:rsidP="00470C6B">
      <w:pPr>
        <w:pStyle w:val="a5"/>
        <w:spacing w:before="0" w:beforeAutospacing="0" w:after="0" w:afterAutospacing="0"/>
        <w:rPr>
          <w:lang w:val="en-US"/>
        </w:rPr>
      </w:pPr>
      <w:r w:rsidRPr="00AD1CA7">
        <w:rPr>
          <w:lang w:val="en-US"/>
        </w:rPr>
        <w:t xml:space="preserve">World Health Organization: </w:t>
      </w:r>
      <w:hyperlink r:id="rId31" w:history="1">
        <w:r w:rsidRPr="00AD1CA7">
          <w:rPr>
            <w:rStyle w:val="a8"/>
            <w:lang w:val="en-US"/>
          </w:rPr>
          <w:t>World Health Organization (WHO)</w:t>
        </w:r>
      </w:hyperlink>
    </w:p>
    <w:p w14:paraId="6C2E919B" w14:textId="77777777" w:rsidR="00597A88" w:rsidRPr="00AD1CA7" w:rsidRDefault="00597A88" w:rsidP="00470C6B">
      <w:pPr>
        <w:pStyle w:val="a5"/>
        <w:spacing w:before="0" w:beforeAutospacing="0" w:after="0" w:afterAutospacing="0"/>
        <w:rPr>
          <w:lang w:val="en-US"/>
        </w:rPr>
      </w:pPr>
      <w:r w:rsidRPr="00AD1CA7">
        <w:rPr>
          <w:lang w:val="en-US"/>
        </w:rPr>
        <w:t xml:space="preserve">Ministry of Health of Ukraine: </w:t>
      </w:r>
      <w:hyperlink r:id="rId32" w:history="1">
        <w:r w:rsidRPr="00AD1CA7">
          <w:rPr>
            <w:rStyle w:val="a8"/>
            <w:lang w:val="en-US"/>
          </w:rPr>
          <w:t>Ministry of Health of Ukraine</w:t>
        </w:r>
      </w:hyperlink>
    </w:p>
    <w:p w14:paraId="5194D53A" w14:textId="77777777" w:rsidR="00597A88" w:rsidRPr="00AD1CA7" w:rsidRDefault="00597A88" w:rsidP="00470C6B">
      <w:pPr>
        <w:pStyle w:val="a5"/>
        <w:spacing w:before="0" w:beforeAutospacing="0" w:after="0" w:afterAutospacing="0"/>
        <w:rPr>
          <w:lang w:val="en-US"/>
        </w:rPr>
      </w:pPr>
      <w:r w:rsidRPr="00AD1CA7">
        <w:rPr>
          <w:lang w:val="en-US"/>
        </w:rPr>
        <w:t xml:space="preserve">Public Health Center of the Ministry of Health of Ukraine: </w:t>
      </w:r>
      <w:hyperlink r:id="rId33" w:history="1">
        <w:r w:rsidRPr="00AD1CA7">
          <w:rPr>
            <w:rStyle w:val="a8"/>
            <w:lang w:val="en-US"/>
          </w:rPr>
          <w:t>Public Health Center of Ukraine</w:t>
        </w:r>
      </w:hyperlink>
    </w:p>
    <w:p w14:paraId="55C4FDE4" w14:textId="77777777" w:rsidR="00597A88" w:rsidRPr="00AD1CA7" w:rsidRDefault="00597A88" w:rsidP="00470C6B">
      <w:pPr>
        <w:pStyle w:val="a5"/>
        <w:spacing w:before="0" w:beforeAutospacing="0" w:after="0" w:afterAutospacing="0"/>
        <w:rPr>
          <w:lang w:val="en-US"/>
        </w:rPr>
      </w:pPr>
      <w:r w:rsidRPr="00AD1CA7">
        <w:rPr>
          <w:lang w:val="en-US"/>
        </w:rPr>
        <w:lastRenderedPageBreak/>
        <w:t xml:space="preserve">English-language database of medical and biomedical literature: </w:t>
      </w:r>
      <w:hyperlink r:id="rId34" w:history="1">
        <w:r w:rsidRPr="00AD1CA7">
          <w:rPr>
            <w:rStyle w:val="a8"/>
            <w:lang w:val="en-US"/>
          </w:rPr>
          <w:t>PubMed</w:t>
        </w:r>
      </w:hyperlink>
    </w:p>
    <w:p w14:paraId="014CFC48" w14:textId="77777777" w:rsidR="00597A88" w:rsidRPr="00AD1CA7" w:rsidRDefault="00597A88" w:rsidP="00470C6B">
      <w:pPr>
        <w:pStyle w:val="a5"/>
        <w:spacing w:before="0" w:beforeAutospacing="0" w:after="0" w:afterAutospacing="0"/>
        <w:rPr>
          <w:lang w:val="en-US"/>
        </w:rPr>
      </w:pPr>
      <w:r w:rsidRPr="00AD1CA7">
        <w:rPr>
          <w:lang w:val="en-US"/>
        </w:rPr>
        <w:t xml:space="preserve">English-language online resource for physicians and other healthcare professionals: </w:t>
      </w:r>
      <w:hyperlink r:id="rId35" w:history="1">
        <w:r w:rsidRPr="00AD1CA7">
          <w:rPr>
            <w:rStyle w:val="a8"/>
            <w:lang w:val="en-US"/>
          </w:rPr>
          <w:t>Medscape</w:t>
        </w:r>
      </w:hyperlink>
    </w:p>
    <w:p w14:paraId="1D3B93DA" w14:textId="77777777" w:rsidR="00CF53E9" w:rsidRPr="00CF53E9" w:rsidRDefault="006606A7" w:rsidP="00CF53E9">
      <w:pPr>
        <w:widowControl w:val="0"/>
        <w:tabs>
          <w:tab w:val="left" w:pos="862"/>
        </w:tabs>
        <w:autoSpaceDE w:val="0"/>
        <w:autoSpaceDN w:val="0"/>
        <w:spacing w:after="0" w:line="240" w:lineRule="auto"/>
        <w:ind w:right="141"/>
        <w:rPr>
          <w:rFonts w:ascii="Times New Roman" w:eastAsia="Times New Roman" w:hAnsi="Times New Roman" w:cs="Times New Roman"/>
          <w:sz w:val="24"/>
        </w:rPr>
      </w:pPr>
      <w:hyperlink r:id="rId36">
        <w:r w:rsidR="00CF53E9" w:rsidRPr="00CF53E9">
          <w:rPr>
            <w:rFonts w:ascii="Times New Roman" w:eastAsia="Times New Roman" w:hAnsi="Times New Roman" w:cs="Times New Roman"/>
            <w:color w:val="0000FF"/>
            <w:spacing w:val="-2"/>
            <w:sz w:val="24"/>
            <w:u w:val="single" w:color="0000FF"/>
          </w:rPr>
          <w:t>https://emedicine.medscape.com/pulmology</w:t>
        </w:r>
      </w:hyperlink>
    </w:p>
    <w:p w14:paraId="11A3E06C" w14:textId="77777777" w:rsidR="00CF53E9" w:rsidRPr="00CF53E9" w:rsidRDefault="006606A7" w:rsidP="00CF53E9">
      <w:pPr>
        <w:shd w:val="clear" w:color="auto" w:fill="FFFFFF"/>
        <w:spacing w:after="0" w:line="240" w:lineRule="auto"/>
        <w:contextualSpacing/>
        <w:rPr>
          <w:rFonts w:ascii="Times New Roman" w:eastAsia="Calibri" w:hAnsi="Times New Roman" w:cs="Times New Roman"/>
          <w:color w:val="5B9BD5"/>
          <w:sz w:val="24"/>
          <w:szCs w:val="24"/>
        </w:rPr>
      </w:pPr>
      <w:hyperlink r:id="rId37" w:history="1">
        <w:r w:rsidR="00CF53E9" w:rsidRPr="00CF53E9">
          <w:rPr>
            <w:rFonts w:ascii="Times New Roman" w:eastAsia="Calibri" w:hAnsi="Times New Roman" w:cs="Times New Roman"/>
            <w:color w:val="0000FF"/>
            <w:spacing w:val="-6"/>
            <w:sz w:val="24"/>
            <w:szCs w:val="24"/>
            <w:u w:val="single"/>
          </w:rPr>
          <w:t>http://learningradiology.com</w:t>
        </w:r>
      </w:hyperlink>
    </w:p>
    <w:p w14:paraId="56E55AFC" w14:textId="77777777" w:rsidR="00CF53E9" w:rsidRPr="00CF53E9" w:rsidRDefault="006606A7" w:rsidP="00CF53E9">
      <w:pPr>
        <w:shd w:val="clear" w:color="auto" w:fill="FFFFFF"/>
        <w:spacing w:after="0" w:line="240" w:lineRule="auto"/>
        <w:contextualSpacing/>
        <w:rPr>
          <w:rFonts w:ascii="Times New Roman" w:eastAsia="Calibri" w:hAnsi="Times New Roman" w:cs="Times New Roman"/>
          <w:sz w:val="24"/>
          <w:szCs w:val="24"/>
        </w:rPr>
      </w:pPr>
      <w:hyperlink r:id="rId38" w:tgtFrame="_blank" w:history="1">
        <w:r w:rsidR="00CF53E9" w:rsidRPr="00CF53E9">
          <w:rPr>
            <w:rFonts w:ascii="Times New Roman" w:eastAsia="Calibri" w:hAnsi="Times New Roman" w:cs="Times New Roman"/>
            <w:color w:val="0000FF"/>
            <w:spacing w:val="-6"/>
            <w:sz w:val="24"/>
            <w:szCs w:val="24"/>
            <w:u w:val="single"/>
          </w:rPr>
          <w:t>http://www.radiologyeducation.com/</w:t>
        </w:r>
      </w:hyperlink>
    </w:p>
    <w:p w14:paraId="37E067E3" w14:textId="2BA0B9EA" w:rsidR="00CF53E9" w:rsidRDefault="006606A7" w:rsidP="00CF53E9">
      <w:pPr>
        <w:spacing w:after="0" w:line="240" w:lineRule="auto"/>
        <w:contextualSpacing/>
        <w:rPr>
          <w:rFonts w:ascii="Times New Roman" w:eastAsia="Calibri" w:hAnsi="Times New Roman" w:cs="Times New Roman"/>
          <w:color w:val="0000FF"/>
          <w:sz w:val="24"/>
          <w:szCs w:val="24"/>
          <w:u w:val="single"/>
        </w:rPr>
      </w:pPr>
      <w:hyperlink r:id="rId39" w:history="1">
        <w:r w:rsidR="00CF53E9" w:rsidRPr="00CF53E9">
          <w:rPr>
            <w:rFonts w:ascii="Times New Roman" w:eastAsia="Calibri" w:hAnsi="Times New Roman" w:cs="Times New Roman"/>
            <w:color w:val="0000FF"/>
            <w:sz w:val="24"/>
            <w:szCs w:val="24"/>
            <w:u w:val="single"/>
          </w:rPr>
          <w:t>https://www.sonosite.com</w:t>
        </w:r>
      </w:hyperlink>
    </w:p>
    <w:p w14:paraId="500916A1" w14:textId="19C61C4A" w:rsidR="00CF53E9" w:rsidRDefault="00CF53E9" w:rsidP="00CF53E9">
      <w:pPr>
        <w:spacing w:after="0" w:line="240" w:lineRule="auto"/>
        <w:contextualSpacing/>
        <w:rPr>
          <w:rFonts w:ascii="Times New Roman" w:eastAsia="Calibri" w:hAnsi="Times New Roman" w:cs="Times New Roman"/>
          <w:color w:val="0000FF"/>
          <w:sz w:val="24"/>
          <w:szCs w:val="24"/>
          <w:u w:val="single"/>
        </w:rPr>
      </w:pPr>
    </w:p>
    <w:p w14:paraId="60380C89" w14:textId="57F0E9E5" w:rsidR="00CF53E9" w:rsidRDefault="00CF53E9" w:rsidP="00CF53E9">
      <w:pPr>
        <w:spacing w:after="0" w:line="240" w:lineRule="auto"/>
        <w:contextualSpacing/>
        <w:rPr>
          <w:rFonts w:ascii="Times New Roman" w:eastAsia="Calibri" w:hAnsi="Times New Roman" w:cs="Times New Roman"/>
          <w:color w:val="0000FF"/>
          <w:sz w:val="24"/>
          <w:szCs w:val="24"/>
          <w:u w:val="single"/>
        </w:rPr>
      </w:pPr>
    </w:p>
    <w:p w14:paraId="5049E5C2" w14:textId="77777777" w:rsidR="00CF53E9" w:rsidRPr="00CF53E9" w:rsidRDefault="00CF53E9" w:rsidP="00CF53E9">
      <w:pPr>
        <w:spacing w:after="0" w:line="240" w:lineRule="auto"/>
        <w:contextualSpacing/>
        <w:rPr>
          <w:rFonts w:ascii="Times New Roman" w:eastAsia="Calibri" w:hAnsi="Times New Roman" w:cs="Times New Roman"/>
          <w:color w:val="0000FF"/>
          <w:sz w:val="24"/>
          <w:szCs w:val="24"/>
          <w:u w:val="single"/>
        </w:rPr>
      </w:pPr>
    </w:p>
    <w:p w14:paraId="1D3F7B52" w14:textId="77777777" w:rsidR="00CF53E9" w:rsidRDefault="00CF53E9" w:rsidP="00CF53E9">
      <w:pPr>
        <w:spacing w:after="0"/>
        <w:rPr>
          <w:rFonts w:ascii="Times New Roman" w:eastAsia="Times New Roman" w:hAnsi="Times New Roman" w:cs="Times New Roman"/>
          <w:sz w:val="24"/>
          <w:szCs w:val="24"/>
          <w:lang w:val="en-GB"/>
        </w:rPr>
      </w:pPr>
      <w:r w:rsidRPr="00CF53E9">
        <w:rPr>
          <w:rFonts w:ascii="Times New Roman" w:eastAsia="Times New Roman" w:hAnsi="Times New Roman" w:cs="Times New Roman"/>
          <w:sz w:val="24"/>
          <w:szCs w:val="24"/>
          <w:lang w:val="en-US"/>
        </w:rPr>
        <w:t xml:space="preserve">The syllabus of the discipline “RADIOLOGY” was discussed and approved at the meeting of the department of Radiation Diagnostics, Radiation Therapy and Oncology </w:t>
      </w:r>
      <w:r w:rsidRPr="00CF53E9">
        <w:rPr>
          <w:rFonts w:ascii="Times New Roman" w:eastAsia="Times New Roman" w:hAnsi="Times New Roman" w:cs="Times New Roman"/>
          <w:sz w:val="24"/>
          <w:szCs w:val="24"/>
          <w:lang w:val="en-GB"/>
        </w:rPr>
        <w:t xml:space="preserve">(record № 1, dated </w:t>
      </w:r>
    </w:p>
    <w:p w14:paraId="5DFE65D7" w14:textId="269AA82E" w:rsidR="00CF53E9" w:rsidRPr="00CF53E9" w:rsidRDefault="00CF53E9" w:rsidP="00CF53E9">
      <w:pPr>
        <w:spacing w:after="0"/>
        <w:rPr>
          <w:rFonts w:ascii="Times New Roman" w:eastAsia="Times New Roman" w:hAnsi="Times New Roman" w:cs="Times New Roman"/>
          <w:sz w:val="24"/>
          <w:szCs w:val="24"/>
          <w:lang w:val="en-US"/>
        </w:rPr>
      </w:pPr>
      <w:r w:rsidRPr="00CF53E9">
        <w:rPr>
          <w:rFonts w:ascii="Times New Roman" w:eastAsia="Times New Roman" w:hAnsi="Times New Roman" w:cs="Times New Roman"/>
          <w:sz w:val="24"/>
          <w:szCs w:val="24"/>
          <w:lang w:val="en-GB"/>
        </w:rPr>
        <w:t xml:space="preserve">" </w:t>
      </w:r>
      <w:proofErr w:type="gramStart"/>
      <w:r>
        <w:rPr>
          <w:rFonts w:ascii="Times New Roman" w:eastAsia="Times New Roman" w:hAnsi="Times New Roman" w:cs="Times New Roman"/>
          <w:sz w:val="24"/>
          <w:szCs w:val="24"/>
        </w:rPr>
        <w:t>27</w:t>
      </w:r>
      <w:r>
        <w:rPr>
          <w:rFonts w:ascii="Times New Roman" w:eastAsia="Times New Roman" w:hAnsi="Times New Roman" w:cs="Times New Roman"/>
          <w:sz w:val="24"/>
          <w:szCs w:val="24"/>
          <w:lang w:val="en-GB"/>
        </w:rPr>
        <w:t xml:space="preserve">  </w:t>
      </w:r>
      <w:r w:rsidRPr="00CF53E9">
        <w:rPr>
          <w:rFonts w:ascii="Times New Roman" w:eastAsia="Times New Roman" w:hAnsi="Times New Roman" w:cs="Times New Roman"/>
          <w:sz w:val="24"/>
          <w:szCs w:val="24"/>
          <w:lang w:val="en-GB"/>
        </w:rPr>
        <w:t>"</w:t>
      </w:r>
      <w:proofErr w:type="gramEnd"/>
      <w:r w:rsidRPr="00CF53E9">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US"/>
        </w:rPr>
        <w:t xml:space="preserve">August </w:t>
      </w:r>
      <w:r w:rsidRPr="00CF53E9">
        <w:rPr>
          <w:rFonts w:ascii="Times New Roman" w:eastAsia="Times New Roman" w:hAnsi="Times New Roman" w:cs="Times New Roman"/>
          <w:sz w:val="24"/>
          <w:szCs w:val="24"/>
          <w:lang w:val="en-GB"/>
        </w:rPr>
        <w:t>202</w:t>
      </w:r>
      <w:r>
        <w:rPr>
          <w:rFonts w:ascii="Times New Roman" w:eastAsia="Times New Roman" w:hAnsi="Times New Roman" w:cs="Times New Roman"/>
          <w:sz w:val="24"/>
          <w:szCs w:val="24"/>
        </w:rPr>
        <w:t>6</w:t>
      </w:r>
      <w:r w:rsidRPr="00CF53E9">
        <w:rPr>
          <w:rFonts w:ascii="Times New Roman" w:eastAsia="Times New Roman" w:hAnsi="Times New Roman" w:cs="Times New Roman"/>
          <w:sz w:val="24"/>
          <w:szCs w:val="24"/>
          <w:lang w:val="en-GB"/>
        </w:rPr>
        <w:t>)</w:t>
      </w:r>
    </w:p>
    <w:p w14:paraId="0395E1E5" w14:textId="77777777" w:rsidR="00CF53E9" w:rsidRPr="00CF53E9" w:rsidRDefault="00CF53E9" w:rsidP="00CF53E9">
      <w:pPr>
        <w:ind w:left="360"/>
        <w:contextualSpacing/>
        <w:rPr>
          <w:rFonts w:ascii="Times New Roman" w:eastAsia="Times New Roman" w:hAnsi="Times New Roman" w:cs="Times New Roman"/>
          <w:sz w:val="24"/>
          <w:szCs w:val="24"/>
          <w:lang w:val="en-GB"/>
        </w:rPr>
      </w:pPr>
    </w:p>
    <w:p w14:paraId="2807BA2D" w14:textId="77777777" w:rsidR="00CF53E9" w:rsidRPr="00CF53E9" w:rsidRDefault="00CF53E9" w:rsidP="00CF53E9">
      <w:pPr>
        <w:ind w:left="360"/>
        <w:contextualSpacing/>
        <w:jc w:val="both"/>
        <w:rPr>
          <w:rFonts w:ascii="Times New Roman" w:eastAsia="Times New Roman" w:hAnsi="Times New Roman" w:cs="Times New Roman"/>
          <w:sz w:val="24"/>
          <w:szCs w:val="24"/>
          <w:lang w:val="en-US"/>
        </w:rPr>
      </w:pPr>
      <w:r w:rsidRPr="00CF53E9">
        <w:rPr>
          <w:rFonts w:ascii="Times New Roman" w:eastAsia="Times New Roman" w:hAnsi="Times New Roman" w:cs="Times New Roman"/>
          <w:sz w:val="24"/>
          <w:szCs w:val="24"/>
          <w:lang w:val="en-US"/>
        </w:rPr>
        <w:t>Responsible for the academic</w:t>
      </w:r>
    </w:p>
    <w:p w14:paraId="4B7E1BBA" w14:textId="6E81A2B7" w:rsidR="00CF53E9" w:rsidRPr="00CF53E9" w:rsidRDefault="00CF53E9" w:rsidP="00CF53E9">
      <w:pPr>
        <w:ind w:left="360"/>
        <w:contextualSpacing/>
        <w:jc w:val="both"/>
        <w:rPr>
          <w:rFonts w:ascii="Times New Roman" w:eastAsia="Times New Roman" w:hAnsi="Times New Roman" w:cs="Times New Roman"/>
          <w:sz w:val="24"/>
          <w:szCs w:val="24"/>
          <w:lang w:val="en-US"/>
        </w:rPr>
      </w:pPr>
      <w:r w:rsidRPr="00CF53E9">
        <w:rPr>
          <w:rFonts w:ascii="Times New Roman" w:eastAsia="Times New Roman" w:hAnsi="Times New Roman" w:cs="Times New Roman"/>
          <w:sz w:val="24"/>
          <w:szCs w:val="24"/>
          <w:lang w:val="en-US"/>
        </w:rPr>
        <w:t>Discipline</w:t>
      </w:r>
      <w:r w:rsidRPr="00CF53E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 xml:space="preserve">         </w:t>
      </w:r>
      <w:r w:rsidRPr="00CF53E9">
        <w:rPr>
          <w:rFonts w:ascii="Times New Roman" w:eastAsia="Times New Roman" w:hAnsi="Times New Roman" w:cs="Times New Roman"/>
          <w:sz w:val="24"/>
          <w:szCs w:val="24"/>
        </w:rPr>
        <w:t>__________________________</w:t>
      </w:r>
      <w:r w:rsidRPr="00CF53E9">
        <w:t xml:space="preserve"> </w:t>
      </w:r>
      <w:r w:rsidRPr="00CF53E9">
        <w:rPr>
          <w:rFonts w:ascii="Times New Roman" w:eastAsia="Times New Roman" w:hAnsi="Times New Roman" w:cs="Times New Roman"/>
          <w:sz w:val="24"/>
          <w:szCs w:val="24"/>
          <w:lang w:val="en-US"/>
        </w:rPr>
        <w:t xml:space="preserve">Ass-prof. </w:t>
      </w:r>
      <w:proofErr w:type="spellStart"/>
      <w:r>
        <w:rPr>
          <w:rFonts w:ascii="Times New Roman" w:eastAsia="Times New Roman" w:hAnsi="Times New Roman" w:cs="Times New Roman"/>
          <w:sz w:val="24"/>
          <w:szCs w:val="24"/>
          <w:lang w:val="en-US"/>
        </w:rPr>
        <w:t>Svitlana</w:t>
      </w:r>
      <w:proofErr w:type="spellEnd"/>
      <w:r>
        <w:rPr>
          <w:rFonts w:ascii="Times New Roman" w:eastAsia="Times New Roman" w:hAnsi="Times New Roman" w:cs="Times New Roman"/>
          <w:sz w:val="24"/>
          <w:szCs w:val="24"/>
          <w:lang w:val="en-US"/>
        </w:rPr>
        <w:t xml:space="preserve"> </w:t>
      </w:r>
      <w:r w:rsidRPr="00CF53E9">
        <w:rPr>
          <w:rFonts w:ascii="Times New Roman" w:eastAsia="Times New Roman" w:hAnsi="Times New Roman" w:cs="Times New Roman"/>
          <w:sz w:val="24"/>
          <w:szCs w:val="24"/>
          <w:lang w:val="en-US"/>
        </w:rPr>
        <w:t>K</w:t>
      </w:r>
      <w:r>
        <w:rPr>
          <w:rFonts w:ascii="Times New Roman" w:eastAsia="Times New Roman" w:hAnsi="Times New Roman" w:cs="Times New Roman"/>
          <w:sz w:val="24"/>
          <w:szCs w:val="24"/>
          <w:lang w:val="en-US"/>
        </w:rPr>
        <w:t>OLIADENKO</w:t>
      </w:r>
    </w:p>
    <w:p w14:paraId="3FFA7E12" w14:textId="77777777" w:rsidR="00CF53E9" w:rsidRPr="00CF53E9" w:rsidRDefault="00CF53E9" w:rsidP="00CF53E9">
      <w:pPr>
        <w:ind w:left="360"/>
        <w:contextualSpacing/>
        <w:jc w:val="both"/>
        <w:rPr>
          <w:rFonts w:ascii="Times New Roman" w:eastAsia="Times New Roman" w:hAnsi="Times New Roman" w:cs="Times New Roman"/>
          <w:sz w:val="24"/>
          <w:szCs w:val="24"/>
          <w:lang w:val="en-US"/>
        </w:rPr>
      </w:pPr>
    </w:p>
    <w:p w14:paraId="07C347AB" w14:textId="77777777" w:rsidR="00CF53E9" w:rsidRPr="00CF53E9" w:rsidRDefault="00CF53E9" w:rsidP="00CF53E9">
      <w:pPr>
        <w:ind w:left="360"/>
        <w:contextualSpacing/>
        <w:rPr>
          <w:rFonts w:ascii="Times New Roman" w:eastAsia="Times New Roman" w:hAnsi="Times New Roman" w:cs="Times New Roman"/>
          <w:b/>
          <w:i/>
          <w:sz w:val="28"/>
          <w:szCs w:val="28"/>
          <w:lang w:val="en-US"/>
        </w:rPr>
      </w:pPr>
      <w:r w:rsidRPr="00CF53E9">
        <w:rPr>
          <w:rFonts w:ascii="Times New Roman" w:eastAsia="Times New Roman" w:hAnsi="Times New Roman" w:cs="Times New Roman"/>
          <w:sz w:val="24"/>
          <w:szCs w:val="24"/>
          <w:lang w:val="en-US"/>
        </w:rPr>
        <w:t>Head of the department _________</w:t>
      </w:r>
      <w:r w:rsidRPr="00CF53E9">
        <w:rPr>
          <w:rFonts w:ascii="Times New Roman" w:eastAsia="Times New Roman" w:hAnsi="Times New Roman" w:cs="Times New Roman"/>
          <w:sz w:val="24"/>
          <w:szCs w:val="24"/>
        </w:rPr>
        <w:t>___________</w:t>
      </w:r>
      <w:r w:rsidRPr="00CF53E9">
        <w:rPr>
          <w:rFonts w:ascii="Times New Roman" w:eastAsia="MS Mincho" w:hAnsi="Times New Roman" w:cs="Times New Roman"/>
          <w:sz w:val="24"/>
          <w:szCs w:val="24"/>
          <w:lang w:val="en-US"/>
        </w:rPr>
        <w:t>prof. of HEI</w:t>
      </w:r>
      <w:r w:rsidRPr="00CF53E9">
        <w:rPr>
          <w:rFonts w:ascii="Times New Roman" w:eastAsia="Times New Roman" w:hAnsi="Times New Roman" w:cs="Times New Roman"/>
          <w:sz w:val="24"/>
          <w:szCs w:val="24"/>
          <w:lang w:val="en-US"/>
        </w:rPr>
        <w:t xml:space="preserve"> </w:t>
      </w:r>
      <w:proofErr w:type="spellStart"/>
      <w:r w:rsidRPr="00CF53E9">
        <w:rPr>
          <w:rFonts w:ascii="Times New Roman" w:eastAsia="Times New Roman" w:hAnsi="Times New Roman" w:cs="Times New Roman"/>
          <w:sz w:val="24"/>
          <w:szCs w:val="24"/>
          <w:lang w:val="en-US"/>
        </w:rPr>
        <w:t>Oleksandr</w:t>
      </w:r>
      <w:proofErr w:type="spellEnd"/>
      <w:r w:rsidRPr="00CF53E9">
        <w:rPr>
          <w:rFonts w:ascii="Times New Roman" w:eastAsia="Times New Roman" w:hAnsi="Times New Roman" w:cs="Times New Roman"/>
          <w:sz w:val="24"/>
          <w:szCs w:val="24"/>
          <w:lang w:val="en-US"/>
        </w:rPr>
        <w:t xml:space="preserve"> KOSTYUK</w:t>
      </w:r>
      <w:r w:rsidRPr="00CF53E9">
        <w:rPr>
          <w:rFonts w:ascii="Times New Roman" w:eastAsia="Times New Roman" w:hAnsi="Times New Roman" w:cs="Times New Roman"/>
          <w:sz w:val="24"/>
          <w:szCs w:val="24"/>
        </w:rPr>
        <w:t xml:space="preserve"> </w:t>
      </w:r>
    </w:p>
    <w:p w14:paraId="337D200B" w14:textId="77777777" w:rsidR="00197E29" w:rsidRPr="00AD1CA7" w:rsidRDefault="00197E29" w:rsidP="00197E29">
      <w:pPr>
        <w:spacing w:after="16" w:line="303" w:lineRule="auto"/>
        <w:ind w:left="862" w:hanging="720"/>
        <w:rPr>
          <w:rFonts w:ascii="Times New Roman" w:eastAsia="Times New Roman" w:hAnsi="Times New Roman" w:cs="Times New Roman"/>
          <w:color w:val="000000"/>
          <w:sz w:val="24"/>
          <w:szCs w:val="24"/>
          <w:lang w:eastAsia="uk-UA"/>
        </w:rPr>
      </w:pPr>
    </w:p>
    <w:p w14:paraId="62432335" w14:textId="77777777" w:rsidR="00197E29" w:rsidRPr="00AD1CA7" w:rsidRDefault="00197E29" w:rsidP="00197E29">
      <w:pPr>
        <w:spacing w:after="16" w:line="303" w:lineRule="auto"/>
        <w:rPr>
          <w:rFonts w:ascii="Times New Roman" w:eastAsia="Times New Roman" w:hAnsi="Times New Roman" w:cs="Times New Roman"/>
          <w:strike/>
          <w:color w:val="000000"/>
          <w:sz w:val="24"/>
          <w:szCs w:val="24"/>
          <w:lang w:eastAsia="uk-UA"/>
        </w:rPr>
      </w:pPr>
    </w:p>
    <w:sectPr w:rsidR="00197E29" w:rsidRPr="00AD1CA7" w:rsidSect="00185AA1">
      <w:headerReference w:type="default" r:id="rId40"/>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19610" w14:textId="77777777" w:rsidR="0028686B" w:rsidRDefault="0028686B" w:rsidP="006103DE">
      <w:pPr>
        <w:spacing w:after="0" w:line="240" w:lineRule="auto"/>
      </w:pPr>
      <w:r>
        <w:separator/>
      </w:r>
    </w:p>
  </w:endnote>
  <w:endnote w:type="continuationSeparator" w:id="0">
    <w:p w14:paraId="17CABD4B" w14:textId="77777777" w:rsidR="0028686B" w:rsidRDefault="0028686B" w:rsidP="0061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BAD64" w14:textId="77777777" w:rsidR="0028686B" w:rsidRDefault="0028686B" w:rsidP="006103DE">
      <w:pPr>
        <w:spacing w:after="0" w:line="240" w:lineRule="auto"/>
      </w:pPr>
      <w:r>
        <w:separator/>
      </w:r>
    </w:p>
  </w:footnote>
  <w:footnote w:type="continuationSeparator" w:id="0">
    <w:p w14:paraId="642A5AE4" w14:textId="77777777" w:rsidR="0028686B" w:rsidRDefault="0028686B" w:rsidP="00610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61431"/>
      <w:docPartObj>
        <w:docPartGallery w:val="Page Numbers (Top of Page)"/>
        <w:docPartUnique/>
      </w:docPartObj>
    </w:sdtPr>
    <w:sdtEndPr>
      <w:rPr>
        <w:sz w:val="24"/>
        <w:szCs w:val="24"/>
      </w:rPr>
    </w:sdtEndPr>
    <w:sdtContent>
      <w:p w14:paraId="308D4291" w14:textId="4BF1E372" w:rsidR="005B5A12" w:rsidRPr="005E552E" w:rsidRDefault="0026081C">
        <w:pPr>
          <w:pStyle w:val="a3"/>
          <w:jc w:val="center"/>
          <w:rPr>
            <w:sz w:val="24"/>
            <w:szCs w:val="24"/>
          </w:rPr>
        </w:pPr>
        <w:r w:rsidRPr="00215755">
          <w:rPr>
            <w:sz w:val="20"/>
            <w:szCs w:val="24"/>
          </w:rPr>
          <w:fldChar w:fldCharType="begin"/>
        </w:r>
        <w:r w:rsidR="001E0578" w:rsidRPr="00215755">
          <w:rPr>
            <w:sz w:val="20"/>
            <w:szCs w:val="24"/>
          </w:rPr>
          <w:instrText>PAGE   \* MERGEFORMAT</w:instrText>
        </w:r>
        <w:r w:rsidRPr="00215755">
          <w:rPr>
            <w:sz w:val="20"/>
            <w:szCs w:val="24"/>
          </w:rPr>
          <w:fldChar w:fldCharType="separate"/>
        </w:r>
        <w:r w:rsidR="006606A7" w:rsidRPr="006606A7">
          <w:rPr>
            <w:noProof/>
            <w:sz w:val="20"/>
            <w:szCs w:val="24"/>
            <w:lang w:val="ru-RU"/>
          </w:rPr>
          <w:t>10</w:t>
        </w:r>
        <w:r w:rsidRPr="00215755">
          <w:rPr>
            <w:sz w:val="20"/>
            <w:szCs w:val="24"/>
          </w:rPr>
          <w:fldChar w:fldCharType="end"/>
        </w:r>
      </w:p>
    </w:sdtContent>
  </w:sdt>
  <w:p w14:paraId="363F8141" w14:textId="77777777" w:rsidR="005B5A12" w:rsidRDefault="005B5A1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B0838"/>
    <w:multiLevelType w:val="multilevel"/>
    <w:tmpl w:val="DB948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C91E7E"/>
    <w:multiLevelType w:val="multilevel"/>
    <w:tmpl w:val="EC145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FB5BBD"/>
    <w:multiLevelType w:val="hybridMultilevel"/>
    <w:tmpl w:val="6254A36E"/>
    <w:lvl w:ilvl="0" w:tplc="CF325F42">
      <w:start w:val="1"/>
      <w:numFmt w:val="decimal"/>
      <w:lvlText w:val="%1."/>
      <w:lvlJc w:val="left"/>
      <w:pPr>
        <w:ind w:left="644" w:hanging="360"/>
      </w:pPr>
      <w:rPr>
        <w:rFonts w:ascii="Times New Roman" w:eastAsia="Times New Roman" w:hAnsi="Times New Roman" w:cs="Times New Roman" w:hint="default"/>
        <w:b/>
        <w:bCs/>
        <w:i w:val="0"/>
        <w:iCs w:val="0"/>
        <w:color w:val="2F5496"/>
        <w:spacing w:val="0"/>
        <w:w w:val="100"/>
        <w:sz w:val="24"/>
        <w:szCs w:val="24"/>
        <w:lang w:val="uk-UA" w:eastAsia="en-US" w:bidi="ar-SA"/>
      </w:rPr>
    </w:lvl>
    <w:lvl w:ilvl="1" w:tplc="EEBEB6D8">
      <w:numFmt w:val="bullet"/>
      <w:lvlText w:val="•"/>
      <w:lvlJc w:val="left"/>
      <w:pPr>
        <w:ind w:left="1118" w:hanging="360"/>
      </w:pPr>
      <w:rPr>
        <w:rFonts w:hint="default"/>
        <w:lang w:val="uk-UA" w:eastAsia="en-US" w:bidi="ar-SA"/>
      </w:rPr>
    </w:lvl>
    <w:lvl w:ilvl="2" w:tplc="1B26DCF2">
      <w:numFmt w:val="bullet"/>
      <w:lvlText w:val="•"/>
      <w:lvlJc w:val="left"/>
      <w:pPr>
        <w:ind w:left="2096" w:hanging="360"/>
      </w:pPr>
      <w:rPr>
        <w:rFonts w:hint="default"/>
        <w:lang w:val="uk-UA" w:eastAsia="en-US" w:bidi="ar-SA"/>
      </w:rPr>
    </w:lvl>
    <w:lvl w:ilvl="3" w:tplc="DF8231A6">
      <w:numFmt w:val="bullet"/>
      <w:lvlText w:val="•"/>
      <w:lvlJc w:val="left"/>
      <w:pPr>
        <w:ind w:left="3074" w:hanging="360"/>
      </w:pPr>
      <w:rPr>
        <w:rFonts w:hint="default"/>
        <w:lang w:val="uk-UA" w:eastAsia="en-US" w:bidi="ar-SA"/>
      </w:rPr>
    </w:lvl>
    <w:lvl w:ilvl="4" w:tplc="10BC3E1A">
      <w:numFmt w:val="bullet"/>
      <w:lvlText w:val="•"/>
      <w:lvlJc w:val="left"/>
      <w:pPr>
        <w:ind w:left="4052" w:hanging="360"/>
      </w:pPr>
      <w:rPr>
        <w:rFonts w:hint="default"/>
        <w:lang w:val="uk-UA" w:eastAsia="en-US" w:bidi="ar-SA"/>
      </w:rPr>
    </w:lvl>
    <w:lvl w:ilvl="5" w:tplc="E4A63250">
      <w:numFmt w:val="bullet"/>
      <w:lvlText w:val="•"/>
      <w:lvlJc w:val="left"/>
      <w:pPr>
        <w:ind w:left="5031" w:hanging="360"/>
      </w:pPr>
      <w:rPr>
        <w:rFonts w:hint="default"/>
        <w:lang w:val="uk-UA" w:eastAsia="en-US" w:bidi="ar-SA"/>
      </w:rPr>
    </w:lvl>
    <w:lvl w:ilvl="6" w:tplc="A3DA6BB6">
      <w:numFmt w:val="bullet"/>
      <w:lvlText w:val="•"/>
      <w:lvlJc w:val="left"/>
      <w:pPr>
        <w:ind w:left="6009" w:hanging="360"/>
      </w:pPr>
      <w:rPr>
        <w:rFonts w:hint="default"/>
        <w:lang w:val="uk-UA" w:eastAsia="en-US" w:bidi="ar-SA"/>
      </w:rPr>
    </w:lvl>
    <w:lvl w:ilvl="7" w:tplc="A29E1800">
      <w:numFmt w:val="bullet"/>
      <w:lvlText w:val="•"/>
      <w:lvlJc w:val="left"/>
      <w:pPr>
        <w:ind w:left="6987" w:hanging="360"/>
      </w:pPr>
      <w:rPr>
        <w:rFonts w:hint="default"/>
        <w:lang w:val="uk-UA" w:eastAsia="en-US" w:bidi="ar-SA"/>
      </w:rPr>
    </w:lvl>
    <w:lvl w:ilvl="8" w:tplc="11122A76">
      <w:numFmt w:val="bullet"/>
      <w:lvlText w:val="•"/>
      <w:lvlJc w:val="left"/>
      <w:pPr>
        <w:ind w:left="7965" w:hanging="360"/>
      </w:pPr>
      <w:rPr>
        <w:rFonts w:hint="default"/>
        <w:lang w:val="uk-UA"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E29"/>
    <w:rsid w:val="0001077C"/>
    <w:rsid w:val="0006474B"/>
    <w:rsid w:val="000D511D"/>
    <w:rsid w:val="000F18F8"/>
    <w:rsid w:val="000F1F6B"/>
    <w:rsid w:val="00110A15"/>
    <w:rsid w:val="00173494"/>
    <w:rsid w:val="00185AA1"/>
    <w:rsid w:val="001976F3"/>
    <w:rsid w:val="00197E29"/>
    <w:rsid w:val="001E0578"/>
    <w:rsid w:val="001F616B"/>
    <w:rsid w:val="00215755"/>
    <w:rsid w:val="00246043"/>
    <w:rsid w:val="0026081C"/>
    <w:rsid w:val="0028686B"/>
    <w:rsid w:val="003477BF"/>
    <w:rsid w:val="00354E29"/>
    <w:rsid w:val="00357E18"/>
    <w:rsid w:val="00470C6B"/>
    <w:rsid w:val="004C3687"/>
    <w:rsid w:val="00522220"/>
    <w:rsid w:val="005621CB"/>
    <w:rsid w:val="00597A88"/>
    <w:rsid w:val="005A6437"/>
    <w:rsid w:val="005B5A12"/>
    <w:rsid w:val="005C7E8B"/>
    <w:rsid w:val="005E3C3B"/>
    <w:rsid w:val="006103DE"/>
    <w:rsid w:val="006606A7"/>
    <w:rsid w:val="007A1F2F"/>
    <w:rsid w:val="007B71B7"/>
    <w:rsid w:val="007C354A"/>
    <w:rsid w:val="007D23C1"/>
    <w:rsid w:val="00812A93"/>
    <w:rsid w:val="00820858"/>
    <w:rsid w:val="008405EC"/>
    <w:rsid w:val="00842BF5"/>
    <w:rsid w:val="008C504B"/>
    <w:rsid w:val="008D44E2"/>
    <w:rsid w:val="008E510B"/>
    <w:rsid w:val="008F1CBD"/>
    <w:rsid w:val="00910269"/>
    <w:rsid w:val="009651DD"/>
    <w:rsid w:val="009C661F"/>
    <w:rsid w:val="009D3E70"/>
    <w:rsid w:val="00AD1CA7"/>
    <w:rsid w:val="00AD7288"/>
    <w:rsid w:val="00B0506D"/>
    <w:rsid w:val="00B14DE3"/>
    <w:rsid w:val="00B35049"/>
    <w:rsid w:val="00BF0D88"/>
    <w:rsid w:val="00C24AF5"/>
    <w:rsid w:val="00C91D09"/>
    <w:rsid w:val="00CF53E9"/>
    <w:rsid w:val="00D27842"/>
    <w:rsid w:val="00D43415"/>
    <w:rsid w:val="00E277C4"/>
    <w:rsid w:val="00E652EC"/>
    <w:rsid w:val="00E94118"/>
    <w:rsid w:val="00EB585E"/>
    <w:rsid w:val="00F323C9"/>
    <w:rsid w:val="00F717D9"/>
    <w:rsid w:val="00FD3C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14178A"/>
  <w15:docId w15:val="{14DA4EB8-C953-429F-A021-B29B27923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7E29"/>
    <w:pPr>
      <w:spacing w:after="160" w:line="259" w:lineRule="auto"/>
    </w:pPr>
    <w:rPr>
      <w:lang w:val="uk-UA"/>
    </w:rPr>
  </w:style>
  <w:style w:type="paragraph" w:styleId="1">
    <w:name w:val="heading 1"/>
    <w:basedOn w:val="a"/>
    <w:link w:val="10"/>
    <w:uiPriority w:val="9"/>
    <w:qFormat/>
    <w:rsid w:val="000F1F6B"/>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3">
    <w:name w:val="heading 3"/>
    <w:basedOn w:val="a"/>
    <w:next w:val="a"/>
    <w:link w:val="30"/>
    <w:uiPriority w:val="9"/>
    <w:semiHidden/>
    <w:unhideWhenUsed/>
    <w:qFormat/>
    <w:rsid w:val="000F1F6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197E29"/>
    <w:pPr>
      <w:spacing w:after="0" w:line="240" w:lineRule="auto"/>
    </w:pPr>
    <w:rPr>
      <w:rFonts w:eastAsiaTheme="minorEastAsia"/>
      <w:lang w:val="uk-UA" w:eastAsia="uk-UA"/>
    </w:rPr>
    <w:tblPr>
      <w:tblCellMar>
        <w:top w:w="0" w:type="dxa"/>
        <w:left w:w="0" w:type="dxa"/>
        <w:bottom w:w="0" w:type="dxa"/>
        <w:right w:w="0" w:type="dxa"/>
      </w:tblCellMar>
    </w:tblPr>
  </w:style>
  <w:style w:type="paragraph" w:styleId="a3">
    <w:name w:val="header"/>
    <w:basedOn w:val="a"/>
    <w:link w:val="a4"/>
    <w:uiPriority w:val="99"/>
    <w:unhideWhenUsed/>
    <w:rsid w:val="00197E29"/>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4">
    <w:name w:val="Верхний колонтитул Знак"/>
    <w:basedOn w:val="a0"/>
    <w:link w:val="a3"/>
    <w:uiPriority w:val="99"/>
    <w:rsid w:val="00197E29"/>
    <w:rPr>
      <w:rFonts w:ascii="Times New Roman" w:eastAsia="Times New Roman" w:hAnsi="Times New Roman" w:cs="Times New Roman"/>
      <w:color w:val="000000"/>
      <w:sz w:val="28"/>
      <w:lang w:val="uk-UA" w:eastAsia="uk-UA"/>
    </w:rPr>
  </w:style>
  <w:style w:type="character" w:customStyle="1" w:styleId="10">
    <w:name w:val="Заголовок 1 Знак"/>
    <w:basedOn w:val="a0"/>
    <w:link w:val="1"/>
    <w:uiPriority w:val="9"/>
    <w:rsid w:val="000F1F6B"/>
    <w:rPr>
      <w:rFonts w:ascii="Times New Roman" w:eastAsia="Times New Roman" w:hAnsi="Times New Roman" w:cs="Times New Roman"/>
      <w:b/>
      <w:bCs/>
      <w:kern w:val="36"/>
      <w:sz w:val="48"/>
      <w:szCs w:val="48"/>
      <w:lang w:eastAsia="ru-RU"/>
    </w:rPr>
  </w:style>
  <w:style w:type="paragraph" w:styleId="a5">
    <w:name w:val="Normal (Web)"/>
    <w:basedOn w:val="a"/>
    <w:uiPriority w:val="99"/>
    <w:unhideWhenUsed/>
    <w:rsid w:val="000F1F6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6">
    <w:name w:val="Strong"/>
    <w:basedOn w:val="a0"/>
    <w:uiPriority w:val="22"/>
    <w:qFormat/>
    <w:rsid w:val="000F1F6B"/>
    <w:rPr>
      <w:b/>
      <w:bCs/>
    </w:rPr>
  </w:style>
  <w:style w:type="character" w:styleId="a7">
    <w:name w:val="Emphasis"/>
    <w:basedOn w:val="a0"/>
    <w:uiPriority w:val="20"/>
    <w:qFormat/>
    <w:rsid w:val="000F1F6B"/>
    <w:rPr>
      <w:i/>
      <w:iCs/>
    </w:rPr>
  </w:style>
  <w:style w:type="character" w:customStyle="1" w:styleId="30">
    <w:name w:val="Заголовок 3 Знак"/>
    <w:basedOn w:val="a0"/>
    <w:link w:val="3"/>
    <w:uiPriority w:val="9"/>
    <w:semiHidden/>
    <w:rsid w:val="000F1F6B"/>
    <w:rPr>
      <w:rFonts w:asciiTheme="majorHAnsi" w:eastAsiaTheme="majorEastAsia" w:hAnsiTheme="majorHAnsi" w:cstheme="majorBidi"/>
      <w:b/>
      <w:bCs/>
      <w:color w:val="4F81BD" w:themeColor="accent1"/>
      <w:lang w:val="uk-UA"/>
    </w:rPr>
  </w:style>
  <w:style w:type="character" w:styleId="a8">
    <w:name w:val="Hyperlink"/>
    <w:basedOn w:val="a0"/>
    <w:uiPriority w:val="99"/>
    <w:unhideWhenUsed/>
    <w:rsid w:val="00820858"/>
    <w:rPr>
      <w:color w:val="0000FF"/>
      <w:u w:val="single"/>
    </w:rPr>
  </w:style>
  <w:style w:type="paragraph" w:styleId="a9">
    <w:name w:val="footer"/>
    <w:basedOn w:val="a"/>
    <w:link w:val="aa"/>
    <w:uiPriority w:val="99"/>
    <w:unhideWhenUsed/>
    <w:rsid w:val="00215755"/>
    <w:pPr>
      <w:tabs>
        <w:tab w:val="center" w:pos="4819"/>
        <w:tab w:val="right" w:pos="9639"/>
      </w:tabs>
      <w:spacing w:after="0" w:line="240" w:lineRule="auto"/>
    </w:pPr>
  </w:style>
  <w:style w:type="character" w:customStyle="1" w:styleId="aa">
    <w:name w:val="Нижний колонтитул Знак"/>
    <w:basedOn w:val="a0"/>
    <w:link w:val="a9"/>
    <w:uiPriority w:val="99"/>
    <w:rsid w:val="00215755"/>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0648">
      <w:bodyDiv w:val="1"/>
      <w:marLeft w:val="0"/>
      <w:marRight w:val="0"/>
      <w:marTop w:val="0"/>
      <w:marBottom w:val="0"/>
      <w:divBdr>
        <w:top w:val="none" w:sz="0" w:space="0" w:color="auto"/>
        <w:left w:val="none" w:sz="0" w:space="0" w:color="auto"/>
        <w:bottom w:val="none" w:sz="0" w:space="0" w:color="auto"/>
        <w:right w:val="none" w:sz="0" w:space="0" w:color="auto"/>
      </w:divBdr>
    </w:div>
    <w:div w:id="125389968">
      <w:bodyDiv w:val="1"/>
      <w:marLeft w:val="0"/>
      <w:marRight w:val="0"/>
      <w:marTop w:val="0"/>
      <w:marBottom w:val="0"/>
      <w:divBdr>
        <w:top w:val="none" w:sz="0" w:space="0" w:color="auto"/>
        <w:left w:val="none" w:sz="0" w:space="0" w:color="auto"/>
        <w:bottom w:val="none" w:sz="0" w:space="0" w:color="auto"/>
        <w:right w:val="none" w:sz="0" w:space="0" w:color="auto"/>
      </w:divBdr>
    </w:div>
    <w:div w:id="149372353">
      <w:bodyDiv w:val="1"/>
      <w:marLeft w:val="0"/>
      <w:marRight w:val="0"/>
      <w:marTop w:val="0"/>
      <w:marBottom w:val="0"/>
      <w:divBdr>
        <w:top w:val="none" w:sz="0" w:space="0" w:color="auto"/>
        <w:left w:val="none" w:sz="0" w:space="0" w:color="auto"/>
        <w:bottom w:val="none" w:sz="0" w:space="0" w:color="auto"/>
        <w:right w:val="none" w:sz="0" w:space="0" w:color="auto"/>
      </w:divBdr>
    </w:div>
    <w:div w:id="179977056">
      <w:bodyDiv w:val="1"/>
      <w:marLeft w:val="0"/>
      <w:marRight w:val="0"/>
      <w:marTop w:val="0"/>
      <w:marBottom w:val="0"/>
      <w:divBdr>
        <w:top w:val="none" w:sz="0" w:space="0" w:color="auto"/>
        <w:left w:val="none" w:sz="0" w:space="0" w:color="auto"/>
        <w:bottom w:val="none" w:sz="0" w:space="0" w:color="auto"/>
        <w:right w:val="none" w:sz="0" w:space="0" w:color="auto"/>
      </w:divBdr>
    </w:div>
    <w:div w:id="183829779">
      <w:bodyDiv w:val="1"/>
      <w:marLeft w:val="0"/>
      <w:marRight w:val="0"/>
      <w:marTop w:val="0"/>
      <w:marBottom w:val="0"/>
      <w:divBdr>
        <w:top w:val="none" w:sz="0" w:space="0" w:color="auto"/>
        <w:left w:val="none" w:sz="0" w:space="0" w:color="auto"/>
        <w:bottom w:val="none" w:sz="0" w:space="0" w:color="auto"/>
        <w:right w:val="none" w:sz="0" w:space="0" w:color="auto"/>
      </w:divBdr>
    </w:div>
    <w:div w:id="194738088">
      <w:bodyDiv w:val="1"/>
      <w:marLeft w:val="0"/>
      <w:marRight w:val="0"/>
      <w:marTop w:val="0"/>
      <w:marBottom w:val="0"/>
      <w:divBdr>
        <w:top w:val="none" w:sz="0" w:space="0" w:color="auto"/>
        <w:left w:val="none" w:sz="0" w:space="0" w:color="auto"/>
        <w:bottom w:val="none" w:sz="0" w:space="0" w:color="auto"/>
        <w:right w:val="none" w:sz="0" w:space="0" w:color="auto"/>
      </w:divBdr>
    </w:div>
    <w:div w:id="236746385">
      <w:bodyDiv w:val="1"/>
      <w:marLeft w:val="0"/>
      <w:marRight w:val="0"/>
      <w:marTop w:val="0"/>
      <w:marBottom w:val="0"/>
      <w:divBdr>
        <w:top w:val="none" w:sz="0" w:space="0" w:color="auto"/>
        <w:left w:val="none" w:sz="0" w:space="0" w:color="auto"/>
        <w:bottom w:val="none" w:sz="0" w:space="0" w:color="auto"/>
        <w:right w:val="none" w:sz="0" w:space="0" w:color="auto"/>
      </w:divBdr>
    </w:div>
    <w:div w:id="245841663">
      <w:bodyDiv w:val="1"/>
      <w:marLeft w:val="0"/>
      <w:marRight w:val="0"/>
      <w:marTop w:val="0"/>
      <w:marBottom w:val="0"/>
      <w:divBdr>
        <w:top w:val="none" w:sz="0" w:space="0" w:color="auto"/>
        <w:left w:val="none" w:sz="0" w:space="0" w:color="auto"/>
        <w:bottom w:val="none" w:sz="0" w:space="0" w:color="auto"/>
        <w:right w:val="none" w:sz="0" w:space="0" w:color="auto"/>
      </w:divBdr>
    </w:div>
    <w:div w:id="276179024">
      <w:bodyDiv w:val="1"/>
      <w:marLeft w:val="0"/>
      <w:marRight w:val="0"/>
      <w:marTop w:val="0"/>
      <w:marBottom w:val="0"/>
      <w:divBdr>
        <w:top w:val="none" w:sz="0" w:space="0" w:color="auto"/>
        <w:left w:val="none" w:sz="0" w:space="0" w:color="auto"/>
        <w:bottom w:val="none" w:sz="0" w:space="0" w:color="auto"/>
        <w:right w:val="none" w:sz="0" w:space="0" w:color="auto"/>
      </w:divBdr>
    </w:div>
    <w:div w:id="280916121">
      <w:bodyDiv w:val="1"/>
      <w:marLeft w:val="0"/>
      <w:marRight w:val="0"/>
      <w:marTop w:val="0"/>
      <w:marBottom w:val="0"/>
      <w:divBdr>
        <w:top w:val="none" w:sz="0" w:space="0" w:color="auto"/>
        <w:left w:val="none" w:sz="0" w:space="0" w:color="auto"/>
        <w:bottom w:val="none" w:sz="0" w:space="0" w:color="auto"/>
        <w:right w:val="none" w:sz="0" w:space="0" w:color="auto"/>
      </w:divBdr>
    </w:div>
    <w:div w:id="281963761">
      <w:bodyDiv w:val="1"/>
      <w:marLeft w:val="0"/>
      <w:marRight w:val="0"/>
      <w:marTop w:val="0"/>
      <w:marBottom w:val="0"/>
      <w:divBdr>
        <w:top w:val="none" w:sz="0" w:space="0" w:color="auto"/>
        <w:left w:val="none" w:sz="0" w:space="0" w:color="auto"/>
        <w:bottom w:val="none" w:sz="0" w:space="0" w:color="auto"/>
        <w:right w:val="none" w:sz="0" w:space="0" w:color="auto"/>
      </w:divBdr>
    </w:div>
    <w:div w:id="283923024">
      <w:bodyDiv w:val="1"/>
      <w:marLeft w:val="0"/>
      <w:marRight w:val="0"/>
      <w:marTop w:val="0"/>
      <w:marBottom w:val="0"/>
      <w:divBdr>
        <w:top w:val="none" w:sz="0" w:space="0" w:color="auto"/>
        <w:left w:val="none" w:sz="0" w:space="0" w:color="auto"/>
        <w:bottom w:val="none" w:sz="0" w:space="0" w:color="auto"/>
        <w:right w:val="none" w:sz="0" w:space="0" w:color="auto"/>
      </w:divBdr>
    </w:div>
    <w:div w:id="293945035">
      <w:bodyDiv w:val="1"/>
      <w:marLeft w:val="0"/>
      <w:marRight w:val="0"/>
      <w:marTop w:val="0"/>
      <w:marBottom w:val="0"/>
      <w:divBdr>
        <w:top w:val="none" w:sz="0" w:space="0" w:color="auto"/>
        <w:left w:val="none" w:sz="0" w:space="0" w:color="auto"/>
        <w:bottom w:val="none" w:sz="0" w:space="0" w:color="auto"/>
        <w:right w:val="none" w:sz="0" w:space="0" w:color="auto"/>
      </w:divBdr>
    </w:div>
    <w:div w:id="296960907">
      <w:bodyDiv w:val="1"/>
      <w:marLeft w:val="0"/>
      <w:marRight w:val="0"/>
      <w:marTop w:val="0"/>
      <w:marBottom w:val="0"/>
      <w:divBdr>
        <w:top w:val="none" w:sz="0" w:space="0" w:color="auto"/>
        <w:left w:val="none" w:sz="0" w:space="0" w:color="auto"/>
        <w:bottom w:val="none" w:sz="0" w:space="0" w:color="auto"/>
        <w:right w:val="none" w:sz="0" w:space="0" w:color="auto"/>
      </w:divBdr>
    </w:div>
    <w:div w:id="525097764">
      <w:bodyDiv w:val="1"/>
      <w:marLeft w:val="0"/>
      <w:marRight w:val="0"/>
      <w:marTop w:val="0"/>
      <w:marBottom w:val="0"/>
      <w:divBdr>
        <w:top w:val="none" w:sz="0" w:space="0" w:color="auto"/>
        <w:left w:val="none" w:sz="0" w:space="0" w:color="auto"/>
        <w:bottom w:val="none" w:sz="0" w:space="0" w:color="auto"/>
        <w:right w:val="none" w:sz="0" w:space="0" w:color="auto"/>
      </w:divBdr>
    </w:div>
    <w:div w:id="539168633">
      <w:bodyDiv w:val="1"/>
      <w:marLeft w:val="0"/>
      <w:marRight w:val="0"/>
      <w:marTop w:val="0"/>
      <w:marBottom w:val="0"/>
      <w:divBdr>
        <w:top w:val="none" w:sz="0" w:space="0" w:color="auto"/>
        <w:left w:val="none" w:sz="0" w:space="0" w:color="auto"/>
        <w:bottom w:val="none" w:sz="0" w:space="0" w:color="auto"/>
        <w:right w:val="none" w:sz="0" w:space="0" w:color="auto"/>
      </w:divBdr>
    </w:div>
    <w:div w:id="555630068">
      <w:bodyDiv w:val="1"/>
      <w:marLeft w:val="0"/>
      <w:marRight w:val="0"/>
      <w:marTop w:val="0"/>
      <w:marBottom w:val="0"/>
      <w:divBdr>
        <w:top w:val="none" w:sz="0" w:space="0" w:color="auto"/>
        <w:left w:val="none" w:sz="0" w:space="0" w:color="auto"/>
        <w:bottom w:val="none" w:sz="0" w:space="0" w:color="auto"/>
        <w:right w:val="none" w:sz="0" w:space="0" w:color="auto"/>
      </w:divBdr>
    </w:div>
    <w:div w:id="559367023">
      <w:bodyDiv w:val="1"/>
      <w:marLeft w:val="0"/>
      <w:marRight w:val="0"/>
      <w:marTop w:val="0"/>
      <w:marBottom w:val="0"/>
      <w:divBdr>
        <w:top w:val="none" w:sz="0" w:space="0" w:color="auto"/>
        <w:left w:val="none" w:sz="0" w:space="0" w:color="auto"/>
        <w:bottom w:val="none" w:sz="0" w:space="0" w:color="auto"/>
        <w:right w:val="none" w:sz="0" w:space="0" w:color="auto"/>
      </w:divBdr>
    </w:div>
    <w:div w:id="614404931">
      <w:bodyDiv w:val="1"/>
      <w:marLeft w:val="0"/>
      <w:marRight w:val="0"/>
      <w:marTop w:val="0"/>
      <w:marBottom w:val="0"/>
      <w:divBdr>
        <w:top w:val="none" w:sz="0" w:space="0" w:color="auto"/>
        <w:left w:val="none" w:sz="0" w:space="0" w:color="auto"/>
        <w:bottom w:val="none" w:sz="0" w:space="0" w:color="auto"/>
        <w:right w:val="none" w:sz="0" w:space="0" w:color="auto"/>
      </w:divBdr>
    </w:div>
    <w:div w:id="704449415">
      <w:bodyDiv w:val="1"/>
      <w:marLeft w:val="0"/>
      <w:marRight w:val="0"/>
      <w:marTop w:val="0"/>
      <w:marBottom w:val="0"/>
      <w:divBdr>
        <w:top w:val="none" w:sz="0" w:space="0" w:color="auto"/>
        <w:left w:val="none" w:sz="0" w:space="0" w:color="auto"/>
        <w:bottom w:val="none" w:sz="0" w:space="0" w:color="auto"/>
        <w:right w:val="none" w:sz="0" w:space="0" w:color="auto"/>
      </w:divBdr>
    </w:div>
    <w:div w:id="725958026">
      <w:bodyDiv w:val="1"/>
      <w:marLeft w:val="0"/>
      <w:marRight w:val="0"/>
      <w:marTop w:val="0"/>
      <w:marBottom w:val="0"/>
      <w:divBdr>
        <w:top w:val="none" w:sz="0" w:space="0" w:color="auto"/>
        <w:left w:val="none" w:sz="0" w:space="0" w:color="auto"/>
        <w:bottom w:val="none" w:sz="0" w:space="0" w:color="auto"/>
        <w:right w:val="none" w:sz="0" w:space="0" w:color="auto"/>
      </w:divBdr>
    </w:div>
    <w:div w:id="749159683">
      <w:bodyDiv w:val="1"/>
      <w:marLeft w:val="0"/>
      <w:marRight w:val="0"/>
      <w:marTop w:val="0"/>
      <w:marBottom w:val="0"/>
      <w:divBdr>
        <w:top w:val="none" w:sz="0" w:space="0" w:color="auto"/>
        <w:left w:val="none" w:sz="0" w:space="0" w:color="auto"/>
        <w:bottom w:val="none" w:sz="0" w:space="0" w:color="auto"/>
        <w:right w:val="none" w:sz="0" w:space="0" w:color="auto"/>
      </w:divBdr>
    </w:div>
    <w:div w:id="767896553">
      <w:bodyDiv w:val="1"/>
      <w:marLeft w:val="0"/>
      <w:marRight w:val="0"/>
      <w:marTop w:val="0"/>
      <w:marBottom w:val="0"/>
      <w:divBdr>
        <w:top w:val="none" w:sz="0" w:space="0" w:color="auto"/>
        <w:left w:val="none" w:sz="0" w:space="0" w:color="auto"/>
        <w:bottom w:val="none" w:sz="0" w:space="0" w:color="auto"/>
        <w:right w:val="none" w:sz="0" w:space="0" w:color="auto"/>
      </w:divBdr>
    </w:div>
    <w:div w:id="772358506">
      <w:bodyDiv w:val="1"/>
      <w:marLeft w:val="0"/>
      <w:marRight w:val="0"/>
      <w:marTop w:val="0"/>
      <w:marBottom w:val="0"/>
      <w:divBdr>
        <w:top w:val="none" w:sz="0" w:space="0" w:color="auto"/>
        <w:left w:val="none" w:sz="0" w:space="0" w:color="auto"/>
        <w:bottom w:val="none" w:sz="0" w:space="0" w:color="auto"/>
        <w:right w:val="none" w:sz="0" w:space="0" w:color="auto"/>
      </w:divBdr>
    </w:div>
    <w:div w:id="793719627">
      <w:bodyDiv w:val="1"/>
      <w:marLeft w:val="0"/>
      <w:marRight w:val="0"/>
      <w:marTop w:val="0"/>
      <w:marBottom w:val="0"/>
      <w:divBdr>
        <w:top w:val="none" w:sz="0" w:space="0" w:color="auto"/>
        <w:left w:val="none" w:sz="0" w:space="0" w:color="auto"/>
        <w:bottom w:val="none" w:sz="0" w:space="0" w:color="auto"/>
        <w:right w:val="none" w:sz="0" w:space="0" w:color="auto"/>
      </w:divBdr>
    </w:div>
    <w:div w:id="937714837">
      <w:bodyDiv w:val="1"/>
      <w:marLeft w:val="0"/>
      <w:marRight w:val="0"/>
      <w:marTop w:val="0"/>
      <w:marBottom w:val="0"/>
      <w:divBdr>
        <w:top w:val="none" w:sz="0" w:space="0" w:color="auto"/>
        <w:left w:val="none" w:sz="0" w:space="0" w:color="auto"/>
        <w:bottom w:val="none" w:sz="0" w:space="0" w:color="auto"/>
        <w:right w:val="none" w:sz="0" w:space="0" w:color="auto"/>
      </w:divBdr>
    </w:div>
    <w:div w:id="1163424872">
      <w:bodyDiv w:val="1"/>
      <w:marLeft w:val="0"/>
      <w:marRight w:val="0"/>
      <w:marTop w:val="0"/>
      <w:marBottom w:val="0"/>
      <w:divBdr>
        <w:top w:val="none" w:sz="0" w:space="0" w:color="auto"/>
        <w:left w:val="none" w:sz="0" w:space="0" w:color="auto"/>
        <w:bottom w:val="none" w:sz="0" w:space="0" w:color="auto"/>
        <w:right w:val="none" w:sz="0" w:space="0" w:color="auto"/>
      </w:divBdr>
    </w:div>
    <w:div w:id="1164398230">
      <w:bodyDiv w:val="1"/>
      <w:marLeft w:val="0"/>
      <w:marRight w:val="0"/>
      <w:marTop w:val="0"/>
      <w:marBottom w:val="0"/>
      <w:divBdr>
        <w:top w:val="none" w:sz="0" w:space="0" w:color="auto"/>
        <w:left w:val="none" w:sz="0" w:space="0" w:color="auto"/>
        <w:bottom w:val="none" w:sz="0" w:space="0" w:color="auto"/>
        <w:right w:val="none" w:sz="0" w:space="0" w:color="auto"/>
      </w:divBdr>
    </w:div>
    <w:div w:id="1207177247">
      <w:bodyDiv w:val="1"/>
      <w:marLeft w:val="0"/>
      <w:marRight w:val="0"/>
      <w:marTop w:val="0"/>
      <w:marBottom w:val="0"/>
      <w:divBdr>
        <w:top w:val="none" w:sz="0" w:space="0" w:color="auto"/>
        <w:left w:val="none" w:sz="0" w:space="0" w:color="auto"/>
        <w:bottom w:val="none" w:sz="0" w:space="0" w:color="auto"/>
        <w:right w:val="none" w:sz="0" w:space="0" w:color="auto"/>
      </w:divBdr>
    </w:div>
    <w:div w:id="1210190114">
      <w:bodyDiv w:val="1"/>
      <w:marLeft w:val="0"/>
      <w:marRight w:val="0"/>
      <w:marTop w:val="0"/>
      <w:marBottom w:val="0"/>
      <w:divBdr>
        <w:top w:val="none" w:sz="0" w:space="0" w:color="auto"/>
        <w:left w:val="none" w:sz="0" w:space="0" w:color="auto"/>
        <w:bottom w:val="none" w:sz="0" w:space="0" w:color="auto"/>
        <w:right w:val="none" w:sz="0" w:space="0" w:color="auto"/>
      </w:divBdr>
    </w:div>
    <w:div w:id="1276399619">
      <w:bodyDiv w:val="1"/>
      <w:marLeft w:val="0"/>
      <w:marRight w:val="0"/>
      <w:marTop w:val="0"/>
      <w:marBottom w:val="0"/>
      <w:divBdr>
        <w:top w:val="none" w:sz="0" w:space="0" w:color="auto"/>
        <w:left w:val="none" w:sz="0" w:space="0" w:color="auto"/>
        <w:bottom w:val="none" w:sz="0" w:space="0" w:color="auto"/>
        <w:right w:val="none" w:sz="0" w:space="0" w:color="auto"/>
      </w:divBdr>
    </w:div>
    <w:div w:id="1293095523">
      <w:bodyDiv w:val="1"/>
      <w:marLeft w:val="0"/>
      <w:marRight w:val="0"/>
      <w:marTop w:val="0"/>
      <w:marBottom w:val="0"/>
      <w:divBdr>
        <w:top w:val="none" w:sz="0" w:space="0" w:color="auto"/>
        <w:left w:val="none" w:sz="0" w:space="0" w:color="auto"/>
        <w:bottom w:val="none" w:sz="0" w:space="0" w:color="auto"/>
        <w:right w:val="none" w:sz="0" w:space="0" w:color="auto"/>
      </w:divBdr>
    </w:div>
    <w:div w:id="1314799403">
      <w:bodyDiv w:val="1"/>
      <w:marLeft w:val="0"/>
      <w:marRight w:val="0"/>
      <w:marTop w:val="0"/>
      <w:marBottom w:val="0"/>
      <w:divBdr>
        <w:top w:val="none" w:sz="0" w:space="0" w:color="auto"/>
        <w:left w:val="none" w:sz="0" w:space="0" w:color="auto"/>
        <w:bottom w:val="none" w:sz="0" w:space="0" w:color="auto"/>
        <w:right w:val="none" w:sz="0" w:space="0" w:color="auto"/>
      </w:divBdr>
    </w:div>
    <w:div w:id="1427312376">
      <w:bodyDiv w:val="1"/>
      <w:marLeft w:val="0"/>
      <w:marRight w:val="0"/>
      <w:marTop w:val="0"/>
      <w:marBottom w:val="0"/>
      <w:divBdr>
        <w:top w:val="none" w:sz="0" w:space="0" w:color="auto"/>
        <w:left w:val="none" w:sz="0" w:space="0" w:color="auto"/>
        <w:bottom w:val="none" w:sz="0" w:space="0" w:color="auto"/>
        <w:right w:val="none" w:sz="0" w:space="0" w:color="auto"/>
      </w:divBdr>
    </w:div>
    <w:div w:id="1439565667">
      <w:bodyDiv w:val="1"/>
      <w:marLeft w:val="0"/>
      <w:marRight w:val="0"/>
      <w:marTop w:val="0"/>
      <w:marBottom w:val="0"/>
      <w:divBdr>
        <w:top w:val="none" w:sz="0" w:space="0" w:color="auto"/>
        <w:left w:val="none" w:sz="0" w:space="0" w:color="auto"/>
        <w:bottom w:val="none" w:sz="0" w:space="0" w:color="auto"/>
        <w:right w:val="none" w:sz="0" w:space="0" w:color="auto"/>
      </w:divBdr>
    </w:div>
    <w:div w:id="1475756063">
      <w:bodyDiv w:val="1"/>
      <w:marLeft w:val="0"/>
      <w:marRight w:val="0"/>
      <w:marTop w:val="0"/>
      <w:marBottom w:val="0"/>
      <w:divBdr>
        <w:top w:val="none" w:sz="0" w:space="0" w:color="auto"/>
        <w:left w:val="none" w:sz="0" w:space="0" w:color="auto"/>
        <w:bottom w:val="none" w:sz="0" w:space="0" w:color="auto"/>
        <w:right w:val="none" w:sz="0" w:space="0" w:color="auto"/>
      </w:divBdr>
    </w:div>
    <w:div w:id="1530290647">
      <w:bodyDiv w:val="1"/>
      <w:marLeft w:val="0"/>
      <w:marRight w:val="0"/>
      <w:marTop w:val="0"/>
      <w:marBottom w:val="0"/>
      <w:divBdr>
        <w:top w:val="none" w:sz="0" w:space="0" w:color="auto"/>
        <w:left w:val="none" w:sz="0" w:space="0" w:color="auto"/>
        <w:bottom w:val="none" w:sz="0" w:space="0" w:color="auto"/>
        <w:right w:val="none" w:sz="0" w:space="0" w:color="auto"/>
      </w:divBdr>
    </w:div>
    <w:div w:id="1655336492">
      <w:bodyDiv w:val="1"/>
      <w:marLeft w:val="0"/>
      <w:marRight w:val="0"/>
      <w:marTop w:val="0"/>
      <w:marBottom w:val="0"/>
      <w:divBdr>
        <w:top w:val="none" w:sz="0" w:space="0" w:color="auto"/>
        <w:left w:val="none" w:sz="0" w:space="0" w:color="auto"/>
        <w:bottom w:val="none" w:sz="0" w:space="0" w:color="auto"/>
        <w:right w:val="none" w:sz="0" w:space="0" w:color="auto"/>
      </w:divBdr>
    </w:div>
    <w:div w:id="1680350971">
      <w:bodyDiv w:val="1"/>
      <w:marLeft w:val="0"/>
      <w:marRight w:val="0"/>
      <w:marTop w:val="0"/>
      <w:marBottom w:val="0"/>
      <w:divBdr>
        <w:top w:val="none" w:sz="0" w:space="0" w:color="auto"/>
        <w:left w:val="none" w:sz="0" w:space="0" w:color="auto"/>
        <w:bottom w:val="none" w:sz="0" w:space="0" w:color="auto"/>
        <w:right w:val="none" w:sz="0" w:space="0" w:color="auto"/>
      </w:divBdr>
    </w:div>
    <w:div w:id="1695644186">
      <w:bodyDiv w:val="1"/>
      <w:marLeft w:val="0"/>
      <w:marRight w:val="0"/>
      <w:marTop w:val="0"/>
      <w:marBottom w:val="0"/>
      <w:divBdr>
        <w:top w:val="none" w:sz="0" w:space="0" w:color="auto"/>
        <w:left w:val="none" w:sz="0" w:space="0" w:color="auto"/>
        <w:bottom w:val="none" w:sz="0" w:space="0" w:color="auto"/>
        <w:right w:val="none" w:sz="0" w:space="0" w:color="auto"/>
      </w:divBdr>
    </w:div>
    <w:div w:id="1866477311">
      <w:bodyDiv w:val="1"/>
      <w:marLeft w:val="0"/>
      <w:marRight w:val="0"/>
      <w:marTop w:val="0"/>
      <w:marBottom w:val="0"/>
      <w:divBdr>
        <w:top w:val="none" w:sz="0" w:space="0" w:color="auto"/>
        <w:left w:val="none" w:sz="0" w:space="0" w:color="auto"/>
        <w:bottom w:val="none" w:sz="0" w:space="0" w:color="auto"/>
        <w:right w:val="none" w:sz="0" w:space="0" w:color="auto"/>
      </w:divBdr>
    </w:div>
    <w:div w:id="1868833075">
      <w:bodyDiv w:val="1"/>
      <w:marLeft w:val="0"/>
      <w:marRight w:val="0"/>
      <w:marTop w:val="0"/>
      <w:marBottom w:val="0"/>
      <w:divBdr>
        <w:top w:val="none" w:sz="0" w:space="0" w:color="auto"/>
        <w:left w:val="none" w:sz="0" w:space="0" w:color="auto"/>
        <w:bottom w:val="none" w:sz="0" w:space="0" w:color="auto"/>
        <w:right w:val="none" w:sz="0" w:space="0" w:color="auto"/>
      </w:divBdr>
    </w:div>
    <w:div w:id="1941597123">
      <w:bodyDiv w:val="1"/>
      <w:marLeft w:val="0"/>
      <w:marRight w:val="0"/>
      <w:marTop w:val="0"/>
      <w:marBottom w:val="0"/>
      <w:divBdr>
        <w:top w:val="none" w:sz="0" w:space="0" w:color="auto"/>
        <w:left w:val="none" w:sz="0" w:space="0" w:color="auto"/>
        <w:bottom w:val="none" w:sz="0" w:space="0" w:color="auto"/>
        <w:right w:val="none" w:sz="0" w:space="0" w:color="auto"/>
      </w:divBdr>
    </w:div>
    <w:div w:id="1942763170">
      <w:bodyDiv w:val="1"/>
      <w:marLeft w:val="0"/>
      <w:marRight w:val="0"/>
      <w:marTop w:val="0"/>
      <w:marBottom w:val="0"/>
      <w:divBdr>
        <w:top w:val="none" w:sz="0" w:space="0" w:color="auto"/>
        <w:left w:val="none" w:sz="0" w:space="0" w:color="auto"/>
        <w:bottom w:val="none" w:sz="0" w:space="0" w:color="auto"/>
        <w:right w:val="none" w:sz="0" w:space="0" w:color="auto"/>
      </w:divBdr>
    </w:div>
    <w:div w:id="1953323904">
      <w:bodyDiv w:val="1"/>
      <w:marLeft w:val="0"/>
      <w:marRight w:val="0"/>
      <w:marTop w:val="0"/>
      <w:marBottom w:val="0"/>
      <w:divBdr>
        <w:top w:val="none" w:sz="0" w:space="0" w:color="auto"/>
        <w:left w:val="none" w:sz="0" w:space="0" w:color="auto"/>
        <w:bottom w:val="none" w:sz="0" w:space="0" w:color="auto"/>
        <w:right w:val="none" w:sz="0" w:space="0" w:color="auto"/>
      </w:divBdr>
    </w:div>
    <w:div w:id="2000452025">
      <w:bodyDiv w:val="1"/>
      <w:marLeft w:val="0"/>
      <w:marRight w:val="0"/>
      <w:marTop w:val="0"/>
      <w:marBottom w:val="0"/>
      <w:divBdr>
        <w:top w:val="none" w:sz="0" w:space="0" w:color="auto"/>
        <w:left w:val="none" w:sz="0" w:space="0" w:color="auto"/>
        <w:bottom w:val="none" w:sz="0" w:space="0" w:color="auto"/>
        <w:right w:val="none" w:sz="0" w:space="0" w:color="auto"/>
      </w:divBdr>
    </w:div>
    <w:div w:id="2001880057">
      <w:bodyDiv w:val="1"/>
      <w:marLeft w:val="0"/>
      <w:marRight w:val="0"/>
      <w:marTop w:val="0"/>
      <w:marBottom w:val="0"/>
      <w:divBdr>
        <w:top w:val="none" w:sz="0" w:space="0" w:color="auto"/>
        <w:left w:val="none" w:sz="0" w:space="0" w:color="auto"/>
        <w:bottom w:val="none" w:sz="0" w:space="0" w:color="auto"/>
        <w:right w:val="none" w:sz="0" w:space="0" w:color="auto"/>
      </w:divBdr>
    </w:div>
    <w:div w:id="2059740258">
      <w:bodyDiv w:val="1"/>
      <w:marLeft w:val="0"/>
      <w:marRight w:val="0"/>
      <w:marTop w:val="0"/>
      <w:marBottom w:val="0"/>
      <w:divBdr>
        <w:top w:val="none" w:sz="0" w:space="0" w:color="auto"/>
        <w:left w:val="none" w:sz="0" w:space="0" w:color="auto"/>
        <w:bottom w:val="none" w:sz="0" w:space="0" w:color="auto"/>
        <w:right w:val="none" w:sz="0" w:space="0" w:color="auto"/>
      </w:divBdr>
    </w:div>
    <w:div w:id="20907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vnmu.edu.ua/downloads/other/polog_organiz_ocv_proc(2026).pdf" TargetMode="External"/><Relationship Id="rId18" Type="http://schemas.openxmlformats.org/officeDocument/2006/relationships/hyperlink" Target="https://www.vnmu.edu.ua/downloads/other/kodex_akad_dobr_edit%202026.pdf" TargetMode="External"/><Relationship Id="rId26" Type="http://schemas.openxmlformats.org/officeDocument/2006/relationships/hyperlink" Target="https://www.vnmu.edu.ua/?utm_source=chatgpt.com" TargetMode="External"/><Relationship Id="rId39" Type="http://schemas.openxmlformats.org/officeDocument/2006/relationships/hyperlink" Target="https://www.sonosite.com" TargetMode="External"/><Relationship Id="rId3" Type="http://schemas.openxmlformats.org/officeDocument/2006/relationships/styles" Target="styles.xml"/><Relationship Id="rId21" Type="http://schemas.openxmlformats.org/officeDocument/2006/relationships/hyperlink" Target="https://www.vnmu.edu.ua/downloads/other/polog_organiz_ocv_proc(2026).pdf" TargetMode="External"/><Relationship Id="rId34" Type="http://schemas.openxmlformats.org/officeDocument/2006/relationships/hyperlink" Target="https://pubmed.ncbi.nlm.nih.gov/?utm_source=chatgpt.co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vnmu.edu.ua/?utm_source=chatgpt.com" TargetMode="External"/><Relationship Id="rId17" Type="http://schemas.openxmlformats.org/officeDocument/2006/relationships/hyperlink" Target="https://www.vnmu.edu.ua/downloads/other/pologPhD_org.pdf" TargetMode="External"/><Relationship Id="rId25" Type="http://schemas.openxmlformats.org/officeDocument/2006/relationships/hyperlink" Target="https://www.vnmu.edu.ua/?utm_source=chatgpt.com" TargetMode="External"/><Relationship Id="rId33" Type="http://schemas.openxmlformats.org/officeDocument/2006/relationships/hyperlink" Target="https://phc.org.ua/kontrol-zakhvoryuvan?utm_source=chatgpt.com" TargetMode="External"/><Relationship Id="rId38" Type="http://schemas.openxmlformats.org/officeDocument/2006/relationships/hyperlink" Target="http://www.radiologyeducation.com/" TargetMode="External"/><Relationship Id="rId2" Type="http://schemas.openxmlformats.org/officeDocument/2006/relationships/numbering" Target="numbering.xml"/><Relationship Id="rId16" Type="http://schemas.openxmlformats.org/officeDocument/2006/relationships/hyperlink" Target="https://www.vnmu.edu.ua/downloads/other/polog_organiz_ocv_proc(2026).pdf" TargetMode="External"/><Relationship Id="rId20" Type="http://schemas.openxmlformats.org/officeDocument/2006/relationships/hyperlink" Target="https://www.vnmu.edu.ua/downloads/other/polog_organiz_ocv_proc(2026).pdf" TargetMode="External"/><Relationship Id="rId29" Type="http://schemas.openxmlformats.org/officeDocument/2006/relationships/hyperlink" Target="http://www.library.vnmu.edu.ua?utm_source=chatgpt.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utm_source=chatgpt.com" TargetMode="External"/><Relationship Id="rId32" Type="http://schemas.openxmlformats.org/officeDocument/2006/relationships/hyperlink" Target="https://moz.gov.ua/?utm_source=chatgpt.com" TargetMode="External"/><Relationship Id="rId37" Type="http://schemas.openxmlformats.org/officeDocument/2006/relationships/hyperlink" Target="http://learningradiology.co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vnmu.edu.ua/downloads/other/polog_organiz_ocv_proc(2026).pdf" TargetMode="External"/><Relationship Id="rId23" Type="http://schemas.openxmlformats.org/officeDocument/2006/relationships/hyperlink" Target="https://www.vnmu.edu.ua/?utm_source=chatgpt.com" TargetMode="External"/><Relationship Id="rId28" Type="http://schemas.openxmlformats.org/officeDocument/2006/relationships/hyperlink" Target="https://www.vnmu.edu.ua/&#1082;&#1072;&#1092;&#1077;&#1076;&#1088;&#1072;?utm_source=chatgpt.com" TargetMode="External"/><Relationship Id="rId36" Type="http://schemas.openxmlformats.org/officeDocument/2006/relationships/hyperlink" Target="https://emedicine.medscape.com/pulmology" TargetMode="External"/><Relationship Id="rId10" Type="http://schemas.openxmlformats.org/officeDocument/2006/relationships/hyperlink" Target="https://www.vnmu.edu.ua/?utm_source=chatgpt.com" TargetMode="External"/><Relationship Id="rId19" Type="http://schemas.openxmlformats.org/officeDocument/2006/relationships/hyperlink" Target="https://www.vnmu.edu.ua/downloads/other/polog_organiz_ocv_proc(2026).pdf" TargetMode="External"/><Relationship Id="rId31" Type="http://schemas.openxmlformats.org/officeDocument/2006/relationships/hyperlink" Target="https://www.who.int/?utm_source=chatgpt.com" TargetMode="External"/><Relationship Id="rId4" Type="http://schemas.openxmlformats.org/officeDocument/2006/relationships/settings" Target="settings.xml"/><Relationship Id="rId9" Type="http://schemas.openxmlformats.org/officeDocument/2006/relationships/hyperlink" Target="mailto:x-ray@vnmu.edu.ua" TargetMode="External"/><Relationship Id="rId14" Type="http://schemas.openxmlformats.org/officeDocument/2006/relationships/hyperlink" Target="https://www.vnmu.edu.ua/downloads/other/polog_organiz_ocv_proc(2026).pdf" TargetMode="External"/><Relationship Id="rId22" Type="http://schemas.openxmlformats.org/officeDocument/2006/relationships/hyperlink" Target="https://www.vnmu.edu.ua/downloads/other/polog_organiz_ocv_proc(2026).pdf" TargetMode="External"/><Relationship Id="rId27" Type="http://schemas.openxmlformats.org/officeDocument/2006/relationships/hyperlink" Target="https://www.vnmu.edu.ua/?utm_source=chatgpt.com" TargetMode="External"/><Relationship Id="rId30" Type="http://schemas.openxmlformats.org/officeDocument/2006/relationships/hyperlink" Target="http://www.library.gov.ua/?utm_source=chatgpt.com" TargetMode="External"/><Relationship Id="rId35" Type="http://schemas.openxmlformats.org/officeDocument/2006/relationships/hyperlink" Target="https://emedicine.medscape.com/pulmology?utm_source=chatgp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84AA9E-6EEC-4D4C-B033-C346508CD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10</Pages>
  <Words>4715</Words>
  <Characters>26880</Characters>
  <Application>Microsoft Office Word</Application>
  <DocSecurity>0</DocSecurity>
  <Lines>224</Lines>
  <Paragraphs>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dc:creator>
  <cp:lastModifiedBy>User</cp:lastModifiedBy>
  <cp:revision>15</cp:revision>
  <dcterms:created xsi:type="dcterms:W3CDTF">2026-10-04T17:34:00Z</dcterms:created>
  <dcterms:modified xsi:type="dcterms:W3CDTF">2026-10-14T11:52:00Z</dcterms:modified>
</cp:coreProperties>
</file>