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BC563" w14:textId="77777777"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noProof/>
          <w:lang w:val="en-US"/>
        </w:rPr>
        <w:drawing>
          <wp:anchor distT="0" distB="0" distL="0" distR="0" simplePos="0" relativeHeight="251659264" behindDoc="0" locked="0" layoutInCell="1" allowOverlap="1" wp14:anchorId="1C04A28E" wp14:editId="78DCF0EF">
            <wp:simplePos x="0" y="0"/>
            <wp:positionH relativeFrom="page">
              <wp:posOffset>701675</wp:posOffset>
            </wp:positionH>
            <wp:positionV relativeFrom="paragraph">
              <wp:posOffset>46355</wp:posOffset>
            </wp:positionV>
            <wp:extent cx="691515" cy="925195"/>
            <wp:effectExtent l="0" t="0" r="0" b="8255"/>
            <wp:wrapNone/>
            <wp:docPr id="6" name="Рисунок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2561">
        <w:rPr>
          <w:rFonts w:ascii="Times New Roman" w:eastAsia="Times New Roman" w:hAnsi="Times New Roman" w:cs="Times New Roman"/>
          <w:b/>
          <w:color w:val="0000FF"/>
          <w:sz w:val="24"/>
        </w:rPr>
        <w:t>Вінницький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національний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медичний</w:t>
      </w:r>
      <w:r w:rsidRPr="00392561">
        <w:rPr>
          <w:rFonts w:ascii="Times New Roman" w:eastAsia="Times New Roman" w:hAnsi="Times New Roman" w:cs="Times New Roman"/>
          <w:b/>
          <w:color w:val="0000FF"/>
          <w:spacing w:val="-7"/>
          <w:sz w:val="24"/>
        </w:rPr>
        <w:t xml:space="preserve"> </w:t>
      </w:r>
      <w:r w:rsidRPr="00392561">
        <w:rPr>
          <w:rFonts w:ascii="Times New Roman" w:eastAsia="Times New Roman" w:hAnsi="Times New Roman" w:cs="Times New Roman"/>
          <w:b/>
          <w:color w:val="0000FF"/>
          <w:sz w:val="24"/>
        </w:rPr>
        <w:t>університет</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ім.</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М. І.</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 xml:space="preserve">Пирогова </w:t>
      </w:r>
      <w:r w:rsidRPr="00392561">
        <w:rPr>
          <w:rFonts w:ascii="Times New Roman" w:eastAsia="Times New Roman" w:hAnsi="Times New Roman" w:cs="Times New Roman"/>
          <w:b/>
          <w:color w:val="0000FF"/>
          <w:spacing w:val="-2"/>
          <w:sz w:val="24"/>
        </w:rPr>
        <w:t>СИЛАБУС</w:t>
      </w:r>
    </w:p>
    <w:p w14:paraId="18B0424E" w14:textId="77777777" w:rsidR="00392561" w:rsidRPr="00392561" w:rsidRDefault="00392561" w:rsidP="00392561">
      <w:pPr>
        <w:widowControl w:val="0"/>
        <w:autoSpaceDE w:val="0"/>
        <w:autoSpaceDN w:val="0"/>
        <w:spacing w:before="73" w:after="0" w:line="480" w:lineRule="auto"/>
        <w:ind w:left="4970" w:hanging="3032"/>
        <w:rPr>
          <w:rFonts w:ascii="Times New Roman" w:eastAsia="Times New Roman" w:hAnsi="Times New Roman" w:cs="Times New Roman"/>
          <w:b/>
          <w:sz w:val="24"/>
        </w:rPr>
      </w:pPr>
    </w:p>
    <w:p w14:paraId="3CEC6DEC" w14:textId="77777777" w:rsidR="00392561" w:rsidRPr="00392561" w:rsidRDefault="00392561" w:rsidP="00392561">
      <w:pPr>
        <w:widowControl w:val="0"/>
        <w:autoSpaceDE w:val="0"/>
        <w:autoSpaceDN w:val="0"/>
        <w:spacing w:after="0" w:line="20" w:lineRule="exact"/>
        <w:ind w:left="2797"/>
        <w:rPr>
          <w:rFonts w:ascii="Times New Roman" w:eastAsia="Times New Roman" w:hAnsi="Times New Roman" w:cs="Times New Roman"/>
          <w:sz w:val="2"/>
          <w:szCs w:val="24"/>
        </w:rPr>
      </w:pPr>
      <w:r w:rsidRPr="00392561">
        <w:rPr>
          <w:rFonts w:ascii="Times New Roman" w:eastAsia="Times New Roman" w:hAnsi="Times New Roman" w:cs="Times New Roman"/>
          <w:noProof/>
          <w:sz w:val="24"/>
          <w:szCs w:val="24"/>
          <w:lang w:val="en-US"/>
        </w:rPr>
        <mc:AlternateContent>
          <mc:Choice Requires="wpg">
            <w:drawing>
              <wp:inline distT="0" distB="0" distL="0" distR="0" wp14:anchorId="4F13E860" wp14:editId="49C685EA">
                <wp:extent cx="4267200" cy="10160"/>
                <wp:effectExtent l="0" t="0" r="0" b="0"/>
                <wp:docPr id="4" name="Групувати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7200" cy="10160"/>
                          <a:chOff x="0" y="0"/>
                          <a:chExt cx="4267200" cy="10160"/>
                        </a:xfrm>
                      </wpg:grpSpPr>
                      <wps:wsp>
                        <wps:cNvPr id="5" name="Graphic 3"/>
                        <wps:cNvSpPr/>
                        <wps:spPr>
                          <a:xfrm>
                            <a:off x="0" y="4800"/>
                            <a:ext cx="4267200" cy="1270"/>
                          </a:xfrm>
                          <a:custGeom>
                            <a:avLst/>
                            <a:gdLst/>
                            <a:ahLst/>
                            <a:cxnLst/>
                            <a:rect l="l" t="t" r="r" b="b"/>
                            <a:pathLst>
                              <a:path w="4267200">
                                <a:moveTo>
                                  <a:pt x="0" y="0"/>
                                </a:moveTo>
                                <a:lnTo>
                                  <a:pt x="4267200" y="0"/>
                                </a:lnTo>
                              </a:path>
                            </a:pathLst>
                          </a:custGeom>
                          <a:ln w="9601">
                            <a:solidFill>
                              <a:srgbClr val="0000FE"/>
                            </a:solidFill>
                            <a:prstDash val="solid"/>
                          </a:ln>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26D3D6B" id="Групувати 4" o:spid="_x0000_s1026" style="width:336pt;height:.8pt;mso-position-horizontal-relative:char;mso-position-vertical-relative:line" coordsize="4267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">
                <v:shape id="Graphic 3" o:spid="_x0000_s1027" style="position:absolute;top:48;width:42672;height:12;visibility:visible;mso-wrap-style:square;v-text-anchor:top" coordsize="426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" path="m,l4267200,e" filled="f" strokecolor="#0000fe" strokeweight=".26669mm">
                  <v:path arrowok="t"/>
                </v:shape>
                <w10:anchorlock/>
              </v:group>
            </w:pict>
          </mc:Fallback>
        </mc:AlternateContent>
      </w:r>
    </w:p>
    <w:p w14:paraId="5541CA6E" w14:textId="77777777" w:rsidR="00392561" w:rsidRPr="00392561" w:rsidRDefault="00392561" w:rsidP="00392561">
      <w:pPr>
        <w:widowControl w:val="0"/>
        <w:autoSpaceDE w:val="0"/>
        <w:autoSpaceDN w:val="0"/>
        <w:spacing w:before="256" w:after="0" w:line="240" w:lineRule="auto"/>
        <w:rPr>
          <w:rFonts w:ascii="Times New Roman" w:eastAsia="Times New Roman" w:hAnsi="Times New Roman" w:cs="Times New Roman"/>
          <w:b/>
          <w:sz w:val="24"/>
          <w:szCs w:val="24"/>
        </w:rPr>
      </w:pPr>
    </w:p>
    <w:p w14:paraId="57FFB3AE" w14:textId="43021A5B" w:rsidR="00392561" w:rsidRPr="00392561" w:rsidRDefault="00392561" w:rsidP="00392561">
      <w:pPr>
        <w:widowControl w:val="0"/>
        <w:autoSpaceDE w:val="0"/>
        <w:autoSpaceDN w:val="0"/>
        <w:spacing w:after="0" w:line="240" w:lineRule="auto"/>
        <w:ind w:left="142"/>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Дисципліна</w:t>
      </w:r>
      <w:r w:rsidRPr="00392561">
        <w:rPr>
          <w:rFonts w:ascii="Times New Roman" w:eastAsia="Times New Roman" w:hAnsi="Times New Roman" w:cs="Times New Roman"/>
          <w:b/>
          <w:color w:val="0000FF"/>
          <w:spacing w:val="-6"/>
          <w:sz w:val="24"/>
        </w:rPr>
        <w:t xml:space="preserve"> </w:t>
      </w:r>
      <w:r w:rsidRPr="00392561">
        <w:rPr>
          <w:rFonts w:ascii="Times New Roman" w:eastAsia="Times New Roman" w:hAnsi="Times New Roman" w:cs="Times New Roman"/>
          <w:b/>
          <w:color w:val="0000FF"/>
          <w:sz w:val="24"/>
        </w:rPr>
        <w:t>з</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підготовки</w:t>
      </w:r>
      <w:r w:rsidRPr="00392561">
        <w:rPr>
          <w:rFonts w:ascii="Times New Roman" w:eastAsia="Times New Roman" w:hAnsi="Times New Roman" w:cs="Times New Roman"/>
          <w:b/>
          <w:color w:val="0000FF"/>
          <w:spacing w:val="-4"/>
          <w:sz w:val="24"/>
        </w:rPr>
        <w:t xml:space="preserve"> </w:t>
      </w:r>
      <w:r w:rsidR="009E0506">
        <w:rPr>
          <w:rFonts w:ascii="Times New Roman" w:eastAsia="Times New Roman" w:hAnsi="Times New Roman" w:cs="Times New Roman"/>
          <w:b/>
          <w:color w:val="0000FF"/>
          <w:sz w:val="24"/>
          <w:szCs w:val="24"/>
        </w:rPr>
        <w:t>магістра</w:t>
      </w:r>
      <w:r w:rsidRPr="00392561">
        <w:rPr>
          <w:rFonts w:ascii="Times New Roman" w:eastAsia="Times New Roman" w:hAnsi="Times New Roman" w:cs="Times New Roman"/>
          <w:b/>
          <w:color w:val="0000FF"/>
          <w:spacing w:val="-2"/>
          <w:sz w:val="24"/>
        </w:rPr>
        <w:t>:</w:t>
      </w:r>
    </w:p>
    <w:p w14:paraId="079CEC43" w14:textId="38CB5F1A" w:rsidR="00392561" w:rsidRPr="00392561" w:rsidRDefault="00664575" w:rsidP="00664575">
      <w:pPr>
        <w:widowControl w:val="0"/>
        <w:autoSpaceDE w:val="0"/>
        <w:autoSpaceDN w:val="0"/>
        <w:spacing w:after="0" w:line="240" w:lineRule="auto"/>
        <w:ind w:left="142"/>
        <w:jc w:val="center"/>
        <w:outlineLvl w:val="0"/>
        <w:rPr>
          <w:rFonts w:ascii="Times New Roman" w:eastAsia="Times New Roman" w:hAnsi="Times New Roman" w:cs="Times New Roman"/>
          <w:b/>
          <w:bCs/>
          <w:sz w:val="24"/>
          <w:szCs w:val="24"/>
        </w:rPr>
      </w:pPr>
      <w:r>
        <w:rPr>
          <w:rFonts w:ascii="Times New Roman" w:eastAsia="Times New Roman" w:hAnsi="Times New Roman" w:cs="Times New Roman"/>
          <w:b/>
          <w:bCs/>
          <w:color w:val="0000FF"/>
          <w:sz w:val="24"/>
          <w:szCs w:val="24"/>
        </w:rPr>
        <w:t>Радіологія та радіаційна медицина</w:t>
      </w:r>
    </w:p>
    <w:p w14:paraId="2A2075D9" w14:textId="77777777" w:rsidR="00392561" w:rsidRPr="00392561" w:rsidRDefault="00392561" w:rsidP="00392561">
      <w:pPr>
        <w:widowControl w:val="0"/>
        <w:autoSpaceDE w:val="0"/>
        <w:autoSpaceDN w:val="0"/>
        <w:spacing w:before="46" w:after="0" w:line="240" w:lineRule="auto"/>
        <w:rPr>
          <w:rFonts w:ascii="Times New Roman" w:eastAsia="Times New Roman" w:hAnsi="Times New Roman" w:cs="Times New Roman"/>
          <w:b/>
          <w:sz w:val="20"/>
          <w:szCs w:val="24"/>
        </w:rPr>
      </w:pPr>
    </w:p>
    <w:tbl>
      <w:tblPr>
        <w:tblW w:w="990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89"/>
        <w:gridCol w:w="5714"/>
      </w:tblGrid>
      <w:tr w:rsidR="00392561" w:rsidRPr="00392561" w14:paraId="0C7149F0" w14:textId="77777777" w:rsidTr="00664575">
        <w:trPr>
          <w:trHeight w:val="305"/>
        </w:trPr>
        <w:tc>
          <w:tcPr>
            <w:tcW w:w="4189" w:type="dxa"/>
          </w:tcPr>
          <w:p w14:paraId="3A55BF74" w14:textId="77777777" w:rsidR="00392561" w:rsidRPr="00392561" w:rsidRDefault="00392561" w:rsidP="00392561">
            <w:pPr>
              <w:widowControl w:val="0"/>
              <w:autoSpaceDE w:val="0"/>
              <w:autoSpaceDN w:val="0"/>
              <w:spacing w:before="15" w:after="0" w:line="271" w:lineRule="exact"/>
              <w:ind w:left="25"/>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 xml:space="preserve"> Спеціальність</w:t>
            </w:r>
          </w:p>
        </w:tc>
        <w:tc>
          <w:tcPr>
            <w:tcW w:w="5714" w:type="dxa"/>
          </w:tcPr>
          <w:p w14:paraId="069E92C5" w14:textId="4D72C740" w:rsidR="00392561" w:rsidRPr="00145827" w:rsidRDefault="00664575" w:rsidP="00E852C8">
            <w:pPr>
              <w:widowControl w:val="0"/>
              <w:autoSpaceDE w:val="0"/>
              <w:autoSpaceDN w:val="0"/>
              <w:spacing w:before="15" w:after="0" w:line="271" w:lineRule="exact"/>
              <w:ind w:left="25"/>
              <w:rPr>
                <w:rFonts w:ascii="Times New Roman" w:eastAsia="Times New Roman" w:hAnsi="Times New Roman" w:cs="Times New Roman"/>
                <w:sz w:val="24"/>
              </w:rPr>
            </w:pPr>
            <w:r>
              <w:rPr>
                <w:rFonts w:ascii="Times New Roman" w:eastAsia="Times New Roman" w:hAnsi="Times New Roman" w:cs="Times New Roman"/>
                <w:sz w:val="24"/>
              </w:rPr>
              <w:t xml:space="preserve">  22</w:t>
            </w:r>
            <w:r w:rsidR="00E852C8">
              <w:rPr>
                <w:rFonts w:ascii="Times New Roman" w:eastAsia="Times New Roman" w:hAnsi="Times New Roman" w:cs="Times New Roman"/>
                <w:sz w:val="24"/>
              </w:rPr>
              <w:t>5</w:t>
            </w:r>
            <w:r>
              <w:rPr>
                <w:rFonts w:ascii="Times New Roman" w:eastAsia="Times New Roman" w:hAnsi="Times New Roman" w:cs="Times New Roman"/>
                <w:sz w:val="24"/>
              </w:rPr>
              <w:t xml:space="preserve"> </w:t>
            </w:r>
            <w:r w:rsidR="004C3412" w:rsidRPr="00145827">
              <w:rPr>
                <w:rFonts w:ascii="Times New Roman" w:eastAsia="Times New Roman" w:hAnsi="Times New Roman" w:cs="Times New Roman"/>
                <w:sz w:val="24"/>
              </w:rPr>
              <w:t xml:space="preserve">Медична психологія </w:t>
            </w:r>
          </w:p>
        </w:tc>
      </w:tr>
      <w:tr w:rsidR="00392561" w:rsidRPr="00392561" w14:paraId="0641F58C" w14:textId="77777777" w:rsidTr="00664575">
        <w:trPr>
          <w:trHeight w:val="305"/>
        </w:trPr>
        <w:tc>
          <w:tcPr>
            <w:tcW w:w="4189" w:type="dxa"/>
          </w:tcPr>
          <w:p w14:paraId="712E42C4"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szCs w:val="24"/>
              </w:rPr>
              <w:t>Освітня програма</w:t>
            </w:r>
          </w:p>
        </w:tc>
        <w:tc>
          <w:tcPr>
            <w:tcW w:w="5714" w:type="dxa"/>
          </w:tcPr>
          <w:p w14:paraId="16C45D74" w14:textId="3A1FE0CD" w:rsidR="00392561" w:rsidRPr="009E0506" w:rsidRDefault="004C3412" w:rsidP="00392561">
            <w:pPr>
              <w:widowControl w:val="0"/>
              <w:autoSpaceDE w:val="0"/>
              <w:autoSpaceDN w:val="0"/>
              <w:spacing w:before="15" w:after="0" w:line="271" w:lineRule="exact"/>
              <w:ind w:left="85"/>
              <w:rPr>
                <w:rFonts w:ascii="Times New Roman" w:eastAsia="Times New Roman" w:hAnsi="Times New Roman" w:cs="Times New Roman"/>
                <w:sz w:val="24"/>
                <w:szCs w:val="24"/>
              </w:rPr>
            </w:pPr>
            <w:r w:rsidRPr="009E0506">
              <w:rPr>
                <w:rFonts w:ascii="Times New Roman" w:hAnsi="Times New Roman" w:cs="Times New Roman"/>
                <w:sz w:val="24"/>
              </w:rPr>
              <w:t xml:space="preserve">ОПП Медична психологія </w:t>
            </w:r>
            <w:r w:rsidR="00392561" w:rsidRPr="009E0506">
              <w:rPr>
                <w:rFonts w:ascii="Times New Roman" w:eastAsia="Times New Roman" w:hAnsi="Times New Roman" w:cs="Times New Roman"/>
                <w:sz w:val="24"/>
                <w:szCs w:val="24"/>
              </w:rPr>
              <w:t xml:space="preserve"> </w:t>
            </w:r>
          </w:p>
        </w:tc>
      </w:tr>
      <w:tr w:rsidR="00392561" w:rsidRPr="00392561" w14:paraId="40D3E2BC" w14:textId="77777777" w:rsidTr="00664575">
        <w:trPr>
          <w:trHeight w:val="306"/>
        </w:trPr>
        <w:tc>
          <w:tcPr>
            <w:tcW w:w="4189" w:type="dxa"/>
          </w:tcPr>
          <w:p w14:paraId="2B75BD80"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Рівень</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вищої</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освіти</w:t>
            </w:r>
          </w:p>
        </w:tc>
        <w:tc>
          <w:tcPr>
            <w:tcW w:w="5714" w:type="dxa"/>
          </w:tcPr>
          <w:p w14:paraId="5EF38F78" w14:textId="040D1CAC" w:rsidR="00392561" w:rsidRPr="009E0506" w:rsidRDefault="00145827" w:rsidP="00392561">
            <w:pPr>
              <w:widowControl w:val="0"/>
              <w:autoSpaceDE w:val="0"/>
              <w:autoSpaceDN w:val="0"/>
              <w:spacing w:before="15" w:after="0" w:line="271" w:lineRule="exact"/>
              <w:ind w:left="85"/>
              <w:rPr>
                <w:rFonts w:ascii="Times New Roman" w:eastAsia="Times New Roman" w:hAnsi="Times New Roman" w:cs="Times New Roman"/>
                <w:sz w:val="24"/>
              </w:rPr>
            </w:pPr>
            <w:r w:rsidRPr="009E0506">
              <w:rPr>
                <w:rFonts w:ascii="Times New Roman" w:eastAsia="Times New Roman" w:hAnsi="Times New Roman" w:cs="Times New Roman"/>
                <w:sz w:val="24"/>
              </w:rPr>
              <w:t>Другий (магістерський)</w:t>
            </w:r>
          </w:p>
        </w:tc>
      </w:tr>
      <w:tr w:rsidR="00392561" w:rsidRPr="00392561" w14:paraId="7C05D4F0" w14:textId="77777777" w:rsidTr="00664575">
        <w:trPr>
          <w:trHeight w:val="305"/>
        </w:trPr>
        <w:tc>
          <w:tcPr>
            <w:tcW w:w="4189" w:type="dxa"/>
          </w:tcPr>
          <w:p w14:paraId="1BAE0E9B"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Навчальний</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рік</w:t>
            </w:r>
          </w:p>
        </w:tc>
        <w:tc>
          <w:tcPr>
            <w:tcW w:w="5714" w:type="dxa"/>
          </w:tcPr>
          <w:p w14:paraId="7F730EA5" w14:textId="219C86F7" w:rsidR="00392561" w:rsidRPr="00145827" w:rsidRDefault="00392561" w:rsidP="00392561">
            <w:pPr>
              <w:widowControl w:val="0"/>
              <w:autoSpaceDE w:val="0"/>
              <w:autoSpaceDN w:val="0"/>
              <w:spacing w:before="15" w:after="0" w:line="271" w:lineRule="exact"/>
              <w:ind w:left="85"/>
              <w:rPr>
                <w:rFonts w:ascii="Times New Roman" w:eastAsia="Times New Roman" w:hAnsi="Times New Roman" w:cs="Times New Roman"/>
                <w:sz w:val="24"/>
              </w:rPr>
            </w:pPr>
            <w:r w:rsidRPr="00145827">
              <w:rPr>
                <w:rFonts w:ascii="Times New Roman" w:eastAsia="Times New Roman" w:hAnsi="Times New Roman" w:cs="Times New Roman"/>
                <w:sz w:val="24"/>
              </w:rPr>
              <w:t>202</w:t>
            </w:r>
            <w:r w:rsidR="004C3412" w:rsidRPr="00145827">
              <w:rPr>
                <w:rFonts w:ascii="Times New Roman" w:eastAsia="Times New Roman" w:hAnsi="Times New Roman" w:cs="Times New Roman"/>
                <w:sz w:val="24"/>
              </w:rPr>
              <w:t>6</w:t>
            </w:r>
            <w:r w:rsidRPr="00145827">
              <w:rPr>
                <w:rFonts w:ascii="Times New Roman" w:eastAsia="Times New Roman" w:hAnsi="Times New Roman" w:cs="Times New Roman"/>
                <w:sz w:val="24"/>
              </w:rPr>
              <w:t xml:space="preserve">- </w:t>
            </w:r>
            <w:r w:rsidRPr="00145827">
              <w:rPr>
                <w:rFonts w:ascii="Times New Roman" w:eastAsia="Times New Roman" w:hAnsi="Times New Roman" w:cs="Times New Roman"/>
                <w:spacing w:val="-4"/>
                <w:sz w:val="24"/>
              </w:rPr>
              <w:t>202</w:t>
            </w:r>
            <w:r w:rsidR="004C3412" w:rsidRPr="00145827">
              <w:rPr>
                <w:rFonts w:ascii="Times New Roman" w:eastAsia="Times New Roman" w:hAnsi="Times New Roman" w:cs="Times New Roman"/>
                <w:spacing w:val="-4"/>
                <w:sz w:val="24"/>
              </w:rPr>
              <w:t>7</w:t>
            </w:r>
          </w:p>
        </w:tc>
      </w:tr>
      <w:tr w:rsidR="00392561" w:rsidRPr="00392561" w14:paraId="60BAB19D" w14:textId="77777777" w:rsidTr="00664575">
        <w:trPr>
          <w:trHeight w:val="582"/>
        </w:trPr>
        <w:tc>
          <w:tcPr>
            <w:tcW w:w="4189" w:type="dxa"/>
          </w:tcPr>
          <w:p w14:paraId="06C6E4EA" w14:textId="77777777" w:rsidR="00392561" w:rsidRPr="00392561" w:rsidRDefault="00392561" w:rsidP="00392561">
            <w:pPr>
              <w:widowControl w:val="0"/>
              <w:autoSpaceDE w:val="0"/>
              <w:autoSpaceDN w:val="0"/>
              <w:spacing w:before="15" w:after="0" w:line="240" w:lineRule="auto"/>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Статус</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дисципліни</w:t>
            </w:r>
          </w:p>
          <w:p w14:paraId="1748A3E0" w14:textId="77777777" w:rsidR="00392561" w:rsidRPr="00392561" w:rsidRDefault="00392561" w:rsidP="00392561">
            <w:pPr>
              <w:widowControl w:val="0"/>
              <w:autoSpaceDE w:val="0"/>
              <w:autoSpaceDN w:val="0"/>
              <w:spacing w:after="0" w:line="271" w:lineRule="exact"/>
              <w:ind w:left="25"/>
              <w:rPr>
                <w:rFonts w:ascii="Times New Roman" w:eastAsia="Times New Roman" w:hAnsi="Times New Roman" w:cs="Times New Roman"/>
                <w:sz w:val="24"/>
              </w:rPr>
            </w:pPr>
            <w:r w:rsidRPr="00392561">
              <w:rPr>
                <w:rFonts w:ascii="Times New Roman" w:eastAsia="Times New Roman" w:hAnsi="Times New Roman" w:cs="Times New Roman"/>
                <w:spacing w:val="-2"/>
                <w:sz w:val="24"/>
              </w:rPr>
              <w:t>(обов’язкова/ вибіркова)</w:t>
            </w:r>
          </w:p>
        </w:tc>
        <w:tc>
          <w:tcPr>
            <w:tcW w:w="5714" w:type="dxa"/>
          </w:tcPr>
          <w:p w14:paraId="58C38B0F" w14:textId="1D9511A5" w:rsidR="00392561" w:rsidRPr="00145827" w:rsidRDefault="00664575" w:rsidP="00392561">
            <w:pPr>
              <w:widowControl w:val="0"/>
              <w:autoSpaceDE w:val="0"/>
              <w:autoSpaceDN w:val="0"/>
              <w:spacing w:before="15" w:after="0" w:line="240" w:lineRule="auto"/>
              <w:ind w:left="85"/>
              <w:rPr>
                <w:rFonts w:ascii="Times New Roman" w:eastAsia="Times New Roman" w:hAnsi="Times New Roman" w:cs="Times New Roman"/>
                <w:sz w:val="24"/>
              </w:rPr>
            </w:pPr>
            <w:r>
              <w:rPr>
                <w:rFonts w:ascii="Times New Roman" w:eastAsia="Times New Roman" w:hAnsi="Times New Roman" w:cs="Times New Roman"/>
                <w:sz w:val="24"/>
              </w:rPr>
              <w:t>ОК 3</w:t>
            </w:r>
            <w:r w:rsidRPr="00664575">
              <w:rPr>
                <w:rFonts w:ascii="Times New Roman" w:eastAsia="Times New Roman" w:hAnsi="Times New Roman" w:cs="Times New Roman"/>
                <w:sz w:val="24"/>
              </w:rPr>
              <w:t>6 // Обов’язкова</w:t>
            </w:r>
          </w:p>
        </w:tc>
      </w:tr>
      <w:tr w:rsidR="00392561" w:rsidRPr="00392561" w14:paraId="588BE9A7" w14:textId="77777777" w:rsidTr="00664575">
        <w:trPr>
          <w:trHeight w:val="305"/>
        </w:trPr>
        <w:tc>
          <w:tcPr>
            <w:tcW w:w="4189" w:type="dxa"/>
          </w:tcPr>
          <w:p w14:paraId="753CB4D7"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 xml:space="preserve">Мова </w:t>
            </w:r>
            <w:r w:rsidRPr="00392561">
              <w:rPr>
                <w:rFonts w:ascii="Times New Roman" w:eastAsia="Times New Roman" w:hAnsi="Times New Roman" w:cs="Times New Roman"/>
                <w:b/>
                <w:spacing w:val="-2"/>
                <w:sz w:val="24"/>
              </w:rPr>
              <w:t>викладання</w:t>
            </w:r>
          </w:p>
        </w:tc>
        <w:tc>
          <w:tcPr>
            <w:tcW w:w="5714" w:type="dxa"/>
          </w:tcPr>
          <w:p w14:paraId="34F29005" w14:textId="72FB4313"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sz w:val="24"/>
              </w:rPr>
            </w:pPr>
            <w:r w:rsidRPr="00392561">
              <w:rPr>
                <w:rFonts w:ascii="Times New Roman" w:eastAsia="Times New Roman" w:hAnsi="Times New Roman" w:cs="Times New Roman"/>
                <w:sz w:val="24"/>
              </w:rPr>
              <w:t>українська</w:t>
            </w:r>
          </w:p>
        </w:tc>
      </w:tr>
      <w:tr w:rsidR="00392561" w:rsidRPr="00392561" w14:paraId="54EC0BE1" w14:textId="77777777" w:rsidTr="00664575">
        <w:trPr>
          <w:trHeight w:val="306"/>
        </w:trPr>
        <w:tc>
          <w:tcPr>
            <w:tcW w:w="4189" w:type="dxa"/>
          </w:tcPr>
          <w:p w14:paraId="0A8FA3B5"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Загальне</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навантаження</w:t>
            </w:r>
          </w:p>
        </w:tc>
        <w:tc>
          <w:tcPr>
            <w:tcW w:w="5714" w:type="dxa"/>
          </w:tcPr>
          <w:p w14:paraId="438809C8" w14:textId="5878BF87" w:rsidR="00392561" w:rsidRPr="00392561" w:rsidRDefault="004C341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2</w:t>
            </w:r>
            <w:r w:rsidR="00A36472">
              <w:rPr>
                <w:rFonts w:ascii="Times New Roman" w:eastAsia="Times New Roman" w:hAnsi="Times New Roman" w:cs="Times New Roman"/>
                <w:sz w:val="24"/>
              </w:rPr>
              <w:t>,0</w:t>
            </w:r>
            <w:r>
              <w:rPr>
                <w:rFonts w:ascii="Times New Roman" w:eastAsia="Times New Roman" w:hAnsi="Times New Roman" w:cs="Times New Roman"/>
                <w:sz w:val="24"/>
              </w:rPr>
              <w:t xml:space="preserve"> кредити </w:t>
            </w:r>
            <w:r w:rsidR="00A36472">
              <w:rPr>
                <w:rFonts w:ascii="Times New Roman" w:eastAsia="Times New Roman" w:hAnsi="Times New Roman" w:cs="Times New Roman"/>
                <w:sz w:val="24"/>
              </w:rPr>
              <w:t xml:space="preserve">( 60 годин) </w:t>
            </w:r>
          </w:p>
        </w:tc>
      </w:tr>
      <w:tr w:rsidR="00392561" w:rsidRPr="00392561" w14:paraId="439D59A7" w14:textId="77777777" w:rsidTr="00664575">
        <w:trPr>
          <w:trHeight w:val="305"/>
        </w:trPr>
        <w:tc>
          <w:tcPr>
            <w:tcW w:w="4189" w:type="dxa"/>
          </w:tcPr>
          <w:p w14:paraId="7E90A8DA" w14:textId="77777777" w:rsidR="00392561" w:rsidRPr="00392561" w:rsidRDefault="00392561" w:rsidP="00392561">
            <w:pPr>
              <w:widowControl w:val="0"/>
              <w:autoSpaceDE w:val="0"/>
              <w:autoSpaceDN w:val="0"/>
              <w:spacing w:before="15" w:after="0" w:line="271" w:lineRule="exact"/>
              <w:ind w:left="85"/>
              <w:rPr>
                <w:rFonts w:ascii="Times New Roman" w:eastAsia="Times New Roman" w:hAnsi="Times New Roman" w:cs="Times New Roman"/>
                <w:b/>
                <w:sz w:val="24"/>
              </w:rPr>
            </w:pPr>
            <w:r w:rsidRPr="00392561">
              <w:rPr>
                <w:rFonts w:ascii="Times New Roman" w:eastAsia="Times New Roman" w:hAnsi="Times New Roman" w:cs="Times New Roman"/>
                <w:b/>
                <w:sz w:val="24"/>
              </w:rPr>
              <w:t>Курс</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семестр</w:t>
            </w:r>
          </w:p>
        </w:tc>
        <w:tc>
          <w:tcPr>
            <w:tcW w:w="5714" w:type="dxa"/>
          </w:tcPr>
          <w:p w14:paraId="0EAAA58A" w14:textId="051C107D" w:rsidR="00392561" w:rsidRPr="00392561" w:rsidRDefault="004C3412" w:rsidP="00392561">
            <w:pPr>
              <w:widowControl w:val="0"/>
              <w:autoSpaceDE w:val="0"/>
              <w:autoSpaceDN w:val="0"/>
              <w:spacing w:before="15" w:after="0" w:line="271" w:lineRule="exact"/>
              <w:ind w:left="85"/>
              <w:rPr>
                <w:rFonts w:ascii="Times New Roman" w:eastAsia="Times New Roman" w:hAnsi="Times New Roman" w:cs="Times New Roman"/>
                <w:sz w:val="24"/>
              </w:rPr>
            </w:pPr>
            <w:r>
              <w:rPr>
                <w:rFonts w:ascii="Times New Roman" w:eastAsia="Times New Roman" w:hAnsi="Times New Roman" w:cs="Times New Roman"/>
                <w:sz w:val="24"/>
              </w:rPr>
              <w:t xml:space="preserve">3 курс , 5 семестр </w:t>
            </w:r>
          </w:p>
        </w:tc>
      </w:tr>
      <w:tr w:rsidR="00392561" w:rsidRPr="00392561" w14:paraId="509098BE" w14:textId="77777777" w:rsidTr="00664575">
        <w:trPr>
          <w:trHeight w:val="811"/>
        </w:trPr>
        <w:tc>
          <w:tcPr>
            <w:tcW w:w="4189" w:type="dxa"/>
          </w:tcPr>
          <w:p w14:paraId="06853031"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5"/>
                <w:sz w:val="24"/>
              </w:rPr>
            </w:pPr>
            <w:r w:rsidRPr="00392561">
              <w:rPr>
                <w:rFonts w:ascii="Times New Roman" w:eastAsia="Times New Roman" w:hAnsi="Times New Roman" w:cs="Times New Roman"/>
                <w:b/>
                <w:sz w:val="24"/>
              </w:rPr>
              <w:t>Укладач</w:t>
            </w:r>
            <w:r w:rsidRPr="00392561">
              <w:rPr>
                <w:rFonts w:ascii="Times New Roman" w:eastAsia="Times New Roman" w:hAnsi="Times New Roman" w:cs="Times New Roman"/>
                <w:b/>
                <w:spacing w:val="-4"/>
                <w:sz w:val="24"/>
              </w:rPr>
              <w:t xml:space="preserve"> </w:t>
            </w:r>
            <w:r w:rsidRPr="00392561">
              <w:rPr>
                <w:rFonts w:ascii="Times New Roman" w:eastAsia="Times New Roman" w:hAnsi="Times New Roman" w:cs="Times New Roman"/>
                <w:b/>
                <w:spacing w:val="-5"/>
                <w:sz w:val="24"/>
              </w:rPr>
              <w:t xml:space="preserve">(і) </w:t>
            </w:r>
          </w:p>
          <w:p w14:paraId="3E967715"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sz w:val="24"/>
              </w:rPr>
            </w:pPr>
          </w:p>
        </w:tc>
        <w:tc>
          <w:tcPr>
            <w:tcW w:w="5714" w:type="dxa"/>
          </w:tcPr>
          <w:p w14:paraId="2D632BB5" w14:textId="71F68EB9" w:rsidR="00392561" w:rsidRPr="00392561" w:rsidRDefault="00664575" w:rsidP="004C3412">
            <w:pPr>
              <w:widowControl w:val="0"/>
              <w:autoSpaceDE w:val="0"/>
              <w:autoSpaceDN w:val="0"/>
              <w:spacing w:before="10" w:after="0" w:line="270" w:lineRule="atLeast"/>
              <w:ind w:right="709"/>
              <w:rPr>
                <w:rFonts w:ascii="Times New Roman" w:eastAsia="Times New Roman" w:hAnsi="Times New Roman" w:cs="Times New Roman"/>
                <w:sz w:val="24"/>
              </w:rPr>
            </w:pPr>
            <w:r w:rsidRPr="00664575">
              <w:rPr>
                <w:rFonts w:ascii="Times New Roman" w:eastAsia="Times New Roman" w:hAnsi="Times New Roman" w:cs="Times New Roman"/>
                <w:sz w:val="24"/>
              </w:rPr>
              <w:t xml:space="preserve">Дар’я КОБЗІНА-ДІДУХ, </w:t>
            </w:r>
            <w:proofErr w:type="spellStart"/>
            <w:r w:rsidRPr="00664575">
              <w:rPr>
                <w:rFonts w:ascii="Times New Roman" w:eastAsia="Times New Roman" w:hAnsi="Times New Roman" w:cs="Times New Roman"/>
                <w:sz w:val="24"/>
              </w:rPr>
              <w:t>ассистент</w:t>
            </w:r>
            <w:proofErr w:type="spellEnd"/>
          </w:p>
        </w:tc>
      </w:tr>
      <w:tr w:rsidR="00392561" w:rsidRPr="00392561" w14:paraId="4007B988" w14:textId="77777777" w:rsidTr="00664575">
        <w:trPr>
          <w:trHeight w:val="822"/>
        </w:trPr>
        <w:tc>
          <w:tcPr>
            <w:tcW w:w="4189" w:type="dxa"/>
          </w:tcPr>
          <w:p w14:paraId="564090A2"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Викладач</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z w:val="24"/>
              </w:rPr>
              <w:t>гостьові</w:t>
            </w:r>
            <w:r w:rsidRPr="00392561">
              <w:rPr>
                <w:rFonts w:ascii="Times New Roman" w:eastAsia="Times New Roman" w:hAnsi="Times New Roman" w:cs="Times New Roman"/>
                <w:b/>
                <w:spacing w:val="-1"/>
                <w:sz w:val="24"/>
              </w:rPr>
              <w:t xml:space="preserve"> </w:t>
            </w:r>
            <w:r w:rsidRPr="00392561">
              <w:rPr>
                <w:rFonts w:ascii="Times New Roman" w:eastAsia="Times New Roman" w:hAnsi="Times New Roman" w:cs="Times New Roman"/>
                <w:b/>
                <w:spacing w:val="-2"/>
                <w:sz w:val="24"/>
              </w:rPr>
              <w:t>лектори</w:t>
            </w:r>
          </w:p>
          <w:p w14:paraId="05F96801"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14" w:type="dxa"/>
          </w:tcPr>
          <w:p w14:paraId="20CB453E" w14:textId="77777777" w:rsidR="00664575" w:rsidRPr="00664575" w:rsidRDefault="00664575" w:rsidP="00664575">
            <w:pPr>
              <w:widowControl w:val="0"/>
              <w:autoSpaceDE w:val="0"/>
              <w:autoSpaceDN w:val="0"/>
              <w:spacing w:before="10" w:after="0" w:line="270" w:lineRule="atLeast"/>
              <w:ind w:right="709"/>
              <w:rPr>
                <w:rFonts w:ascii="Times New Roman" w:eastAsia="Times New Roman" w:hAnsi="Times New Roman" w:cs="Times New Roman"/>
                <w:sz w:val="24"/>
              </w:rPr>
            </w:pPr>
            <w:r w:rsidRPr="00664575">
              <w:rPr>
                <w:rFonts w:ascii="Times New Roman" w:eastAsia="Times New Roman" w:hAnsi="Times New Roman" w:cs="Times New Roman"/>
                <w:sz w:val="24"/>
              </w:rPr>
              <w:t xml:space="preserve">Світлана КОЛЯДЕНКО, </w:t>
            </w:r>
            <w:proofErr w:type="spellStart"/>
            <w:r w:rsidRPr="00664575">
              <w:rPr>
                <w:rFonts w:ascii="Times New Roman" w:eastAsia="Times New Roman" w:hAnsi="Times New Roman" w:cs="Times New Roman"/>
                <w:sz w:val="24"/>
              </w:rPr>
              <w:t>к.мед.н</w:t>
            </w:r>
            <w:proofErr w:type="spellEnd"/>
            <w:r w:rsidRPr="00664575">
              <w:rPr>
                <w:rFonts w:ascii="Times New Roman" w:eastAsia="Times New Roman" w:hAnsi="Times New Roman" w:cs="Times New Roman"/>
                <w:sz w:val="24"/>
              </w:rPr>
              <w:t>., доцент</w:t>
            </w:r>
          </w:p>
          <w:p w14:paraId="312C2C13" w14:textId="0565EF13" w:rsidR="00664575" w:rsidRPr="00664575" w:rsidRDefault="00664575" w:rsidP="00664575">
            <w:pPr>
              <w:widowControl w:val="0"/>
              <w:autoSpaceDE w:val="0"/>
              <w:autoSpaceDN w:val="0"/>
              <w:spacing w:before="10" w:after="0" w:line="270" w:lineRule="atLeast"/>
              <w:ind w:right="709"/>
              <w:rPr>
                <w:rFonts w:ascii="Times New Roman" w:eastAsia="Times New Roman" w:hAnsi="Times New Roman" w:cs="Times New Roman"/>
                <w:sz w:val="24"/>
              </w:rPr>
            </w:pPr>
            <w:r w:rsidRPr="00664575">
              <w:rPr>
                <w:rFonts w:ascii="Times New Roman" w:eastAsia="Times New Roman" w:hAnsi="Times New Roman" w:cs="Times New Roman"/>
                <w:sz w:val="24"/>
              </w:rPr>
              <w:t>Ольга КОСТЮЧЕНКО-ФАЙФОР,</w:t>
            </w:r>
            <w:bookmarkStart w:id="0" w:name="_GoBack"/>
            <w:bookmarkEnd w:id="0"/>
            <w:r w:rsidRPr="00664575">
              <w:rPr>
                <w:rFonts w:ascii="Times New Roman" w:eastAsia="Times New Roman" w:hAnsi="Times New Roman" w:cs="Times New Roman"/>
                <w:sz w:val="24"/>
              </w:rPr>
              <w:t>PhD, асистент</w:t>
            </w:r>
          </w:p>
          <w:p w14:paraId="4C37D173" w14:textId="1DABEB27" w:rsidR="00664575" w:rsidRPr="00664575" w:rsidRDefault="00F45D1A" w:rsidP="00664575">
            <w:pPr>
              <w:widowControl w:val="0"/>
              <w:autoSpaceDE w:val="0"/>
              <w:autoSpaceDN w:val="0"/>
              <w:spacing w:before="10" w:after="0" w:line="270" w:lineRule="atLeast"/>
              <w:ind w:right="709"/>
              <w:rPr>
                <w:rFonts w:ascii="Times New Roman" w:eastAsia="Times New Roman" w:hAnsi="Times New Roman" w:cs="Times New Roman"/>
                <w:sz w:val="24"/>
              </w:rPr>
            </w:pPr>
            <w:r>
              <w:rPr>
                <w:rFonts w:ascii="Times New Roman" w:eastAsia="Times New Roman" w:hAnsi="Times New Roman" w:cs="Times New Roman"/>
                <w:sz w:val="24"/>
              </w:rPr>
              <w:t>Роман ПЕЛІН, ас</w:t>
            </w:r>
            <w:r w:rsidR="00664575" w:rsidRPr="00664575">
              <w:rPr>
                <w:rFonts w:ascii="Times New Roman" w:eastAsia="Times New Roman" w:hAnsi="Times New Roman" w:cs="Times New Roman"/>
                <w:sz w:val="24"/>
              </w:rPr>
              <w:t>истент</w:t>
            </w:r>
          </w:p>
          <w:p w14:paraId="4C1796F9" w14:textId="3CE941E3" w:rsidR="00392561" w:rsidRPr="004C3412" w:rsidRDefault="00392561" w:rsidP="00664575">
            <w:pPr>
              <w:widowControl w:val="0"/>
              <w:autoSpaceDE w:val="0"/>
              <w:autoSpaceDN w:val="0"/>
              <w:spacing w:before="10" w:after="0" w:line="270" w:lineRule="atLeast"/>
              <w:ind w:right="709"/>
              <w:rPr>
                <w:rFonts w:ascii="Times New Roman" w:eastAsia="Times New Roman" w:hAnsi="Times New Roman" w:cs="Times New Roman"/>
                <w:sz w:val="24"/>
                <w:szCs w:val="24"/>
              </w:rPr>
            </w:pPr>
          </w:p>
        </w:tc>
      </w:tr>
      <w:tr w:rsidR="00392561" w:rsidRPr="00392561" w14:paraId="3F4CC79D" w14:textId="77777777" w:rsidTr="00664575">
        <w:trPr>
          <w:trHeight w:val="976"/>
        </w:trPr>
        <w:tc>
          <w:tcPr>
            <w:tcW w:w="4189" w:type="dxa"/>
          </w:tcPr>
          <w:p w14:paraId="03655F8A"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pacing w:val="-2"/>
                <w:sz w:val="24"/>
              </w:rPr>
            </w:pPr>
            <w:r w:rsidRPr="00392561">
              <w:rPr>
                <w:rFonts w:ascii="Times New Roman" w:eastAsia="Times New Roman" w:hAnsi="Times New Roman" w:cs="Times New Roman"/>
                <w:b/>
                <w:sz w:val="24"/>
              </w:rPr>
              <w:t>Місце</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z w:val="24"/>
              </w:rPr>
              <w:t>проведення,</w:t>
            </w:r>
            <w:r w:rsidRPr="00392561">
              <w:rPr>
                <w:rFonts w:ascii="Times New Roman" w:eastAsia="Times New Roman" w:hAnsi="Times New Roman" w:cs="Times New Roman"/>
                <w:b/>
                <w:spacing w:val="-3"/>
                <w:sz w:val="24"/>
              </w:rPr>
              <w:t xml:space="preserve"> </w:t>
            </w:r>
            <w:r w:rsidRPr="00392561">
              <w:rPr>
                <w:rFonts w:ascii="Times New Roman" w:eastAsia="Times New Roman" w:hAnsi="Times New Roman" w:cs="Times New Roman"/>
                <w:b/>
                <w:spacing w:val="-2"/>
                <w:sz w:val="24"/>
              </w:rPr>
              <w:t>контакти</w:t>
            </w:r>
          </w:p>
          <w:p w14:paraId="630EEF65" w14:textId="77777777" w:rsidR="00392561" w:rsidRPr="00392561" w:rsidRDefault="00392561" w:rsidP="00392561">
            <w:pPr>
              <w:widowControl w:val="0"/>
              <w:autoSpaceDE w:val="0"/>
              <w:autoSpaceDN w:val="0"/>
              <w:spacing w:after="0" w:line="240" w:lineRule="auto"/>
              <w:ind w:left="85"/>
              <w:rPr>
                <w:rFonts w:ascii="Times New Roman" w:eastAsia="Times New Roman" w:hAnsi="Times New Roman" w:cs="Times New Roman"/>
                <w:b/>
                <w:sz w:val="24"/>
              </w:rPr>
            </w:pPr>
          </w:p>
        </w:tc>
        <w:tc>
          <w:tcPr>
            <w:tcW w:w="5714" w:type="dxa"/>
          </w:tcPr>
          <w:p w14:paraId="799880FA" w14:textId="77777777" w:rsidR="00664575" w:rsidRPr="00664575" w:rsidRDefault="00664575" w:rsidP="00664575">
            <w:pPr>
              <w:widowControl w:val="0"/>
              <w:tabs>
                <w:tab w:val="left" w:pos="875"/>
              </w:tabs>
              <w:autoSpaceDE w:val="0"/>
              <w:autoSpaceDN w:val="0"/>
              <w:spacing w:after="0" w:line="240" w:lineRule="auto"/>
              <w:rPr>
                <w:rFonts w:ascii="Times New Roman" w:eastAsia="Times New Roman" w:hAnsi="Times New Roman" w:cs="Times New Roman"/>
                <w:spacing w:val="-2"/>
                <w:sz w:val="24"/>
                <w:szCs w:val="24"/>
              </w:rPr>
            </w:pPr>
            <w:r w:rsidRPr="00664575">
              <w:rPr>
                <w:rFonts w:ascii="Times New Roman" w:eastAsia="Times New Roman" w:hAnsi="Times New Roman" w:cs="Times New Roman"/>
                <w:spacing w:val="-2"/>
                <w:sz w:val="24"/>
                <w:szCs w:val="24"/>
              </w:rPr>
              <w:t xml:space="preserve">  x-ray@vnmu.edu.ua</w:t>
            </w:r>
          </w:p>
          <w:p w14:paraId="4F02F3B8" w14:textId="6A98F320" w:rsidR="00392561" w:rsidRPr="00392561" w:rsidRDefault="00664575" w:rsidP="00664575">
            <w:pPr>
              <w:widowControl w:val="0"/>
              <w:tabs>
                <w:tab w:val="left" w:pos="875"/>
              </w:tabs>
              <w:autoSpaceDE w:val="0"/>
              <w:autoSpaceDN w:val="0"/>
              <w:spacing w:after="0" w:line="240" w:lineRule="auto"/>
              <w:rPr>
                <w:rFonts w:ascii="Times New Roman" w:eastAsia="Times New Roman" w:hAnsi="Times New Roman" w:cs="Times New Roman"/>
                <w:sz w:val="24"/>
              </w:rPr>
            </w:pPr>
            <w:r w:rsidRPr="00664575">
              <w:rPr>
                <w:rFonts w:ascii="Times New Roman" w:eastAsia="Times New Roman" w:hAnsi="Times New Roman" w:cs="Times New Roman"/>
                <w:spacing w:val="-2"/>
                <w:sz w:val="24"/>
                <w:szCs w:val="24"/>
              </w:rPr>
              <w:t>вул. Пирогова, 46 ( корпус №8), (0432) 509498</w:t>
            </w:r>
          </w:p>
        </w:tc>
      </w:tr>
    </w:tbl>
    <w:p w14:paraId="7F92AFD8" w14:textId="77777777" w:rsidR="00392561" w:rsidRPr="00392561" w:rsidRDefault="00392561" w:rsidP="00392561">
      <w:pPr>
        <w:widowControl w:val="0"/>
        <w:autoSpaceDE w:val="0"/>
        <w:autoSpaceDN w:val="0"/>
        <w:spacing w:before="5" w:after="0" w:line="240" w:lineRule="auto"/>
        <w:rPr>
          <w:rFonts w:ascii="Times New Roman" w:eastAsia="Times New Roman" w:hAnsi="Times New Roman" w:cs="Times New Roman"/>
          <w:b/>
          <w:sz w:val="24"/>
          <w:szCs w:val="24"/>
        </w:rPr>
      </w:pPr>
    </w:p>
    <w:p w14:paraId="3970DB31" w14:textId="77777777" w:rsidR="00392561" w:rsidRPr="00392561" w:rsidRDefault="00392561" w:rsidP="003C2496">
      <w:pPr>
        <w:widowControl w:val="0"/>
        <w:numPr>
          <w:ilvl w:val="0"/>
          <w:numId w:val="5"/>
        </w:numPr>
        <w:tabs>
          <w:tab w:val="left" w:pos="862"/>
        </w:tabs>
        <w:autoSpaceDE w:val="0"/>
        <w:autoSpaceDN w:val="0"/>
        <w:spacing w:before="1" w:after="0" w:line="240" w:lineRule="auto"/>
        <w:ind w:left="142" w:right="2" w:firstLine="42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ОПИС</w:t>
      </w:r>
      <w:r w:rsidRPr="00392561">
        <w:rPr>
          <w:rFonts w:ascii="Times New Roman" w:eastAsia="Times New Roman" w:hAnsi="Times New Roman" w:cs="Times New Roman"/>
          <w:b/>
          <w:color w:val="0000FF"/>
          <w:spacing w:val="-15"/>
          <w:sz w:val="24"/>
        </w:rPr>
        <w:t xml:space="preserve"> Д</w:t>
      </w:r>
      <w:r w:rsidRPr="00392561">
        <w:rPr>
          <w:rFonts w:ascii="Times New Roman" w:eastAsia="Times New Roman" w:hAnsi="Times New Roman" w:cs="Times New Roman"/>
          <w:b/>
          <w:color w:val="0000FF"/>
          <w:sz w:val="24"/>
        </w:rPr>
        <w:t>ИСЦИПЛІНИ</w:t>
      </w:r>
    </w:p>
    <w:p w14:paraId="3995CC08" w14:textId="77777777"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p>
    <w:p w14:paraId="42C11198" w14:textId="77777777" w:rsidR="00392561" w:rsidRPr="00392561" w:rsidRDefault="00392561" w:rsidP="00392561">
      <w:pPr>
        <w:widowControl w:val="0"/>
        <w:tabs>
          <w:tab w:val="left" w:pos="567"/>
          <w:tab w:val="left" w:pos="862"/>
        </w:tabs>
        <w:autoSpaceDE w:val="0"/>
        <w:autoSpaceDN w:val="0"/>
        <w:spacing w:before="1" w:after="0" w:line="240" w:lineRule="auto"/>
        <w:ind w:right="6532"/>
        <w:rPr>
          <w:rFonts w:ascii="Times New Roman" w:eastAsia="Times New Roman" w:hAnsi="Times New Roman" w:cs="Times New Roman"/>
          <w:b/>
          <w:color w:val="0000FF"/>
          <w:spacing w:val="-2"/>
          <w:sz w:val="24"/>
        </w:rPr>
      </w:pPr>
      <w:r w:rsidRPr="00392561">
        <w:rPr>
          <w:rFonts w:ascii="Times New Roman" w:eastAsia="Times New Roman" w:hAnsi="Times New Roman" w:cs="Times New Roman"/>
          <w:b/>
          <w:color w:val="0000FF"/>
          <w:spacing w:val="-2"/>
          <w:sz w:val="24"/>
        </w:rPr>
        <w:t>АНОТАЦІЯ</w:t>
      </w:r>
    </w:p>
    <w:p w14:paraId="03CCC106" w14:textId="77777777" w:rsidR="00392561" w:rsidRDefault="00392561" w:rsidP="00392561">
      <w:pPr>
        <w:widowControl w:val="0"/>
        <w:autoSpaceDE w:val="0"/>
        <w:autoSpaceDN w:val="0"/>
        <w:spacing w:after="0" w:line="240" w:lineRule="auto"/>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Коротка анотація курсу, актуальність. </w:t>
      </w:r>
    </w:p>
    <w:p w14:paraId="4C6030A4" w14:textId="77777777" w:rsidR="00A36472" w:rsidRDefault="004C3412" w:rsidP="00A36472">
      <w:pPr>
        <w:tabs>
          <w:tab w:val="left" w:pos="284"/>
          <w:tab w:val="left" w:pos="567"/>
        </w:tabs>
        <w:ind w:firstLine="567"/>
        <w:jc w:val="both"/>
        <w:rPr>
          <w:rFonts w:ascii="Times New Roman" w:hAnsi="Times New Roman" w:cs="Times New Roman"/>
          <w:sz w:val="24"/>
        </w:rPr>
      </w:pPr>
      <w:r w:rsidRPr="004C3412">
        <w:rPr>
          <w:rFonts w:ascii="Times New Roman" w:eastAsia="Calibri" w:hAnsi="Times New Roman" w:cs="Times New Roman"/>
          <w:sz w:val="24"/>
        </w:rPr>
        <w:t xml:space="preserve">Програма дисципліни </w:t>
      </w:r>
      <w:r w:rsidRPr="004C3412">
        <w:rPr>
          <w:rFonts w:ascii="Times New Roman" w:hAnsi="Times New Roman" w:cs="Times New Roman"/>
          <w:sz w:val="24"/>
        </w:rPr>
        <w:t xml:space="preserve">«Радіологія та радіаційна медицина» складена відповідно до </w:t>
      </w:r>
      <w:r w:rsidRPr="004C3412">
        <w:rPr>
          <w:rFonts w:ascii="Times New Roman" w:hAnsi="Times New Roman" w:cs="Times New Roman"/>
          <w:color w:val="000000"/>
          <w:sz w:val="24"/>
        </w:rPr>
        <w:t>порядку підготовки здобувачів другого (магістерського) рівня  освіти у вищих медичних навчальних закладах освіти України у відповідності до вимог</w:t>
      </w:r>
      <w:r w:rsidRPr="004C3412">
        <w:rPr>
          <w:rFonts w:ascii="Times New Roman" w:hAnsi="Times New Roman" w:cs="Times New Roman"/>
          <w:sz w:val="24"/>
        </w:rPr>
        <w:t xml:space="preserve"> кредитно-трансферної системи організації навчального процесу ECTS, примірного навчального плану підготовки фахівців другого (магістерського) рівня вищої освіти галузі знань 22 Охорона здоров’я спеціальності 225 Медична психологія. </w:t>
      </w:r>
      <w:r w:rsidR="00A36472">
        <w:rPr>
          <w:rFonts w:ascii="Times New Roman" w:hAnsi="Times New Roman" w:cs="Times New Roman"/>
          <w:sz w:val="24"/>
        </w:rPr>
        <w:t xml:space="preserve"> </w:t>
      </w:r>
    </w:p>
    <w:p w14:paraId="1827C952" w14:textId="663CFA6E" w:rsidR="004C3412" w:rsidRPr="004C3412" w:rsidRDefault="004C3412" w:rsidP="00A36472">
      <w:pPr>
        <w:tabs>
          <w:tab w:val="left" w:pos="284"/>
          <w:tab w:val="left" w:pos="567"/>
        </w:tabs>
        <w:ind w:firstLine="567"/>
        <w:jc w:val="both"/>
        <w:rPr>
          <w:rFonts w:ascii="Times New Roman" w:hAnsi="Times New Roman" w:cs="Times New Roman"/>
          <w:sz w:val="24"/>
        </w:rPr>
      </w:pPr>
      <w:r w:rsidRPr="004C3412">
        <w:rPr>
          <w:rFonts w:ascii="Times New Roman" w:hAnsi="Times New Roman" w:cs="Times New Roman"/>
          <w:sz w:val="24"/>
        </w:rPr>
        <w:t xml:space="preserve">Дисципліна є обов’язковим компонентом освітньо-професійної програми «Медична психологія», циклу професійної підготовки магістрів психології, розрахована на 2 кредити, які здобувачі освіти засвоюють  протягом 5 семестру на 3 році навчання. </w:t>
      </w:r>
    </w:p>
    <w:p w14:paraId="496304AA" w14:textId="77777777" w:rsidR="004C3412" w:rsidRPr="004C3412" w:rsidRDefault="004C3412" w:rsidP="004C3412">
      <w:pPr>
        <w:tabs>
          <w:tab w:val="left" w:pos="284"/>
          <w:tab w:val="left" w:pos="567"/>
        </w:tabs>
        <w:ind w:firstLine="567"/>
        <w:jc w:val="both"/>
        <w:rPr>
          <w:rFonts w:ascii="Times New Roman" w:eastAsia="Calibri" w:hAnsi="Times New Roman" w:cs="Times New Roman"/>
          <w:sz w:val="24"/>
        </w:rPr>
      </w:pPr>
      <w:r w:rsidRPr="004C3412">
        <w:rPr>
          <w:rFonts w:ascii="Times New Roman" w:hAnsi="Times New Roman" w:cs="Times New Roman"/>
          <w:sz w:val="24"/>
        </w:rPr>
        <w:t>Основним фокусом програми є отримання знань з обов’язкової дисципліни професійної підготовки</w:t>
      </w:r>
      <w:r w:rsidRPr="004C3412">
        <w:rPr>
          <w:rFonts w:ascii="Times New Roman" w:hAnsi="Times New Roman" w:cs="Times New Roman"/>
          <w:i/>
          <w:iCs/>
          <w:sz w:val="24"/>
        </w:rPr>
        <w:t xml:space="preserve"> </w:t>
      </w:r>
      <w:r w:rsidRPr="004C3412">
        <w:rPr>
          <w:rFonts w:ascii="Times New Roman" w:hAnsi="Times New Roman" w:cs="Times New Roman"/>
          <w:sz w:val="24"/>
        </w:rPr>
        <w:t>«Радіологія та радіаційна медицина», вивчення якої необхідне для успішного засвоєння клінічних дисциплін.</w:t>
      </w:r>
      <w:r w:rsidRPr="004C3412">
        <w:rPr>
          <w:rFonts w:ascii="Times New Roman" w:eastAsia="Calibri" w:hAnsi="Times New Roman" w:cs="Times New Roman"/>
          <w:sz w:val="24"/>
        </w:rPr>
        <w:t xml:space="preserve"> </w:t>
      </w:r>
    </w:p>
    <w:p w14:paraId="28B8CB84" w14:textId="60DA7FF1" w:rsidR="004C3412" w:rsidRPr="00A36472" w:rsidRDefault="004C3412" w:rsidP="00A36472">
      <w:pPr>
        <w:tabs>
          <w:tab w:val="left" w:pos="284"/>
          <w:tab w:val="left" w:pos="567"/>
        </w:tabs>
        <w:ind w:right="-141" w:firstLine="567"/>
        <w:jc w:val="both"/>
        <w:rPr>
          <w:rFonts w:ascii="Times New Roman" w:hAnsi="Times New Roman" w:cs="Times New Roman"/>
          <w:sz w:val="24"/>
        </w:rPr>
      </w:pPr>
      <w:r w:rsidRPr="004C3412">
        <w:rPr>
          <w:rFonts w:ascii="Times New Roman" w:hAnsi="Times New Roman" w:cs="Times New Roman"/>
          <w:sz w:val="24"/>
        </w:rPr>
        <w:t xml:space="preserve">Предметним напрямком програми є сучасні променеві методи дослідження та променеві ознаки захворювань  різних органів і систем та основні методи променевої терапії, програма </w:t>
      </w:r>
      <w:r w:rsidRPr="004C3412">
        <w:rPr>
          <w:rFonts w:ascii="Times New Roman" w:hAnsi="Times New Roman" w:cs="Times New Roman"/>
          <w:sz w:val="24"/>
        </w:rPr>
        <w:lastRenderedPageBreak/>
        <w:t xml:space="preserve">орієнтована на отримання знань про </w:t>
      </w:r>
      <w:r w:rsidRPr="004C3412">
        <w:rPr>
          <w:rFonts w:ascii="Times New Roman" w:hAnsi="Times New Roman" w:cs="Times New Roman"/>
          <w:sz w:val="24"/>
        </w:rPr>
        <w:tab/>
        <w:t>принципи отримання зображення різними променевими методами дослідження і їх призначення,</w:t>
      </w:r>
      <w:r w:rsidRPr="004C3412">
        <w:rPr>
          <w:rFonts w:ascii="Times New Roman" w:hAnsi="Times New Roman" w:cs="Times New Roman"/>
          <w:sz w:val="24"/>
        </w:rPr>
        <w:tab/>
        <w:t>загальну променеву семіотику -  рентгенологічну (в тому числі комп’ютерно-томографічну); - радіонуклідну; - ультразвукову; - магнітно-резонансно-томографічну захворювань внутрішніх органів,</w:t>
      </w:r>
      <w:r w:rsidRPr="004C3412">
        <w:rPr>
          <w:rFonts w:ascii="Times New Roman" w:hAnsi="Times New Roman" w:cs="Times New Roman"/>
          <w:sz w:val="24"/>
        </w:rPr>
        <w:tab/>
        <w:t xml:space="preserve">принципи променевої терапії, лікувальні можливості та вплив на організм різних методів променевої терапії пухлин та непухлинних захворювань; покази та протипоказання до їх призначення, формування умінь та навичок оцінки променевих методів обстеження, вміти обрати оптимальний для виявлення функціонально-морфологічних змін при патології різних органів і систем та інтерпретувати дані променевих методів дослідження щодо клінічного діагнозу, в </w:t>
      </w:r>
      <w:proofErr w:type="spellStart"/>
      <w:r w:rsidRPr="004C3412">
        <w:rPr>
          <w:rFonts w:ascii="Times New Roman" w:hAnsi="Times New Roman" w:cs="Times New Roman"/>
          <w:sz w:val="24"/>
        </w:rPr>
        <w:t>т.ч</w:t>
      </w:r>
      <w:proofErr w:type="spellEnd"/>
      <w:r w:rsidRPr="004C3412">
        <w:rPr>
          <w:rFonts w:ascii="Times New Roman" w:hAnsi="Times New Roman" w:cs="Times New Roman"/>
          <w:sz w:val="24"/>
        </w:rPr>
        <w:t>. у дітей, вміти оцінити можливості різних методів променевої терапії та обрати оптимальний для лікування пухлинних і непухлинних захворювань. Вимагається</w:t>
      </w:r>
      <w:r w:rsidRPr="004C3412">
        <w:rPr>
          <w:rFonts w:ascii="Times New Roman" w:hAnsi="Times New Roman" w:cs="Times New Roman"/>
          <w:color w:val="000000"/>
          <w:sz w:val="24"/>
        </w:rPr>
        <w:t xml:space="preserve"> </w:t>
      </w:r>
      <w:r w:rsidRPr="004C3412">
        <w:rPr>
          <w:rFonts w:ascii="Times New Roman" w:hAnsi="Times New Roman" w:cs="Times New Roman"/>
          <w:sz w:val="24"/>
        </w:rPr>
        <w:t>вміння</w:t>
      </w:r>
      <w:r w:rsidRPr="004C3412">
        <w:rPr>
          <w:rFonts w:ascii="Times New Roman" w:hAnsi="Times New Roman" w:cs="Times New Roman"/>
          <w:color w:val="000000"/>
          <w:sz w:val="24"/>
        </w:rPr>
        <w:t xml:space="preserve"> визначати етіологічні, патогенетичні фактори та клінічні прояви гострих і хронічних променевих уражень людей, визначати тактику ведення потерпілих і засоби профілактики, лікування та мінімізації шкідливої дії опромінення</w:t>
      </w:r>
      <w:r w:rsidR="00A36472">
        <w:rPr>
          <w:rFonts w:ascii="Times New Roman" w:hAnsi="Times New Roman" w:cs="Times New Roman"/>
          <w:sz w:val="24"/>
        </w:rPr>
        <w:t>.</w:t>
      </w:r>
    </w:p>
    <w:p w14:paraId="6115BD9F" w14:textId="77777777" w:rsidR="00392561" w:rsidRDefault="00392561" w:rsidP="00392561">
      <w:pPr>
        <w:widowControl w:val="0"/>
        <w:autoSpaceDE w:val="0"/>
        <w:autoSpaceDN w:val="0"/>
        <w:spacing w:after="0" w:line="240" w:lineRule="auto"/>
        <w:rPr>
          <w:rFonts w:ascii="Times New Roman" w:eastAsia="Times New Roman" w:hAnsi="Times New Roman" w:cs="Times New Roman"/>
          <w:b/>
          <w:sz w:val="24"/>
          <w:szCs w:val="24"/>
        </w:rPr>
      </w:pPr>
      <w:proofErr w:type="spellStart"/>
      <w:r w:rsidRPr="00392561">
        <w:rPr>
          <w:rFonts w:ascii="Times New Roman" w:eastAsia="Times New Roman" w:hAnsi="Times New Roman" w:cs="Times New Roman"/>
          <w:b/>
          <w:sz w:val="24"/>
          <w:szCs w:val="24"/>
        </w:rPr>
        <w:t>Пререквізити</w:t>
      </w:r>
      <w:proofErr w:type="spellEnd"/>
      <w:r w:rsidRPr="00392561">
        <w:rPr>
          <w:rFonts w:ascii="Times New Roman" w:eastAsia="Times New Roman" w:hAnsi="Times New Roman" w:cs="Times New Roman"/>
          <w:b/>
          <w:sz w:val="24"/>
          <w:szCs w:val="24"/>
        </w:rPr>
        <w:t xml:space="preserve"> освітнього компонента.</w:t>
      </w:r>
    </w:p>
    <w:p w14:paraId="7EB2B747" w14:textId="4CF201A2" w:rsidR="004C3412" w:rsidRPr="004C3412" w:rsidRDefault="004C3412" w:rsidP="00392561">
      <w:pPr>
        <w:widowControl w:val="0"/>
        <w:autoSpaceDE w:val="0"/>
        <w:autoSpaceDN w:val="0"/>
        <w:spacing w:after="0" w:line="240" w:lineRule="auto"/>
        <w:rPr>
          <w:rFonts w:ascii="Times New Roman" w:eastAsia="Times New Roman" w:hAnsi="Times New Roman" w:cs="Times New Roman"/>
          <w:i/>
          <w:sz w:val="24"/>
          <w:szCs w:val="24"/>
        </w:rPr>
      </w:pPr>
      <w:r w:rsidRPr="004C3412">
        <w:rPr>
          <w:rFonts w:ascii="Times New Roman" w:hAnsi="Times New Roman" w:cs="Times New Roman"/>
          <w:sz w:val="24"/>
        </w:rPr>
        <w:t xml:space="preserve">Опанування дисципліни «Радіологія та радіаційна медицина» базується на вивченні студентами медичної </w:t>
      </w:r>
      <w:r w:rsidRPr="004C3412">
        <w:rPr>
          <w:rFonts w:ascii="Times New Roman" w:hAnsi="Times New Roman" w:cs="Times New Roman"/>
          <w:color w:val="000000"/>
          <w:sz w:val="24"/>
        </w:rPr>
        <w:t>біології та генетики; медичної і біологічної фізики;  біоорганічної хімії;  анатомії людини; нормальної фізіології й інтегрується з цими дисциплінами, спирається на</w:t>
      </w:r>
      <w:r w:rsidRPr="004C3412">
        <w:rPr>
          <w:rFonts w:ascii="Times New Roman" w:hAnsi="Times New Roman" w:cs="Times New Roman"/>
          <w:color w:val="FF0000"/>
          <w:sz w:val="24"/>
        </w:rPr>
        <w:t xml:space="preserve"> </w:t>
      </w:r>
      <w:r w:rsidRPr="004C3412">
        <w:rPr>
          <w:rFonts w:ascii="Times New Roman" w:hAnsi="Times New Roman" w:cs="Times New Roman"/>
          <w:sz w:val="24"/>
        </w:rPr>
        <w:t>знання з патологічної анатомії та патологічної фізіології, які студенти отримують паралельно з вивченням курсу радіології</w:t>
      </w:r>
    </w:p>
    <w:p w14:paraId="1A1870AE" w14:textId="77777777"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z w:val="24"/>
          <w:szCs w:val="24"/>
        </w:rPr>
      </w:pPr>
    </w:p>
    <w:p w14:paraId="36A7769D" w14:textId="77777777" w:rsidR="00392561" w:rsidRPr="00392561" w:rsidRDefault="00392561" w:rsidP="00392561">
      <w:pPr>
        <w:widowControl w:val="0"/>
        <w:autoSpaceDE w:val="0"/>
        <w:autoSpaceDN w:val="0"/>
        <w:spacing w:before="73" w:after="0" w:line="240" w:lineRule="auto"/>
        <w:jc w:val="both"/>
        <w:outlineLvl w:val="0"/>
        <w:rPr>
          <w:rFonts w:ascii="Times New Roman" w:eastAsia="Times New Roman" w:hAnsi="Times New Roman" w:cs="Times New Roman"/>
          <w:b/>
          <w:bCs/>
          <w:color w:val="0000FF"/>
          <w:spacing w:val="-2"/>
          <w:sz w:val="24"/>
          <w:szCs w:val="24"/>
        </w:rPr>
      </w:pPr>
      <w:r w:rsidRPr="00392561">
        <w:rPr>
          <w:rFonts w:ascii="Times New Roman" w:eastAsia="Times New Roman" w:hAnsi="Times New Roman" w:cs="Times New Roman"/>
          <w:b/>
          <w:bCs/>
          <w:color w:val="0000FF"/>
          <w:sz w:val="24"/>
          <w:szCs w:val="24"/>
        </w:rPr>
        <w:t>МЕТА</w:t>
      </w:r>
      <w:r w:rsidRPr="00392561">
        <w:rPr>
          <w:rFonts w:ascii="Times New Roman" w:eastAsia="Times New Roman" w:hAnsi="Times New Roman" w:cs="Times New Roman"/>
          <w:b/>
          <w:bCs/>
          <w:color w:val="0000FF"/>
          <w:spacing w:val="-3"/>
          <w:sz w:val="24"/>
          <w:szCs w:val="24"/>
        </w:rPr>
        <w:t xml:space="preserve"> </w:t>
      </w:r>
      <w:r w:rsidRPr="00392561">
        <w:rPr>
          <w:rFonts w:ascii="Times New Roman" w:eastAsia="Times New Roman" w:hAnsi="Times New Roman" w:cs="Times New Roman"/>
          <w:b/>
          <w:bCs/>
          <w:color w:val="0000FF"/>
          <w:sz w:val="24"/>
          <w:szCs w:val="24"/>
        </w:rPr>
        <w:t>ТА</w:t>
      </w:r>
      <w:r w:rsidRPr="00392561">
        <w:rPr>
          <w:rFonts w:ascii="Times New Roman" w:eastAsia="Times New Roman" w:hAnsi="Times New Roman" w:cs="Times New Roman"/>
          <w:b/>
          <w:bCs/>
          <w:color w:val="0000FF"/>
          <w:spacing w:val="-2"/>
          <w:sz w:val="24"/>
          <w:szCs w:val="24"/>
        </w:rPr>
        <w:t xml:space="preserve"> ЗАВДАННЯ</w:t>
      </w:r>
    </w:p>
    <w:p w14:paraId="517E2FBD" w14:textId="77777777" w:rsidR="00392561" w:rsidRDefault="00392561" w:rsidP="00392561">
      <w:pPr>
        <w:widowControl w:val="0"/>
        <w:tabs>
          <w:tab w:val="left" w:pos="1134"/>
        </w:tabs>
        <w:autoSpaceDE w:val="0"/>
        <w:autoSpaceDN w:val="0"/>
        <w:spacing w:after="0" w:line="240" w:lineRule="auto"/>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Мета та завдання курсу, компетентності (загальні, спеціальні), значення для професійної діяльності. </w:t>
      </w:r>
    </w:p>
    <w:p w14:paraId="2D32AAB0" w14:textId="77777777" w:rsidR="00A36472" w:rsidRDefault="00C331EE" w:rsidP="00A36472">
      <w:pPr>
        <w:shd w:val="clear" w:color="auto" w:fill="FFFFFF"/>
        <w:tabs>
          <w:tab w:val="left" w:pos="6660"/>
        </w:tabs>
        <w:autoSpaceDE w:val="0"/>
        <w:autoSpaceDN w:val="0"/>
        <w:adjustRightInd w:val="0"/>
        <w:jc w:val="both"/>
        <w:rPr>
          <w:rFonts w:ascii="Times New Roman" w:hAnsi="Times New Roman" w:cs="Times New Roman"/>
          <w:color w:val="000000"/>
          <w:sz w:val="24"/>
        </w:rPr>
      </w:pPr>
      <w:r w:rsidRPr="00A36472">
        <w:rPr>
          <w:rFonts w:ascii="Times New Roman" w:hAnsi="Times New Roman" w:cs="Times New Roman"/>
          <w:b/>
          <w:sz w:val="24"/>
        </w:rPr>
        <w:t>Метою</w:t>
      </w:r>
      <w:r w:rsidRPr="00A36472">
        <w:rPr>
          <w:rFonts w:ascii="Times New Roman" w:hAnsi="Times New Roman" w:cs="Times New Roman"/>
          <w:sz w:val="24"/>
        </w:rPr>
        <w:t xml:space="preserve"> викладання навчальної дисципліни «Радіологія та радіаційна медицина» є навчання майбутніх лікарів діагностичним можливостям променевих методів з визначенням променевої семіотики захворювань; навчання основам променевої терапії з урахуванням показань та протипоказань; вивчення наслідків</w:t>
      </w:r>
      <w:r w:rsidRPr="00A36472">
        <w:rPr>
          <w:rFonts w:ascii="Times New Roman" w:hAnsi="Times New Roman" w:cs="Times New Roman"/>
          <w:color w:val="000000"/>
          <w:sz w:val="24"/>
        </w:rPr>
        <w:t xml:space="preserve"> впливу іонізуючого випромінювання на організм людини, психологічних ефектів радіації</w:t>
      </w:r>
    </w:p>
    <w:p w14:paraId="59693E15" w14:textId="77777777" w:rsidR="00A36472" w:rsidRDefault="00C331EE" w:rsidP="00A36472">
      <w:pPr>
        <w:shd w:val="clear" w:color="auto" w:fill="FFFFFF"/>
        <w:tabs>
          <w:tab w:val="left" w:pos="6660"/>
        </w:tabs>
        <w:autoSpaceDE w:val="0"/>
        <w:autoSpaceDN w:val="0"/>
        <w:adjustRightInd w:val="0"/>
        <w:jc w:val="both"/>
        <w:rPr>
          <w:rFonts w:ascii="Times New Roman" w:hAnsi="Times New Roman" w:cs="Times New Roman"/>
          <w:sz w:val="24"/>
        </w:rPr>
      </w:pPr>
      <w:r w:rsidRPr="00A36472">
        <w:rPr>
          <w:rFonts w:ascii="Times New Roman" w:hAnsi="Times New Roman" w:cs="Times New Roman"/>
          <w:sz w:val="24"/>
        </w:rPr>
        <w:t xml:space="preserve">Основними </w:t>
      </w:r>
      <w:r w:rsidRPr="00A36472">
        <w:rPr>
          <w:rFonts w:ascii="Times New Roman" w:hAnsi="Times New Roman" w:cs="Times New Roman"/>
          <w:b/>
          <w:sz w:val="24"/>
        </w:rPr>
        <w:t>завданнями</w:t>
      </w:r>
      <w:r w:rsidRPr="00A36472">
        <w:rPr>
          <w:rFonts w:ascii="Times New Roman" w:hAnsi="Times New Roman" w:cs="Times New Roman"/>
          <w:sz w:val="24"/>
        </w:rPr>
        <w:t xml:space="preserve"> вивчення навчальної дисципліни «Радіологія та радіаційна медицина»</w:t>
      </w:r>
      <w:r w:rsidRPr="00A36472">
        <w:rPr>
          <w:rFonts w:ascii="Times New Roman" w:hAnsi="Times New Roman" w:cs="Times New Roman"/>
          <w:b/>
          <w:sz w:val="24"/>
        </w:rPr>
        <w:t xml:space="preserve"> </w:t>
      </w:r>
      <w:r w:rsidRPr="00A36472">
        <w:rPr>
          <w:rFonts w:ascii="Times New Roman" w:hAnsi="Times New Roman" w:cs="Times New Roman"/>
          <w:sz w:val="24"/>
        </w:rPr>
        <w:t>є:</w:t>
      </w:r>
    </w:p>
    <w:p w14:paraId="5F3A6260" w14:textId="45B8B0F3" w:rsidR="00C331EE" w:rsidRPr="00A36472" w:rsidRDefault="00C331EE" w:rsidP="00A36472">
      <w:pPr>
        <w:shd w:val="clear" w:color="auto" w:fill="FFFFFF"/>
        <w:tabs>
          <w:tab w:val="left" w:pos="6660"/>
        </w:tabs>
        <w:autoSpaceDE w:val="0"/>
        <w:autoSpaceDN w:val="0"/>
        <w:adjustRightInd w:val="0"/>
        <w:jc w:val="both"/>
        <w:rPr>
          <w:rFonts w:ascii="Times New Roman" w:hAnsi="Times New Roman" w:cs="Times New Roman"/>
          <w:b/>
          <w:color w:val="000000"/>
          <w:sz w:val="24"/>
        </w:rPr>
      </w:pPr>
      <w:r w:rsidRPr="00A36472">
        <w:rPr>
          <w:rFonts w:ascii="Times New Roman" w:hAnsi="Times New Roman" w:cs="Times New Roman"/>
          <w:sz w:val="24"/>
        </w:rPr>
        <w:t xml:space="preserve">- навчити здобувача освіти правильно обирати оптимальний метод променевого дослідження для виявлення функціонально-морфологічних змін при патології різних органів та систем; </w:t>
      </w:r>
    </w:p>
    <w:p w14:paraId="5DDCF309" w14:textId="77777777" w:rsidR="00C331EE" w:rsidRPr="00A36472" w:rsidRDefault="00C331EE" w:rsidP="00A36472">
      <w:pPr>
        <w:pStyle w:val="31"/>
        <w:ind w:left="0"/>
        <w:rPr>
          <w:rFonts w:ascii="Times New Roman" w:hAnsi="Times New Roman" w:cs="Times New Roman"/>
          <w:sz w:val="24"/>
        </w:rPr>
      </w:pPr>
      <w:r w:rsidRPr="00A36472">
        <w:rPr>
          <w:rFonts w:ascii="Times New Roman" w:hAnsi="Times New Roman" w:cs="Times New Roman"/>
          <w:sz w:val="24"/>
        </w:rPr>
        <w:t xml:space="preserve">- навчити визначати і аналізувати променеві симптоми патології різних органів та систем; </w:t>
      </w:r>
    </w:p>
    <w:p w14:paraId="18D865F4" w14:textId="77777777" w:rsidR="00A36472" w:rsidRDefault="00C331EE" w:rsidP="00A36472">
      <w:pPr>
        <w:pStyle w:val="31"/>
        <w:ind w:left="0"/>
        <w:rPr>
          <w:rFonts w:ascii="Times New Roman" w:hAnsi="Times New Roman" w:cs="Times New Roman"/>
          <w:sz w:val="24"/>
        </w:rPr>
      </w:pPr>
      <w:r w:rsidRPr="00A36472">
        <w:rPr>
          <w:rFonts w:ascii="Times New Roman" w:hAnsi="Times New Roman" w:cs="Times New Roman"/>
          <w:sz w:val="24"/>
        </w:rPr>
        <w:t>- навчити обирати оптимальний метод променевої терапії для лікування пухлинних і непухлинних захворювань;</w:t>
      </w:r>
    </w:p>
    <w:p w14:paraId="2C3F983B" w14:textId="40CBF9FD" w:rsidR="00C331EE" w:rsidRPr="00A36472" w:rsidRDefault="00A36472" w:rsidP="00A36472">
      <w:pPr>
        <w:pStyle w:val="31"/>
        <w:ind w:left="0"/>
        <w:rPr>
          <w:rFonts w:ascii="Times New Roman" w:hAnsi="Times New Roman" w:cs="Times New Roman"/>
          <w:sz w:val="24"/>
        </w:rPr>
      </w:pPr>
      <w:r>
        <w:rPr>
          <w:rFonts w:ascii="Times New Roman" w:hAnsi="Times New Roman" w:cs="Times New Roman"/>
          <w:sz w:val="24"/>
        </w:rPr>
        <w:t>-</w:t>
      </w:r>
      <w:r w:rsidR="00C331EE" w:rsidRPr="00A36472">
        <w:rPr>
          <w:rFonts w:ascii="Times New Roman" w:hAnsi="Times New Roman" w:cs="Times New Roman"/>
          <w:color w:val="000000"/>
          <w:sz w:val="24"/>
        </w:rPr>
        <w:t>оперувати знаннями щодо біологічної дії іонізуючого випромінювання на організм людини, впливу його на різні органи та системи;</w:t>
      </w:r>
    </w:p>
    <w:p w14:paraId="1EBFD1D3" w14:textId="6665AC50" w:rsidR="00C331EE" w:rsidRPr="00A36472" w:rsidRDefault="00A36472" w:rsidP="00A36472">
      <w:pPr>
        <w:shd w:val="clear" w:color="auto" w:fill="FFFFFF"/>
        <w:tabs>
          <w:tab w:val="left" w:pos="6660"/>
        </w:tabs>
        <w:autoSpaceDE w:val="0"/>
        <w:autoSpaceDN w:val="0"/>
        <w:adjustRightInd w:val="0"/>
        <w:spacing w:after="0" w:line="240" w:lineRule="auto"/>
        <w:jc w:val="both"/>
        <w:rPr>
          <w:rFonts w:ascii="Times New Roman" w:hAnsi="Times New Roman" w:cs="Times New Roman"/>
          <w:b/>
          <w:color w:val="000000"/>
          <w:sz w:val="24"/>
        </w:rPr>
      </w:pPr>
      <w:r>
        <w:rPr>
          <w:rFonts w:ascii="Times New Roman" w:hAnsi="Times New Roman" w:cs="Times New Roman"/>
          <w:color w:val="000000"/>
          <w:sz w:val="24"/>
        </w:rPr>
        <w:t>-</w:t>
      </w:r>
      <w:r w:rsidR="00C331EE" w:rsidRPr="00A36472">
        <w:rPr>
          <w:rFonts w:ascii="Times New Roman" w:hAnsi="Times New Roman" w:cs="Times New Roman"/>
          <w:color w:val="000000"/>
          <w:sz w:val="24"/>
        </w:rPr>
        <w:t>засвоїти питання етіології, патогенезу, клініки, перебігу гострої променевої хвороби, місцевих променевих уражень, сучасних гіпотез впливу малих доз радіації на організм людини;</w:t>
      </w:r>
    </w:p>
    <w:p w14:paraId="3FE14AF8" w14:textId="7FA26305" w:rsidR="00C331EE" w:rsidRPr="00A36472" w:rsidRDefault="00A36472" w:rsidP="00A36472">
      <w:pPr>
        <w:shd w:val="clear" w:color="auto" w:fill="FFFFFF"/>
        <w:tabs>
          <w:tab w:val="left" w:pos="6660"/>
        </w:tabs>
        <w:autoSpaceDE w:val="0"/>
        <w:autoSpaceDN w:val="0"/>
        <w:adjustRightInd w:val="0"/>
        <w:spacing w:after="0" w:line="240" w:lineRule="auto"/>
        <w:jc w:val="both"/>
        <w:rPr>
          <w:rFonts w:ascii="Times New Roman" w:hAnsi="Times New Roman" w:cs="Times New Roman"/>
          <w:b/>
          <w:color w:val="000000"/>
          <w:sz w:val="24"/>
        </w:rPr>
      </w:pPr>
      <w:r>
        <w:rPr>
          <w:rFonts w:ascii="Times New Roman" w:hAnsi="Times New Roman" w:cs="Times New Roman"/>
          <w:color w:val="000000"/>
          <w:sz w:val="24"/>
        </w:rPr>
        <w:t>-</w:t>
      </w:r>
      <w:r w:rsidR="00C331EE" w:rsidRPr="00A36472">
        <w:rPr>
          <w:rFonts w:ascii="Times New Roman" w:hAnsi="Times New Roman" w:cs="Times New Roman"/>
          <w:color w:val="000000"/>
          <w:sz w:val="24"/>
        </w:rPr>
        <w:t>визначати і аналізувати наслідки опромінення людини: стохастичні та нестохастичні, психологічні ефекти радіації, соматичну і генетичну патологію;</w:t>
      </w:r>
    </w:p>
    <w:p w14:paraId="4105D23A" w14:textId="13BDA81C" w:rsidR="00C331EE" w:rsidRPr="00A36472" w:rsidRDefault="00A36472" w:rsidP="00A36472">
      <w:pPr>
        <w:shd w:val="clear" w:color="auto" w:fill="FFFFFF"/>
        <w:tabs>
          <w:tab w:val="left" w:pos="6660"/>
        </w:tabs>
        <w:autoSpaceDE w:val="0"/>
        <w:autoSpaceDN w:val="0"/>
        <w:adjustRightInd w:val="0"/>
        <w:spacing w:after="0" w:line="240" w:lineRule="auto"/>
        <w:jc w:val="both"/>
        <w:rPr>
          <w:rFonts w:ascii="Times New Roman" w:hAnsi="Times New Roman" w:cs="Times New Roman"/>
          <w:b/>
          <w:color w:val="000000"/>
          <w:sz w:val="24"/>
        </w:rPr>
      </w:pPr>
      <w:r>
        <w:rPr>
          <w:rFonts w:ascii="Times New Roman" w:hAnsi="Times New Roman" w:cs="Times New Roman"/>
          <w:color w:val="000000"/>
          <w:sz w:val="24"/>
        </w:rPr>
        <w:t>-</w:t>
      </w:r>
      <w:r w:rsidR="00C331EE" w:rsidRPr="00A36472">
        <w:rPr>
          <w:rFonts w:ascii="Times New Roman" w:hAnsi="Times New Roman" w:cs="Times New Roman"/>
          <w:color w:val="000000"/>
          <w:sz w:val="24"/>
        </w:rPr>
        <w:t>засвоїти основні соціальні, санітарно-гігієнічні, екологічні та психологічні аспекти аварій на атомних виробництвах (за моделлю аварії на Чорнобильській АЕС);</w:t>
      </w:r>
    </w:p>
    <w:p w14:paraId="175ED583" w14:textId="5362AB5F" w:rsidR="00C331EE" w:rsidRPr="00A36472" w:rsidRDefault="00A36472" w:rsidP="00A36472">
      <w:pPr>
        <w:shd w:val="clear" w:color="auto" w:fill="FFFFFF"/>
        <w:tabs>
          <w:tab w:val="left" w:pos="6660"/>
        </w:tabs>
        <w:autoSpaceDE w:val="0"/>
        <w:autoSpaceDN w:val="0"/>
        <w:adjustRightInd w:val="0"/>
        <w:spacing w:after="0" w:line="240" w:lineRule="auto"/>
        <w:jc w:val="both"/>
        <w:rPr>
          <w:rFonts w:ascii="Times New Roman" w:hAnsi="Times New Roman" w:cs="Times New Roman"/>
          <w:b/>
          <w:color w:val="000000"/>
          <w:sz w:val="24"/>
        </w:rPr>
      </w:pPr>
      <w:r>
        <w:rPr>
          <w:rFonts w:ascii="Times New Roman" w:hAnsi="Times New Roman" w:cs="Times New Roman"/>
          <w:color w:val="000000"/>
          <w:sz w:val="24"/>
        </w:rPr>
        <w:lastRenderedPageBreak/>
        <w:t>-</w:t>
      </w:r>
      <w:r w:rsidR="00C331EE" w:rsidRPr="00A36472">
        <w:rPr>
          <w:rFonts w:ascii="Times New Roman" w:hAnsi="Times New Roman" w:cs="Times New Roman"/>
          <w:color w:val="000000"/>
          <w:sz w:val="24"/>
        </w:rPr>
        <w:t>вміти скласти план організаційних заходів щодо профілактики радіаційних уражень, визначення психологічного статусу працюючих та осіб, які зазнали дії іонізуючого випромінювання.</w:t>
      </w:r>
    </w:p>
    <w:p w14:paraId="0721ABB6" w14:textId="77777777" w:rsidR="00C331EE" w:rsidRPr="00A36472" w:rsidRDefault="00C331EE" w:rsidP="00A36472">
      <w:pPr>
        <w:jc w:val="both"/>
        <w:rPr>
          <w:rFonts w:ascii="Times New Roman" w:hAnsi="Times New Roman" w:cs="Times New Roman"/>
          <w:sz w:val="24"/>
        </w:rPr>
      </w:pPr>
      <w:r w:rsidRPr="00A36472">
        <w:rPr>
          <w:rFonts w:ascii="Times New Roman" w:hAnsi="Times New Roman" w:cs="Times New Roman"/>
          <w:b/>
          <w:sz w:val="24"/>
        </w:rPr>
        <w:t xml:space="preserve">Компетентності та результати навчання, </w:t>
      </w:r>
      <w:r w:rsidRPr="00A36472">
        <w:rPr>
          <w:rFonts w:ascii="Times New Roman" w:hAnsi="Times New Roman" w:cs="Times New Roman"/>
          <w:sz w:val="24"/>
        </w:rPr>
        <w:t xml:space="preserve">формуванню яких сприяє дисципліна. </w:t>
      </w:r>
    </w:p>
    <w:p w14:paraId="7047BCA8" w14:textId="79A009AB" w:rsidR="00C331EE" w:rsidRPr="00A36472" w:rsidRDefault="00C331EE" w:rsidP="00C331EE">
      <w:pPr>
        <w:rPr>
          <w:rFonts w:ascii="Times New Roman" w:hAnsi="Times New Roman" w:cs="Times New Roman"/>
          <w:sz w:val="24"/>
        </w:rPr>
      </w:pPr>
      <w:r w:rsidRPr="00A36472">
        <w:rPr>
          <w:rFonts w:ascii="Times New Roman" w:hAnsi="Times New Roman" w:cs="Times New Roman"/>
          <w:sz w:val="24"/>
        </w:rPr>
        <w:t>Згідно ОПП «Медична психологія» дисципліна забезпечує набуття студентами наступних</w:t>
      </w:r>
      <w:r w:rsidR="00A36472">
        <w:rPr>
          <w:rFonts w:ascii="Times New Roman" w:hAnsi="Times New Roman" w:cs="Times New Roman"/>
          <w:sz w:val="24"/>
        </w:rPr>
        <w:t xml:space="preserve"> </w:t>
      </w:r>
      <w:proofErr w:type="spellStart"/>
      <w:r w:rsidRPr="00A36472">
        <w:rPr>
          <w:rFonts w:ascii="Times New Roman" w:hAnsi="Times New Roman" w:cs="Times New Roman"/>
          <w:b/>
          <w:sz w:val="24"/>
        </w:rPr>
        <w:t>компетентностей</w:t>
      </w:r>
      <w:proofErr w:type="spellEnd"/>
      <w:r w:rsidRPr="00A36472">
        <w:rPr>
          <w:rFonts w:ascii="Times New Roman" w:hAnsi="Times New Roman" w:cs="Times New Roman"/>
          <w:b/>
          <w:sz w:val="24"/>
        </w:rPr>
        <w:t>:</w:t>
      </w:r>
    </w:p>
    <w:p w14:paraId="0B1D702C" w14:textId="77777777" w:rsidR="00C331EE" w:rsidRPr="00A36472" w:rsidRDefault="00C331EE" w:rsidP="00C331EE">
      <w:pPr>
        <w:pStyle w:val="31"/>
        <w:ind w:left="0"/>
        <w:rPr>
          <w:rFonts w:ascii="Times New Roman" w:hAnsi="Times New Roman" w:cs="Times New Roman"/>
          <w:sz w:val="24"/>
        </w:rPr>
      </w:pPr>
      <w:r w:rsidRPr="00A36472">
        <w:rPr>
          <w:rFonts w:ascii="Times New Roman" w:hAnsi="Times New Roman" w:cs="Times New Roman"/>
          <w:b/>
          <w:bCs/>
          <w:i/>
          <w:sz w:val="24"/>
        </w:rPr>
        <w:t>Інтегральна (ІК)</w:t>
      </w:r>
      <w:r w:rsidRPr="00A36472">
        <w:rPr>
          <w:rFonts w:ascii="Times New Roman" w:hAnsi="Times New Roman" w:cs="Times New Roman"/>
          <w:b/>
          <w:bCs/>
          <w:sz w:val="24"/>
        </w:rPr>
        <w:t>:</w:t>
      </w:r>
      <w:r w:rsidRPr="00A36472">
        <w:rPr>
          <w:rFonts w:ascii="Times New Roman" w:hAnsi="Times New Roman" w:cs="Times New Roman"/>
          <w:sz w:val="24"/>
        </w:rPr>
        <w:t xml:space="preserve"> - Здатність розв’язувати складні задачі і проблеми медичної психології, що передбачає проведення досліджень та/або здійснення інновацій і характеризується невизначеністю умов і вимог;</w:t>
      </w:r>
    </w:p>
    <w:p w14:paraId="0364F41F" w14:textId="77777777" w:rsidR="00C331EE" w:rsidRPr="00A36472" w:rsidRDefault="00C331EE" w:rsidP="00C331EE">
      <w:pPr>
        <w:pStyle w:val="a5"/>
        <w:spacing w:after="0" w:line="240" w:lineRule="auto"/>
        <w:ind w:left="0"/>
        <w:rPr>
          <w:b/>
          <w:sz w:val="24"/>
          <w:szCs w:val="24"/>
        </w:rPr>
      </w:pPr>
      <w:r w:rsidRPr="00A36472">
        <w:rPr>
          <w:b/>
          <w:i/>
          <w:iCs/>
          <w:sz w:val="24"/>
          <w:szCs w:val="24"/>
        </w:rPr>
        <w:t>З</w:t>
      </w:r>
      <w:r w:rsidRPr="00A36472">
        <w:rPr>
          <w:b/>
          <w:i/>
          <w:sz w:val="24"/>
          <w:szCs w:val="24"/>
        </w:rPr>
        <w:t>агальні компетентності (ЗК)</w:t>
      </w:r>
      <w:r w:rsidRPr="00A36472">
        <w:rPr>
          <w:b/>
          <w:sz w:val="24"/>
          <w:szCs w:val="24"/>
        </w:rPr>
        <w:t xml:space="preserve">: </w:t>
      </w:r>
    </w:p>
    <w:p w14:paraId="52F5FC36"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 xml:space="preserve"> ЗК 1</w:t>
      </w:r>
      <w:r w:rsidRPr="00A36472">
        <w:rPr>
          <w:sz w:val="24"/>
          <w:szCs w:val="24"/>
        </w:rPr>
        <w:t>. Здатність застосовувати знання у практичних ситуаціях.</w:t>
      </w:r>
    </w:p>
    <w:p w14:paraId="41D9913D"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 xml:space="preserve"> ЗК 2.</w:t>
      </w:r>
      <w:r w:rsidRPr="00A36472">
        <w:rPr>
          <w:sz w:val="24"/>
          <w:szCs w:val="24"/>
        </w:rPr>
        <w:t xml:space="preserve"> Знання та розуміння предметної області та розуміння професійної діяльності.</w:t>
      </w:r>
    </w:p>
    <w:p w14:paraId="52A5A108"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 xml:space="preserve"> ЗК 3.</w:t>
      </w:r>
      <w:r w:rsidRPr="00A36472">
        <w:rPr>
          <w:sz w:val="24"/>
          <w:szCs w:val="24"/>
        </w:rPr>
        <w:t xml:space="preserve"> Здатність до пошуку, обробки та аналізу інформації з різних джерел.</w:t>
      </w:r>
    </w:p>
    <w:p w14:paraId="371FA1E0"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ЗК 4.</w:t>
      </w:r>
      <w:r w:rsidRPr="00A36472">
        <w:rPr>
          <w:sz w:val="24"/>
          <w:szCs w:val="24"/>
        </w:rPr>
        <w:t xml:space="preserve"> Здатність виявляти, ставити та вирішувати проблеми.</w:t>
      </w:r>
    </w:p>
    <w:p w14:paraId="5391CC6A"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 xml:space="preserve">ЗК 5. </w:t>
      </w:r>
      <w:r w:rsidRPr="00A36472">
        <w:rPr>
          <w:sz w:val="24"/>
          <w:szCs w:val="24"/>
        </w:rPr>
        <w:t xml:space="preserve"> Здатність оцінювати та забезпечувати якість виконуваних робіт.</w:t>
      </w:r>
    </w:p>
    <w:p w14:paraId="1B5BE7A3"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ЗК 6</w:t>
      </w:r>
      <w:r w:rsidRPr="00A36472">
        <w:rPr>
          <w:sz w:val="24"/>
          <w:szCs w:val="24"/>
        </w:rPr>
        <w:t xml:space="preserve"> . Здатність приймати обґрунтовані рішення.</w:t>
      </w:r>
    </w:p>
    <w:p w14:paraId="2FD2059F"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sz w:val="24"/>
          <w:szCs w:val="24"/>
        </w:rPr>
        <w:t>ЗК 7. Здатність до адаптації та дії в новій ситуації.</w:t>
      </w:r>
    </w:p>
    <w:p w14:paraId="272E8173"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ЗК 8</w:t>
      </w:r>
      <w:r w:rsidRPr="00A36472">
        <w:rPr>
          <w:sz w:val="24"/>
          <w:szCs w:val="24"/>
        </w:rPr>
        <w:t>. Здатність до міжособистісної взаємодії.</w:t>
      </w:r>
    </w:p>
    <w:p w14:paraId="3E28E6B4"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ЗК 9</w:t>
      </w:r>
      <w:r w:rsidRPr="00A36472">
        <w:rPr>
          <w:sz w:val="24"/>
          <w:szCs w:val="24"/>
        </w:rPr>
        <w:t>. Здатність працювати в команді.</w:t>
      </w:r>
    </w:p>
    <w:p w14:paraId="42275DA2"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ЗК 10</w:t>
      </w:r>
      <w:r w:rsidRPr="00A36472">
        <w:rPr>
          <w:sz w:val="24"/>
          <w:szCs w:val="24"/>
        </w:rPr>
        <w:t>. Здатність до абстрактного мислення, аналізу та синтезу.</w:t>
      </w:r>
    </w:p>
    <w:p w14:paraId="7B3FEC4F" w14:textId="77777777" w:rsidR="00C331EE" w:rsidRPr="00A36472" w:rsidRDefault="00C331EE" w:rsidP="003C2496">
      <w:pPr>
        <w:pStyle w:val="a5"/>
        <w:widowControl w:val="0"/>
        <w:numPr>
          <w:ilvl w:val="0"/>
          <w:numId w:val="9"/>
        </w:numPr>
        <w:shd w:val="clear" w:color="auto" w:fill="FFFFFF"/>
        <w:spacing w:after="0" w:line="240" w:lineRule="auto"/>
        <w:ind w:right="-292"/>
        <w:jc w:val="left"/>
        <w:rPr>
          <w:sz w:val="24"/>
          <w:szCs w:val="24"/>
        </w:rPr>
      </w:pPr>
      <w:r w:rsidRPr="00A36472">
        <w:rPr>
          <w:i/>
          <w:iCs/>
          <w:sz w:val="24"/>
          <w:szCs w:val="24"/>
        </w:rPr>
        <w:t>ЗК 11</w:t>
      </w:r>
      <w:r w:rsidRPr="00A36472">
        <w:rPr>
          <w:sz w:val="24"/>
          <w:szCs w:val="24"/>
        </w:rPr>
        <w:t>. Визначеність і наполегливість щодо поставлених завдань і взятих обов’язків.</w:t>
      </w:r>
    </w:p>
    <w:p w14:paraId="5E599872" w14:textId="77777777" w:rsidR="00C331EE" w:rsidRPr="00A36472" w:rsidRDefault="00C331EE" w:rsidP="003C2496">
      <w:pPr>
        <w:pStyle w:val="a5"/>
        <w:widowControl w:val="0"/>
        <w:numPr>
          <w:ilvl w:val="0"/>
          <w:numId w:val="9"/>
        </w:numPr>
        <w:shd w:val="clear" w:color="auto" w:fill="FFFFFF"/>
        <w:tabs>
          <w:tab w:val="clear" w:pos="720"/>
          <w:tab w:val="num" w:pos="360"/>
        </w:tabs>
        <w:spacing w:after="0" w:line="240" w:lineRule="auto"/>
        <w:ind w:left="0" w:right="141" w:firstLine="360"/>
        <w:rPr>
          <w:sz w:val="24"/>
          <w:szCs w:val="24"/>
        </w:rPr>
      </w:pPr>
      <w:r w:rsidRPr="00A36472">
        <w:rPr>
          <w:i/>
          <w:iCs/>
          <w:sz w:val="24"/>
          <w:szCs w:val="24"/>
        </w:rPr>
        <w:t>ЗК 12</w:t>
      </w:r>
      <w:r w:rsidRPr="00A36472">
        <w:rPr>
          <w:sz w:val="24"/>
          <w:szCs w:val="24"/>
        </w:rPr>
        <w:t>. Здатність реалізовувати свої права і обов’язки як члена суспільства; усвідомлення цінності громадянського (вільного демократичного) суспільства та необхідності його сталого розвитку, верховенства права, прав і свобод людини і громадянина в Україні.</w:t>
      </w:r>
    </w:p>
    <w:p w14:paraId="2E3A3019" w14:textId="77777777" w:rsidR="00C331EE" w:rsidRPr="00A36472" w:rsidRDefault="00C331EE" w:rsidP="00C331EE">
      <w:pPr>
        <w:pStyle w:val="a5"/>
        <w:spacing w:after="0" w:line="240" w:lineRule="auto"/>
        <w:ind w:left="0" w:right="141"/>
        <w:rPr>
          <w:b/>
          <w:bCs/>
          <w:sz w:val="24"/>
          <w:szCs w:val="24"/>
        </w:rPr>
      </w:pPr>
      <w:r w:rsidRPr="00A36472">
        <w:rPr>
          <w:b/>
          <w:bCs/>
          <w:i/>
          <w:sz w:val="24"/>
          <w:szCs w:val="24"/>
        </w:rPr>
        <w:t>Спеціальні (Фахові, предметні) компетентності</w:t>
      </w:r>
      <w:r w:rsidRPr="00A36472">
        <w:rPr>
          <w:b/>
          <w:bCs/>
          <w:sz w:val="24"/>
          <w:szCs w:val="24"/>
        </w:rPr>
        <w:t xml:space="preserve"> (</w:t>
      </w:r>
      <w:r w:rsidRPr="00A36472">
        <w:rPr>
          <w:b/>
          <w:bCs/>
          <w:i/>
          <w:iCs/>
          <w:sz w:val="24"/>
          <w:szCs w:val="24"/>
        </w:rPr>
        <w:t>ФК</w:t>
      </w:r>
      <w:r w:rsidRPr="00A36472">
        <w:rPr>
          <w:b/>
          <w:bCs/>
          <w:sz w:val="24"/>
          <w:szCs w:val="24"/>
        </w:rPr>
        <w:t xml:space="preserve">): </w:t>
      </w:r>
    </w:p>
    <w:p w14:paraId="0953EB07" w14:textId="77777777" w:rsidR="00C331EE" w:rsidRPr="00A36472" w:rsidRDefault="00C331EE" w:rsidP="003C2496">
      <w:pPr>
        <w:pStyle w:val="a5"/>
        <w:numPr>
          <w:ilvl w:val="0"/>
          <w:numId w:val="9"/>
        </w:numPr>
        <w:spacing w:after="0" w:line="240" w:lineRule="auto"/>
        <w:ind w:right="141"/>
        <w:rPr>
          <w:sz w:val="24"/>
          <w:szCs w:val="24"/>
        </w:rPr>
      </w:pPr>
      <w:r w:rsidRPr="00A36472">
        <w:rPr>
          <w:i/>
          <w:sz w:val="24"/>
          <w:szCs w:val="24"/>
        </w:rPr>
        <w:t xml:space="preserve">ФК 1. </w:t>
      </w:r>
      <w:r w:rsidRPr="00A36472">
        <w:rPr>
          <w:sz w:val="24"/>
          <w:szCs w:val="24"/>
        </w:rPr>
        <w:t xml:space="preserve"> Здатність до збирання та критично опрацювання, аналізу та узагальнення медичної та психологічної інформації з різних джерел.</w:t>
      </w:r>
    </w:p>
    <w:p w14:paraId="736C2B01" w14:textId="77777777" w:rsidR="00C331EE" w:rsidRPr="00A36472" w:rsidRDefault="00C331EE" w:rsidP="003C2496">
      <w:pPr>
        <w:pStyle w:val="a5"/>
        <w:numPr>
          <w:ilvl w:val="0"/>
          <w:numId w:val="9"/>
        </w:numPr>
        <w:tabs>
          <w:tab w:val="clear" w:pos="720"/>
        </w:tabs>
        <w:spacing w:after="0" w:line="240" w:lineRule="auto"/>
        <w:ind w:left="0" w:right="141" w:firstLine="360"/>
        <w:rPr>
          <w:sz w:val="24"/>
          <w:szCs w:val="24"/>
        </w:rPr>
      </w:pPr>
      <w:r w:rsidRPr="00A36472">
        <w:rPr>
          <w:i/>
          <w:iCs/>
          <w:sz w:val="24"/>
          <w:szCs w:val="24"/>
        </w:rPr>
        <w:t>ФК 4.</w:t>
      </w:r>
      <w:r w:rsidRPr="00A36472">
        <w:rPr>
          <w:sz w:val="24"/>
          <w:szCs w:val="24"/>
        </w:rPr>
        <w:t xml:space="preserve"> Здатність до вибору оптимальних методів та проведення клінічної/психологічної діагностики пацієнта.</w:t>
      </w:r>
    </w:p>
    <w:p w14:paraId="17BABFCD" w14:textId="77777777" w:rsidR="00C331EE" w:rsidRPr="00A36472" w:rsidRDefault="00C331EE" w:rsidP="003C2496">
      <w:pPr>
        <w:pStyle w:val="a5"/>
        <w:numPr>
          <w:ilvl w:val="0"/>
          <w:numId w:val="9"/>
        </w:numPr>
        <w:spacing w:after="0" w:line="240" w:lineRule="auto"/>
        <w:ind w:right="141"/>
        <w:rPr>
          <w:sz w:val="24"/>
          <w:szCs w:val="24"/>
        </w:rPr>
      </w:pPr>
      <w:r w:rsidRPr="00A36472">
        <w:rPr>
          <w:i/>
          <w:iCs/>
          <w:sz w:val="24"/>
          <w:szCs w:val="24"/>
        </w:rPr>
        <w:t>ФК 5.</w:t>
      </w:r>
      <w:r w:rsidRPr="00A36472">
        <w:rPr>
          <w:sz w:val="24"/>
          <w:szCs w:val="24"/>
        </w:rPr>
        <w:t xml:space="preserve"> Здатність до оцінювання результатів діагностики, лабораторних та </w:t>
      </w:r>
    </w:p>
    <w:p w14:paraId="725CC74E" w14:textId="77777777" w:rsidR="00C331EE" w:rsidRPr="00A36472" w:rsidRDefault="00C331EE" w:rsidP="00C331EE">
      <w:pPr>
        <w:pStyle w:val="a5"/>
        <w:spacing w:after="0" w:line="240" w:lineRule="auto"/>
        <w:ind w:left="0" w:right="141"/>
        <w:rPr>
          <w:sz w:val="24"/>
          <w:szCs w:val="24"/>
        </w:rPr>
      </w:pPr>
      <w:r w:rsidRPr="00A36472">
        <w:rPr>
          <w:sz w:val="24"/>
          <w:szCs w:val="24"/>
        </w:rPr>
        <w:t xml:space="preserve">інструментальних досліджень, проведення психологічного дослідження, аналізу, систематизації, оцінювання психометричних та </w:t>
      </w:r>
      <w:proofErr w:type="spellStart"/>
      <w:r w:rsidRPr="00A36472">
        <w:rPr>
          <w:sz w:val="24"/>
          <w:szCs w:val="24"/>
        </w:rPr>
        <w:t>психодіагностичних</w:t>
      </w:r>
      <w:proofErr w:type="spellEnd"/>
      <w:r w:rsidRPr="00A36472">
        <w:rPr>
          <w:sz w:val="24"/>
          <w:szCs w:val="24"/>
        </w:rPr>
        <w:t xml:space="preserve"> </w:t>
      </w:r>
      <w:proofErr w:type="spellStart"/>
      <w:r w:rsidRPr="00A36472">
        <w:rPr>
          <w:sz w:val="24"/>
          <w:szCs w:val="24"/>
        </w:rPr>
        <w:t>методик</w:t>
      </w:r>
      <w:proofErr w:type="spellEnd"/>
      <w:r w:rsidRPr="00A36472">
        <w:rPr>
          <w:sz w:val="24"/>
          <w:szCs w:val="24"/>
        </w:rPr>
        <w:t>, формування аргументованих висновків та рекомендацій.</w:t>
      </w:r>
    </w:p>
    <w:p w14:paraId="6C56DF23" w14:textId="77777777" w:rsidR="00C331EE" w:rsidRPr="00A36472" w:rsidRDefault="00C331EE" w:rsidP="003C2496">
      <w:pPr>
        <w:pStyle w:val="a5"/>
        <w:numPr>
          <w:ilvl w:val="0"/>
          <w:numId w:val="9"/>
        </w:numPr>
        <w:spacing w:after="0" w:line="240" w:lineRule="auto"/>
        <w:ind w:right="141"/>
        <w:rPr>
          <w:sz w:val="24"/>
          <w:szCs w:val="24"/>
        </w:rPr>
      </w:pPr>
      <w:r w:rsidRPr="00A36472">
        <w:rPr>
          <w:i/>
          <w:iCs/>
          <w:sz w:val="24"/>
          <w:szCs w:val="24"/>
        </w:rPr>
        <w:t xml:space="preserve">ФК 11. </w:t>
      </w:r>
      <w:r w:rsidRPr="00A36472">
        <w:rPr>
          <w:sz w:val="24"/>
          <w:szCs w:val="24"/>
        </w:rPr>
        <w:t xml:space="preserve">Здатність до діагностування невідкладних станів, визначення тактики </w:t>
      </w:r>
    </w:p>
    <w:p w14:paraId="5BBB3FD1" w14:textId="77777777" w:rsidR="00C331EE" w:rsidRPr="00A36472" w:rsidRDefault="00C331EE" w:rsidP="00C331EE">
      <w:pPr>
        <w:pStyle w:val="a5"/>
        <w:spacing w:after="0" w:line="240" w:lineRule="auto"/>
        <w:ind w:left="0" w:right="141"/>
        <w:rPr>
          <w:sz w:val="24"/>
          <w:szCs w:val="24"/>
        </w:rPr>
      </w:pPr>
      <w:r w:rsidRPr="00A36472">
        <w:rPr>
          <w:sz w:val="24"/>
          <w:szCs w:val="24"/>
        </w:rPr>
        <w:t>надання екстреної та невідкладної медичної допомоги.</w:t>
      </w:r>
    </w:p>
    <w:p w14:paraId="3DFA591D" w14:textId="77777777" w:rsidR="00C331EE" w:rsidRPr="00A36472" w:rsidRDefault="00C331EE" w:rsidP="00392561">
      <w:pPr>
        <w:widowControl w:val="0"/>
        <w:tabs>
          <w:tab w:val="left" w:pos="1134"/>
        </w:tabs>
        <w:autoSpaceDE w:val="0"/>
        <w:autoSpaceDN w:val="0"/>
        <w:spacing w:after="0" w:line="240" w:lineRule="auto"/>
        <w:rPr>
          <w:rFonts w:ascii="Times New Roman" w:eastAsia="Times New Roman" w:hAnsi="Times New Roman" w:cs="Times New Roman"/>
          <w:sz w:val="24"/>
          <w:szCs w:val="24"/>
        </w:rPr>
      </w:pPr>
    </w:p>
    <w:p w14:paraId="168C18AD" w14:textId="77777777" w:rsidR="004C3412" w:rsidRDefault="00392561" w:rsidP="004C3412">
      <w:pPr>
        <w:widowControl w:val="0"/>
        <w:autoSpaceDE w:val="0"/>
        <w:autoSpaceDN w:val="0"/>
        <w:spacing w:after="0" w:line="240" w:lineRule="auto"/>
        <w:rPr>
          <w:rFonts w:ascii="Times New Roman" w:eastAsia="Times New Roman" w:hAnsi="Times New Roman" w:cs="Times New Roman"/>
          <w:b/>
          <w:sz w:val="24"/>
          <w:szCs w:val="24"/>
        </w:rPr>
      </w:pPr>
      <w:proofErr w:type="spellStart"/>
      <w:r w:rsidRPr="00392561">
        <w:rPr>
          <w:rFonts w:ascii="Times New Roman" w:eastAsia="Times New Roman" w:hAnsi="Times New Roman" w:cs="Times New Roman"/>
          <w:b/>
          <w:bCs/>
          <w:sz w:val="24"/>
          <w:szCs w:val="24"/>
        </w:rPr>
        <w:t>Постреквізити</w:t>
      </w:r>
      <w:proofErr w:type="spellEnd"/>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b/>
          <w:sz w:val="24"/>
          <w:szCs w:val="24"/>
        </w:rPr>
        <w:t>освітнього компонента.</w:t>
      </w:r>
    </w:p>
    <w:p w14:paraId="67C3E51F" w14:textId="41226365" w:rsidR="004C3412" w:rsidRPr="004C3412" w:rsidRDefault="004C3412" w:rsidP="004C3412">
      <w:pPr>
        <w:widowControl w:val="0"/>
        <w:autoSpaceDE w:val="0"/>
        <w:autoSpaceDN w:val="0"/>
        <w:spacing w:after="0" w:line="240" w:lineRule="auto"/>
        <w:rPr>
          <w:rFonts w:ascii="Times New Roman" w:eastAsia="Times New Roman" w:hAnsi="Times New Roman" w:cs="Times New Roman"/>
          <w:b/>
          <w:sz w:val="24"/>
          <w:szCs w:val="24"/>
        </w:rPr>
      </w:pPr>
      <w:r w:rsidRPr="004C3412">
        <w:rPr>
          <w:rFonts w:ascii="Times New Roman" w:hAnsi="Times New Roman" w:cs="Times New Roman"/>
          <w:sz w:val="24"/>
        </w:rPr>
        <w:t>Закладає основи вивчення студентами внутрішньої медицини, хірургії, психології, що передбачає інтеграцію викладання з цими дисциплінами та формування умінь застосовувати знання з радіології та радіаційної медицини в процесі подальшого навчання й у професійній діяльності</w:t>
      </w:r>
      <w:r w:rsidRPr="00C33A12">
        <w:rPr>
          <w:sz w:val="24"/>
        </w:rPr>
        <w:t>.</w:t>
      </w:r>
    </w:p>
    <w:p w14:paraId="3B7559DB" w14:textId="77777777" w:rsidR="004C3412" w:rsidRPr="00392561" w:rsidRDefault="004C3412" w:rsidP="00392561">
      <w:pPr>
        <w:widowControl w:val="0"/>
        <w:autoSpaceDE w:val="0"/>
        <w:autoSpaceDN w:val="0"/>
        <w:spacing w:after="0" w:line="240" w:lineRule="auto"/>
        <w:rPr>
          <w:rFonts w:ascii="Times New Roman" w:eastAsia="Times New Roman" w:hAnsi="Times New Roman" w:cs="Times New Roman"/>
          <w:sz w:val="24"/>
          <w:szCs w:val="24"/>
        </w:rPr>
      </w:pPr>
    </w:p>
    <w:p w14:paraId="4BEFBCD6"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14:paraId="472C2D17" w14:textId="77777777" w:rsidR="00392561" w:rsidRPr="00392561" w:rsidRDefault="00392561" w:rsidP="003C2496">
      <w:pPr>
        <w:widowControl w:val="0"/>
        <w:numPr>
          <w:ilvl w:val="0"/>
          <w:numId w:val="5"/>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РЕЗУЛЬТАТИ</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НАВЧАННЯ</w:t>
      </w:r>
    </w:p>
    <w:p w14:paraId="04CAB2E9" w14:textId="77777777" w:rsidR="00392561" w:rsidRPr="00392561" w:rsidRDefault="00392561" w:rsidP="00392561">
      <w:pPr>
        <w:widowControl w:val="0"/>
        <w:autoSpaceDE w:val="0"/>
        <w:autoSpaceDN w:val="0"/>
        <w:spacing w:after="0" w:line="240" w:lineRule="auto"/>
        <w:ind w:left="862"/>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7"/>
          <w:sz w:val="24"/>
          <w:szCs w:val="24"/>
        </w:rPr>
        <w:t xml:space="preserve"> </w:t>
      </w:r>
      <w:r w:rsidRPr="00392561">
        <w:rPr>
          <w:rFonts w:ascii="Times New Roman" w:eastAsia="Times New Roman" w:hAnsi="Times New Roman" w:cs="Times New Roman"/>
          <w:sz w:val="24"/>
          <w:szCs w:val="24"/>
        </w:rPr>
        <w:t>успішного</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вивчення</w:t>
      </w:r>
      <w:r w:rsidRPr="00392561">
        <w:rPr>
          <w:rFonts w:ascii="Times New Roman" w:eastAsia="Times New Roman" w:hAnsi="Times New Roman" w:cs="Times New Roman"/>
          <w:spacing w:val="-4"/>
          <w:sz w:val="24"/>
          <w:szCs w:val="24"/>
        </w:rPr>
        <w:t xml:space="preserve"> </w:t>
      </w:r>
      <w:r w:rsidRPr="00392561">
        <w:rPr>
          <w:rFonts w:ascii="Times New Roman" w:eastAsia="Times New Roman" w:hAnsi="Times New Roman" w:cs="Times New Roman"/>
          <w:sz w:val="24"/>
          <w:szCs w:val="24"/>
        </w:rPr>
        <w:t>дисципліни</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здобувач</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pacing w:val="-2"/>
          <w:sz w:val="24"/>
          <w:szCs w:val="24"/>
        </w:rPr>
        <w:t>зможе:</w:t>
      </w:r>
    </w:p>
    <w:p w14:paraId="44C19817" w14:textId="77777777" w:rsidR="004C3412" w:rsidRPr="00C33A12" w:rsidRDefault="004C3412" w:rsidP="004C3412">
      <w:pPr>
        <w:pStyle w:val="af9"/>
        <w:spacing w:after="0"/>
        <w:ind w:left="0"/>
        <w:jc w:val="both"/>
        <w:rPr>
          <w:bCs/>
          <w:sz w:val="24"/>
          <w:lang w:val="uk-UA"/>
        </w:rPr>
      </w:pPr>
      <w:r w:rsidRPr="00C33A12">
        <w:rPr>
          <w:bCs/>
          <w:sz w:val="24"/>
          <w:lang w:val="uk-UA"/>
        </w:rPr>
        <w:t>оцінювати інформацію щодо діагнозу в умовах закладу охорони здоров’я, його підрозділу, використовуючи знання про людину, її органи та системи, на підставі результатів променевих досліджень. Призначати методи променевої діагностики з переліка інструментальних досліджень та вміти оцінити їх результати.</w:t>
      </w:r>
    </w:p>
    <w:p w14:paraId="51F4920E" w14:textId="77777777" w:rsidR="004C3412" w:rsidRPr="00A36472" w:rsidRDefault="004C3412" w:rsidP="004C3412">
      <w:pPr>
        <w:ind w:firstLine="709"/>
        <w:jc w:val="both"/>
        <w:rPr>
          <w:rFonts w:ascii="Times New Roman" w:hAnsi="Times New Roman" w:cs="Times New Roman"/>
          <w:bCs/>
          <w:color w:val="000000"/>
          <w:sz w:val="24"/>
        </w:rPr>
      </w:pPr>
      <w:r w:rsidRPr="00A36472">
        <w:rPr>
          <w:rFonts w:ascii="Times New Roman" w:hAnsi="Times New Roman" w:cs="Times New Roman"/>
          <w:b/>
          <w:color w:val="000000"/>
          <w:sz w:val="24"/>
        </w:rPr>
        <w:lastRenderedPageBreak/>
        <w:t>Інтегративні кінцеві програмні результати навчання</w:t>
      </w:r>
      <w:r w:rsidRPr="00A36472">
        <w:rPr>
          <w:rFonts w:ascii="Times New Roman" w:hAnsi="Times New Roman" w:cs="Times New Roman"/>
          <w:bCs/>
          <w:color w:val="000000"/>
          <w:sz w:val="24"/>
        </w:rPr>
        <w:t>, формуванню яких сприяє навчальна дисципліна:</w:t>
      </w:r>
    </w:p>
    <w:p w14:paraId="2E940BE9" w14:textId="77777777" w:rsidR="004C3412" w:rsidRPr="00A36472" w:rsidRDefault="004C3412" w:rsidP="004C3412">
      <w:pPr>
        <w:pStyle w:val="a5"/>
        <w:spacing w:after="0" w:line="240" w:lineRule="auto"/>
        <w:ind w:left="0" w:firstLine="709"/>
        <w:rPr>
          <w:sz w:val="24"/>
          <w:szCs w:val="24"/>
        </w:rPr>
      </w:pPr>
      <w:r w:rsidRPr="00A36472">
        <w:rPr>
          <w:bCs/>
          <w:sz w:val="24"/>
          <w:szCs w:val="24"/>
        </w:rPr>
        <w:t xml:space="preserve">ПРН 1. </w:t>
      </w:r>
      <w:r w:rsidRPr="00A36472">
        <w:rPr>
          <w:sz w:val="24"/>
          <w:szCs w:val="24"/>
        </w:rPr>
        <w:t xml:space="preserve">Обирати та застосовувати надійних діагностичний (за списком 4: 44, 45, 46, 47, 48, 49) та </w:t>
      </w:r>
      <w:proofErr w:type="spellStart"/>
      <w:r w:rsidRPr="00A36472">
        <w:rPr>
          <w:sz w:val="24"/>
          <w:szCs w:val="24"/>
        </w:rPr>
        <w:t>психодіагностичний</w:t>
      </w:r>
      <w:proofErr w:type="spellEnd"/>
      <w:r w:rsidRPr="00A36472">
        <w:rPr>
          <w:sz w:val="24"/>
          <w:szCs w:val="24"/>
        </w:rPr>
        <w:t xml:space="preserve"> інструментарій.</w:t>
      </w:r>
    </w:p>
    <w:p w14:paraId="0099C7E9" w14:textId="77777777" w:rsidR="004C3412" w:rsidRPr="00A36472" w:rsidRDefault="004C3412" w:rsidP="004C3412">
      <w:pPr>
        <w:widowControl w:val="0"/>
        <w:tabs>
          <w:tab w:val="left" w:pos="460"/>
          <w:tab w:val="left" w:pos="602"/>
        </w:tabs>
        <w:ind w:firstLine="709"/>
        <w:contextualSpacing/>
        <w:jc w:val="both"/>
        <w:rPr>
          <w:rFonts w:ascii="Times New Roman" w:hAnsi="Times New Roman" w:cs="Times New Roman"/>
          <w:sz w:val="24"/>
        </w:rPr>
      </w:pPr>
      <w:r w:rsidRPr="00A36472">
        <w:rPr>
          <w:rFonts w:ascii="Times New Roman" w:hAnsi="Times New Roman" w:cs="Times New Roman"/>
          <w:bCs/>
          <w:sz w:val="24"/>
        </w:rPr>
        <w:t xml:space="preserve">ПРН 3. </w:t>
      </w:r>
      <w:r w:rsidRPr="00A36472">
        <w:rPr>
          <w:rFonts w:ascii="Times New Roman" w:hAnsi="Times New Roman" w:cs="Times New Roman"/>
          <w:sz w:val="24"/>
        </w:rPr>
        <w:t xml:space="preserve">Визначати попередній клінічний/психологічний/патопсихологічний діагноз </w:t>
      </w:r>
      <w:r w:rsidRPr="00A36472">
        <w:rPr>
          <w:rFonts w:ascii="Times New Roman" w:hAnsi="Times New Roman" w:cs="Times New Roman"/>
          <w:bCs/>
          <w:sz w:val="24"/>
        </w:rPr>
        <w:t>(за списком 2: 59, 72, 73, 75, 76, 82, 90, 95, 96, 98, 106,108, 116, 119,  139, 140, 148,159, 162),</w:t>
      </w:r>
      <w:r w:rsidRPr="00A36472">
        <w:rPr>
          <w:rFonts w:ascii="Times New Roman" w:hAnsi="Times New Roman" w:cs="Times New Roman"/>
          <w:sz w:val="24"/>
        </w:rPr>
        <w:t xml:space="preserve"> функціональний стан, здійснювати диференційну діагностику у відповідності до сучасних класифікаторів захворювань.</w:t>
      </w:r>
    </w:p>
    <w:p w14:paraId="2696D617" w14:textId="77777777" w:rsidR="004C3412" w:rsidRPr="00A36472" w:rsidRDefault="004C3412" w:rsidP="004C3412">
      <w:pPr>
        <w:widowControl w:val="0"/>
        <w:tabs>
          <w:tab w:val="left" w:pos="460"/>
          <w:tab w:val="left" w:pos="602"/>
        </w:tabs>
        <w:ind w:firstLine="459"/>
        <w:contextualSpacing/>
        <w:jc w:val="both"/>
        <w:rPr>
          <w:rFonts w:ascii="Times New Roman" w:hAnsi="Times New Roman" w:cs="Times New Roman"/>
          <w:sz w:val="24"/>
        </w:rPr>
      </w:pPr>
      <w:r w:rsidRPr="00A36472">
        <w:rPr>
          <w:rFonts w:ascii="Times New Roman" w:hAnsi="Times New Roman" w:cs="Times New Roman"/>
          <w:bCs/>
          <w:sz w:val="24"/>
        </w:rPr>
        <w:t xml:space="preserve">    ПРН 9. </w:t>
      </w:r>
      <w:r w:rsidRPr="00A36472">
        <w:rPr>
          <w:rFonts w:ascii="Times New Roman" w:hAnsi="Times New Roman" w:cs="Times New Roman"/>
          <w:sz w:val="24"/>
        </w:rPr>
        <w:t>Вести медичну документацію згідно вимог чинного законодавства та стандартів.</w:t>
      </w:r>
    </w:p>
    <w:p w14:paraId="039FFCCA" w14:textId="77777777" w:rsidR="004C3412" w:rsidRPr="00A36472" w:rsidRDefault="004C3412" w:rsidP="004C3412">
      <w:pPr>
        <w:widowControl w:val="0"/>
        <w:tabs>
          <w:tab w:val="left" w:pos="460"/>
          <w:tab w:val="left" w:pos="602"/>
        </w:tabs>
        <w:ind w:firstLine="459"/>
        <w:contextualSpacing/>
        <w:jc w:val="both"/>
        <w:rPr>
          <w:rFonts w:ascii="Times New Roman" w:hAnsi="Times New Roman" w:cs="Times New Roman"/>
          <w:sz w:val="24"/>
        </w:rPr>
      </w:pPr>
      <w:r w:rsidRPr="00A36472">
        <w:rPr>
          <w:rFonts w:ascii="Times New Roman" w:hAnsi="Times New Roman" w:cs="Times New Roman"/>
          <w:bCs/>
          <w:sz w:val="24"/>
        </w:rPr>
        <w:t xml:space="preserve">    ПРН 10.  </w:t>
      </w:r>
      <w:r w:rsidRPr="00A36472">
        <w:rPr>
          <w:rFonts w:ascii="Times New Roman" w:hAnsi="Times New Roman" w:cs="Times New Roman"/>
          <w:sz w:val="24"/>
        </w:rPr>
        <w:t>Відшуковувати необхідну інформацію у професійній та науковій літературі, базах даних та інших джерелах, аналізувати та оцінювати цю інформацію, застосовувати її для вдосконалення професійної практики.</w:t>
      </w:r>
    </w:p>
    <w:p w14:paraId="2BB1747D" w14:textId="77777777" w:rsidR="004C3412" w:rsidRPr="00A36472" w:rsidRDefault="004C3412" w:rsidP="004C3412">
      <w:pPr>
        <w:ind w:firstLine="709"/>
        <w:jc w:val="both"/>
        <w:rPr>
          <w:rFonts w:ascii="Times New Roman" w:hAnsi="Times New Roman" w:cs="Times New Roman"/>
          <w:b/>
          <w:sz w:val="24"/>
        </w:rPr>
      </w:pPr>
      <w:r w:rsidRPr="00A36472">
        <w:rPr>
          <w:rFonts w:ascii="Times New Roman" w:hAnsi="Times New Roman" w:cs="Times New Roman"/>
          <w:b/>
          <w:sz w:val="24"/>
        </w:rPr>
        <w:t>Результати навчання для дисципліни</w:t>
      </w:r>
      <w:r w:rsidRPr="00A36472">
        <w:rPr>
          <w:rFonts w:ascii="Times New Roman" w:hAnsi="Times New Roman" w:cs="Times New Roman"/>
          <w:b/>
          <w:bCs/>
          <w:sz w:val="24"/>
        </w:rPr>
        <w:t>:</w:t>
      </w:r>
    </w:p>
    <w:p w14:paraId="51CEA9DA" w14:textId="77777777" w:rsidR="004C3412" w:rsidRPr="00A36472" w:rsidRDefault="004C3412" w:rsidP="004C3412">
      <w:pPr>
        <w:ind w:firstLine="360"/>
        <w:jc w:val="both"/>
        <w:rPr>
          <w:rFonts w:ascii="Times New Roman" w:hAnsi="Times New Roman" w:cs="Times New Roman"/>
          <w:b/>
          <w:sz w:val="24"/>
        </w:rPr>
      </w:pPr>
      <w:r w:rsidRPr="00A36472">
        <w:rPr>
          <w:rFonts w:ascii="Times New Roman" w:hAnsi="Times New Roman" w:cs="Times New Roman"/>
          <w:bCs/>
          <w:sz w:val="24"/>
        </w:rPr>
        <w:t xml:space="preserve">      Згідно зі стандартами вищої освіти студенти повинні:</w:t>
      </w:r>
    </w:p>
    <w:p w14:paraId="0056E881" w14:textId="77777777" w:rsidR="004C3412" w:rsidRPr="00A36472" w:rsidRDefault="004C3412" w:rsidP="004C3412">
      <w:pPr>
        <w:jc w:val="both"/>
        <w:rPr>
          <w:rFonts w:ascii="Times New Roman" w:hAnsi="Times New Roman" w:cs="Times New Roman"/>
          <w:b/>
          <w:bCs/>
          <w:sz w:val="24"/>
        </w:rPr>
      </w:pPr>
      <w:r w:rsidRPr="00A36472">
        <w:rPr>
          <w:rFonts w:ascii="Times New Roman" w:hAnsi="Times New Roman" w:cs="Times New Roman"/>
          <w:b/>
          <w:bCs/>
          <w:sz w:val="24"/>
        </w:rPr>
        <w:t>Знати:</w:t>
      </w:r>
    </w:p>
    <w:p w14:paraId="21223FA2" w14:textId="77777777" w:rsidR="004C3412" w:rsidRPr="00A36472" w:rsidRDefault="004C3412" w:rsidP="003C2496">
      <w:pPr>
        <w:pStyle w:val="31"/>
        <w:numPr>
          <w:ilvl w:val="0"/>
          <w:numId w:val="8"/>
        </w:numPr>
        <w:spacing w:after="0" w:line="240" w:lineRule="auto"/>
        <w:jc w:val="both"/>
        <w:rPr>
          <w:rFonts w:ascii="Times New Roman" w:hAnsi="Times New Roman" w:cs="Times New Roman"/>
          <w:snapToGrid w:val="0"/>
          <w:color w:val="000000"/>
          <w:sz w:val="24"/>
        </w:rPr>
      </w:pPr>
      <w:r w:rsidRPr="00A36472">
        <w:rPr>
          <w:rFonts w:ascii="Times New Roman" w:hAnsi="Times New Roman" w:cs="Times New Roman"/>
          <w:sz w:val="24"/>
        </w:rPr>
        <w:t xml:space="preserve">можливості різних методів променевого дослідження </w:t>
      </w:r>
      <w:r w:rsidRPr="00A36472">
        <w:rPr>
          <w:rFonts w:ascii="Times New Roman" w:hAnsi="Times New Roman" w:cs="Times New Roman"/>
          <w:snapToGrid w:val="0"/>
          <w:color w:val="000000"/>
          <w:sz w:val="24"/>
        </w:rPr>
        <w:t>різних органів та систем;</w:t>
      </w:r>
    </w:p>
    <w:p w14:paraId="39EFE81E" w14:textId="77777777" w:rsidR="004C3412" w:rsidRPr="00A36472" w:rsidRDefault="004C3412" w:rsidP="003C2496">
      <w:pPr>
        <w:pStyle w:val="31"/>
        <w:numPr>
          <w:ilvl w:val="0"/>
          <w:numId w:val="8"/>
        </w:numPr>
        <w:spacing w:after="0" w:line="240" w:lineRule="auto"/>
        <w:jc w:val="both"/>
        <w:rPr>
          <w:rFonts w:ascii="Times New Roman" w:hAnsi="Times New Roman" w:cs="Times New Roman"/>
          <w:snapToGrid w:val="0"/>
          <w:color w:val="000000"/>
          <w:sz w:val="24"/>
        </w:rPr>
      </w:pPr>
      <w:r w:rsidRPr="00A36472">
        <w:rPr>
          <w:rFonts w:ascii="Times New Roman" w:hAnsi="Times New Roman" w:cs="Times New Roman"/>
          <w:snapToGrid w:val="0"/>
          <w:color w:val="000000"/>
          <w:sz w:val="24"/>
        </w:rPr>
        <w:t>можливості методів променевої терапії для лікування хворих з пухлинами та непухлинним ураженнями;</w:t>
      </w:r>
    </w:p>
    <w:p w14:paraId="43A8ACF3" w14:textId="77777777" w:rsidR="004C3412" w:rsidRPr="00A36472" w:rsidRDefault="004C3412" w:rsidP="003C2496">
      <w:pPr>
        <w:pStyle w:val="31"/>
        <w:numPr>
          <w:ilvl w:val="0"/>
          <w:numId w:val="8"/>
        </w:numPr>
        <w:spacing w:after="0" w:line="240" w:lineRule="auto"/>
        <w:jc w:val="both"/>
        <w:rPr>
          <w:rFonts w:ascii="Times New Roman" w:hAnsi="Times New Roman" w:cs="Times New Roman"/>
          <w:snapToGrid w:val="0"/>
          <w:color w:val="000000"/>
          <w:sz w:val="24"/>
        </w:rPr>
      </w:pPr>
      <w:r w:rsidRPr="00A36472">
        <w:rPr>
          <w:rFonts w:ascii="Times New Roman" w:hAnsi="Times New Roman" w:cs="Times New Roman"/>
          <w:color w:val="000000"/>
          <w:sz w:val="24"/>
        </w:rPr>
        <w:t>наслідки опромінення людини: стохастичні та нестохастичні, психологічні ефекти радіації, соматичну і генетичну патологію;</w:t>
      </w:r>
    </w:p>
    <w:p w14:paraId="38FFCF41" w14:textId="77777777" w:rsidR="004C3412" w:rsidRPr="00A36472" w:rsidRDefault="004C3412" w:rsidP="004C3412">
      <w:pPr>
        <w:jc w:val="both"/>
        <w:rPr>
          <w:rFonts w:ascii="Times New Roman" w:hAnsi="Times New Roman" w:cs="Times New Roman"/>
          <w:b/>
          <w:bCs/>
          <w:sz w:val="24"/>
        </w:rPr>
      </w:pPr>
      <w:r w:rsidRPr="00A36472">
        <w:rPr>
          <w:rFonts w:ascii="Times New Roman" w:hAnsi="Times New Roman" w:cs="Times New Roman"/>
          <w:b/>
          <w:bCs/>
          <w:sz w:val="24"/>
        </w:rPr>
        <w:t>Вміти:</w:t>
      </w:r>
    </w:p>
    <w:p w14:paraId="48BEB672" w14:textId="77777777" w:rsidR="004C3412" w:rsidRPr="00A36472" w:rsidRDefault="004C3412" w:rsidP="003C2496">
      <w:pPr>
        <w:numPr>
          <w:ilvl w:val="0"/>
          <w:numId w:val="7"/>
        </w:numPr>
        <w:spacing w:after="0" w:line="240" w:lineRule="auto"/>
        <w:ind w:right="283"/>
        <w:rPr>
          <w:rFonts w:ascii="Times New Roman" w:hAnsi="Times New Roman" w:cs="Times New Roman"/>
          <w:sz w:val="24"/>
        </w:rPr>
      </w:pPr>
      <w:r w:rsidRPr="00A36472">
        <w:rPr>
          <w:rFonts w:ascii="Times New Roman" w:hAnsi="Times New Roman" w:cs="Times New Roman"/>
          <w:sz w:val="24"/>
        </w:rPr>
        <w:t>скласти план променевого дослідження хворого;</w:t>
      </w:r>
    </w:p>
    <w:p w14:paraId="576A1857" w14:textId="77777777" w:rsidR="004C3412" w:rsidRPr="00A36472" w:rsidRDefault="004C3412" w:rsidP="003C2496">
      <w:pPr>
        <w:numPr>
          <w:ilvl w:val="0"/>
          <w:numId w:val="7"/>
        </w:numPr>
        <w:spacing w:after="0" w:line="240" w:lineRule="auto"/>
        <w:ind w:right="283"/>
        <w:rPr>
          <w:rFonts w:ascii="Times New Roman" w:hAnsi="Times New Roman" w:cs="Times New Roman"/>
          <w:sz w:val="24"/>
        </w:rPr>
      </w:pPr>
      <w:r w:rsidRPr="00A36472">
        <w:rPr>
          <w:rFonts w:ascii="Times New Roman" w:hAnsi="Times New Roman" w:cs="Times New Roman"/>
          <w:sz w:val="24"/>
        </w:rPr>
        <w:t>написати направлення на променеве дослідження;</w:t>
      </w:r>
    </w:p>
    <w:p w14:paraId="1C34B526" w14:textId="77777777" w:rsidR="004C3412" w:rsidRPr="00A36472" w:rsidRDefault="004C3412" w:rsidP="003C2496">
      <w:pPr>
        <w:pStyle w:val="31"/>
        <w:numPr>
          <w:ilvl w:val="0"/>
          <w:numId w:val="7"/>
        </w:numPr>
        <w:spacing w:after="0" w:line="240" w:lineRule="auto"/>
        <w:jc w:val="both"/>
        <w:rPr>
          <w:rFonts w:ascii="Times New Roman" w:hAnsi="Times New Roman" w:cs="Times New Roman"/>
          <w:snapToGrid w:val="0"/>
          <w:color w:val="000000"/>
          <w:sz w:val="24"/>
        </w:rPr>
      </w:pPr>
      <w:r w:rsidRPr="00A36472">
        <w:rPr>
          <w:rFonts w:ascii="Times New Roman" w:hAnsi="Times New Roman" w:cs="Times New Roman"/>
          <w:snapToGrid w:val="0"/>
          <w:color w:val="000000"/>
          <w:sz w:val="24"/>
        </w:rPr>
        <w:t xml:space="preserve">обирати оптимальний метод променевого дослідження різних органів та систем: легень, середостіння, серця та судин, шлунково-кишкового тракту, </w:t>
      </w:r>
      <w:proofErr w:type="spellStart"/>
      <w:r w:rsidRPr="00A36472">
        <w:rPr>
          <w:rFonts w:ascii="Times New Roman" w:hAnsi="Times New Roman" w:cs="Times New Roman"/>
          <w:snapToGrid w:val="0"/>
          <w:color w:val="000000"/>
          <w:sz w:val="24"/>
        </w:rPr>
        <w:t>гепатобіліарної</w:t>
      </w:r>
      <w:proofErr w:type="spellEnd"/>
      <w:r w:rsidRPr="00A36472">
        <w:rPr>
          <w:rFonts w:ascii="Times New Roman" w:hAnsi="Times New Roman" w:cs="Times New Roman"/>
          <w:snapToGrid w:val="0"/>
          <w:color w:val="000000"/>
          <w:sz w:val="24"/>
        </w:rPr>
        <w:t xml:space="preserve"> системи, сечовидільної системи, статевої системи, кісток та суглобів, центральної нервової системи, щитоподібної залози; </w:t>
      </w:r>
    </w:p>
    <w:p w14:paraId="2D1629BB" w14:textId="77777777" w:rsidR="004C3412" w:rsidRPr="00A36472" w:rsidRDefault="004C3412" w:rsidP="003C2496">
      <w:pPr>
        <w:numPr>
          <w:ilvl w:val="0"/>
          <w:numId w:val="7"/>
        </w:numPr>
        <w:tabs>
          <w:tab w:val="clear" w:pos="720"/>
        </w:tabs>
        <w:spacing w:after="0" w:line="240" w:lineRule="auto"/>
        <w:ind w:right="283"/>
        <w:jc w:val="both"/>
        <w:rPr>
          <w:rFonts w:ascii="Times New Roman" w:hAnsi="Times New Roman" w:cs="Times New Roman"/>
          <w:sz w:val="24"/>
        </w:rPr>
      </w:pPr>
      <w:r w:rsidRPr="00A36472">
        <w:rPr>
          <w:rFonts w:ascii="Times New Roman" w:hAnsi="Times New Roman" w:cs="Times New Roman"/>
          <w:sz w:val="24"/>
        </w:rPr>
        <w:t>аналізувати результати променевих методів дослідження різних органів та систем в стандартних проекціях, виявляти морфологічні і функціональні симптоми захворювання;</w:t>
      </w:r>
    </w:p>
    <w:p w14:paraId="464BA3E1" w14:textId="77777777" w:rsidR="004C3412" w:rsidRPr="00A36472" w:rsidRDefault="004C3412" w:rsidP="003C2496">
      <w:pPr>
        <w:pStyle w:val="31"/>
        <w:numPr>
          <w:ilvl w:val="0"/>
          <w:numId w:val="7"/>
        </w:numPr>
        <w:spacing w:after="0" w:line="240" w:lineRule="auto"/>
        <w:jc w:val="both"/>
        <w:rPr>
          <w:rFonts w:ascii="Times New Roman" w:hAnsi="Times New Roman" w:cs="Times New Roman"/>
          <w:snapToGrid w:val="0"/>
          <w:color w:val="000000"/>
          <w:sz w:val="24"/>
        </w:rPr>
      </w:pPr>
      <w:r w:rsidRPr="00A36472">
        <w:rPr>
          <w:rFonts w:ascii="Times New Roman" w:hAnsi="Times New Roman" w:cs="Times New Roman"/>
          <w:snapToGrid w:val="0"/>
          <w:color w:val="000000"/>
          <w:sz w:val="24"/>
        </w:rPr>
        <w:t xml:space="preserve">оцінювати променеву семіотику для виявлення функціонально-морфологічних змін при патології легень, серцево-судинної системи, шлунково-кишкового тракту, </w:t>
      </w:r>
      <w:proofErr w:type="spellStart"/>
      <w:r w:rsidRPr="00A36472">
        <w:rPr>
          <w:rFonts w:ascii="Times New Roman" w:hAnsi="Times New Roman" w:cs="Times New Roman"/>
          <w:snapToGrid w:val="0"/>
          <w:color w:val="000000"/>
          <w:sz w:val="24"/>
        </w:rPr>
        <w:t>гепатобіліарної</w:t>
      </w:r>
      <w:proofErr w:type="spellEnd"/>
      <w:r w:rsidRPr="00A36472">
        <w:rPr>
          <w:rFonts w:ascii="Times New Roman" w:hAnsi="Times New Roman" w:cs="Times New Roman"/>
          <w:snapToGrid w:val="0"/>
          <w:color w:val="000000"/>
          <w:sz w:val="24"/>
        </w:rPr>
        <w:t xml:space="preserve"> системи, сечостатевої системи, опорно-рухової системи, центральної нервової системи, ендокринної системи;</w:t>
      </w:r>
    </w:p>
    <w:p w14:paraId="5EDACA60" w14:textId="77777777" w:rsidR="004C3412" w:rsidRPr="00A36472" w:rsidRDefault="004C3412" w:rsidP="003C2496">
      <w:pPr>
        <w:pStyle w:val="31"/>
        <w:numPr>
          <w:ilvl w:val="0"/>
          <w:numId w:val="7"/>
        </w:numPr>
        <w:spacing w:after="0" w:line="240" w:lineRule="auto"/>
        <w:jc w:val="both"/>
        <w:rPr>
          <w:rFonts w:ascii="Times New Roman" w:hAnsi="Times New Roman" w:cs="Times New Roman"/>
          <w:snapToGrid w:val="0"/>
          <w:color w:val="000000"/>
          <w:sz w:val="24"/>
        </w:rPr>
      </w:pPr>
      <w:r w:rsidRPr="00A36472">
        <w:rPr>
          <w:rFonts w:ascii="Times New Roman" w:hAnsi="Times New Roman" w:cs="Times New Roman"/>
          <w:snapToGrid w:val="0"/>
          <w:color w:val="000000"/>
          <w:sz w:val="24"/>
        </w:rPr>
        <w:t>обирати оптимальний метод променевого дослідження для діагностики невідкладних станів та діагностувати невідкладні стани за допомогою цих методів.</w:t>
      </w:r>
    </w:p>
    <w:p w14:paraId="0A92A456" w14:textId="57C92E7D" w:rsidR="004C3412" w:rsidRPr="009E0506" w:rsidRDefault="004C3412" w:rsidP="003C2496">
      <w:pPr>
        <w:numPr>
          <w:ilvl w:val="0"/>
          <w:numId w:val="7"/>
        </w:numPr>
        <w:shd w:val="clear" w:color="auto" w:fill="FFFFFF"/>
        <w:tabs>
          <w:tab w:val="left" w:pos="6660"/>
        </w:tabs>
        <w:autoSpaceDE w:val="0"/>
        <w:autoSpaceDN w:val="0"/>
        <w:adjustRightInd w:val="0"/>
        <w:spacing w:after="0" w:line="240" w:lineRule="auto"/>
        <w:jc w:val="both"/>
        <w:rPr>
          <w:rFonts w:ascii="Times New Roman" w:hAnsi="Times New Roman" w:cs="Times New Roman"/>
          <w:b/>
          <w:color w:val="000000"/>
          <w:sz w:val="24"/>
        </w:rPr>
      </w:pPr>
      <w:r w:rsidRPr="00A36472">
        <w:rPr>
          <w:rFonts w:ascii="Times New Roman" w:hAnsi="Times New Roman" w:cs="Times New Roman"/>
          <w:color w:val="000000"/>
          <w:sz w:val="24"/>
        </w:rPr>
        <w:t>вміти скласти план організаційних заходів щодо профілактики радіаційних уражень, визначення психологічного статусу працюючих та осіб, які зазнали дії іонізуючого випромінювання.</w:t>
      </w:r>
    </w:p>
    <w:p w14:paraId="5C096373" w14:textId="02E77634" w:rsidR="009E0506" w:rsidRDefault="009E0506"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color w:val="000000"/>
          <w:sz w:val="24"/>
        </w:rPr>
      </w:pPr>
    </w:p>
    <w:p w14:paraId="326EA5D0" w14:textId="13683E3B" w:rsidR="009E0506" w:rsidRDefault="009E0506"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color w:val="000000"/>
          <w:sz w:val="24"/>
        </w:rPr>
      </w:pPr>
    </w:p>
    <w:p w14:paraId="212826B7" w14:textId="1AB5006F" w:rsidR="00E95972" w:rsidRDefault="00E95972"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color w:val="000000"/>
          <w:sz w:val="24"/>
        </w:rPr>
      </w:pPr>
    </w:p>
    <w:p w14:paraId="2CDE6922" w14:textId="1B14ACCD" w:rsidR="00E95972" w:rsidRDefault="00E95972"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color w:val="000000"/>
          <w:sz w:val="24"/>
        </w:rPr>
      </w:pPr>
    </w:p>
    <w:p w14:paraId="0335FD75" w14:textId="00DC8E49" w:rsidR="00E95972" w:rsidRDefault="00E95972"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color w:val="000000"/>
          <w:sz w:val="24"/>
        </w:rPr>
      </w:pPr>
    </w:p>
    <w:p w14:paraId="284B2791" w14:textId="0E33920D" w:rsidR="00E95972" w:rsidRDefault="00E95972"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color w:val="000000"/>
          <w:sz w:val="24"/>
        </w:rPr>
      </w:pPr>
    </w:p>
    <w:p w14:paraId="6B76B3A5" w14:textId="77777777" w:rsidR="00E95972" w:rsidRPr="00A36472" w:rsidRDefault="00E95972" w:rsidP="009E0506">
      <w:pPr>
        <w:shd w:val="clear" w:color="auto" w:fill="FFFFFF"/>
        <w:tabs>
          <w:tab w:val="left" w:pos="6660"/>
        </w:tabs>
        <w:autoSpaceDE w:val="0"/>
        <w:autoSpaceDN w:val="0"/>
        <w:adjustRightInd w:val="0"/>
        <w:spacing w:after="0" w:line="240" w:lineRule="auto"/>
        <w:jc w:val="both"/>
        <w:rPr>
          <w:rFonts w:ascii="Times New Roman" w:hAnsi="Times New Roman" w:cs="Times New Roman"/>
          <w:b/>
          <w:color w:val="000000"/>
          <w:sz w:val="24"/>
        </w:rPr>
      </w:pPr>
    </w:p>
    <w:p w14:paraId="4389DD20" w14:textId="77777777" w:rsidR="00392561" w:rsidRPr="00A36472" w:rsidRDefault="00392561" w:rsidP="00392561">
      <w:pPr>
        <w:widowControl w:val="0"/>
        <w:autoSpaceDE w:val="0"/>
        <w:autoSpaceDN w:val="0"/>
        <w:spacing w:after="0" w:line="240" w:lineRule="auto"/>
        <w:rPr>
          <w:rFonts w:ascii="Times New Roman" w:eastAsia="Times New Roman" w:hAnsi="Times New Roman" w:cs="Times New Roman"/>
          <w:sz w:val="20"/>
          <w:szCs w:val="20"/>
        </w:rPr>
      </w:pPr>
    </w:p>
    <w:p w14:paraId="1AF4DAAF" w14:textId="77777777" w:rsidR="00392561" w:rsidRPr="00A36472" w:rsidRDefault="00392561" w:rsidP="00392561">
      <w:pPr>
        <w:widowControl w:val="0"/>
        <w:autoSpaceDE w:val="0"/>
        <w:autoSpaceDN w:val="0"/>
        <w:spacing w:after="0" w:line="240" w:lineRule="auto"/>
        <w:rPr>
          <w:rFonts w:ascii="Times New Roman" w:eastAsia="Times New Roman" w:hAnsi="Times New Roman" w:cs="Times New Roman"/>
          <w:sz w:val="20"/>
          <w:szCs w:val="20"/>
        </w:rPr>
      </w:pPr>
    </w:p>
    <w:p w14:paraId="3E763F0B" w14:textId="77777777" w:rsidR="00392561" w:rsidRPr="00392561" w:rsidRDefault="00392561" w:rsidP="003C2496">
      <w:pPr>
        <w:widowControl w:val="0"/>
        <w:numPr>
          <w:ilvl w:val="0"/>
          <w:numId w:val="5"/>
        </w:numPr>
        <w:tabs>
          <w:tab w:val="left" w:pos="851"/>
        </w:tabs>
        <w:autoSpaceDE w:val="0"/>
        <w:autoSpaceDN w:val="0"/>
        <w:spacing w:before="1" w:after="0" w:line="240" w:lineRule="auto"/>
        <w:ind w:firstLine="567"/>
        <w:jc w:val="both"/>
        <w:rPr>
          <w:rFonts w:ascii="Times New Roman" w:eastAsia="Times New Roman" w:hAnsi="Times New Roman" w:cs="Times New Roman"/>
          <w:b/>
          <w:color w:val="000000" w:themeColor="text1"/>
          <w:sz w:val="24"/>
        </w:rPr>
      </w:pPr>
      <w:r w:rsidRPr="00A36472">
        <w:rPr>
          <w:rFonts w:ascii="Times New Roman" w:eastAsia="Times New Roman" w:hAnsi="Times New Roman" w:cs="Times New Roman"/>
          <w:b/>
          <w:color w:val="000000" w:themeColor="text1"/>
          <w:sz w:val="24"/>
        </w:rPr>
        <w:lastRenderedPageBreak/>
        <w:t>ФОРМИ</w:t>
      </w:r>
      <w:r w:rsidRPr="00A36472">
        <w:rPr>
          <w:rFonts w:ascii="Times New Roman" w:eastAsia="Times New Roman" w:hAnsi="Times New Roman" w:cs="Times New Roman"/>
          <w:b/>
          <w:color w:val="000000" w:themeColor="text1"/>
          <w:spacing w:val="-2"/>
          <w:sz w:val="24"/>
        </w:rPr>
        <w:t xml:space="preserve"> </w:t>
      </w:r>
      <w:r w:rsidRPr="00A36472">
        <w:rPr>
          <w:rFonts w:ascii="Times New Roman" w:eastAsia="Times New Roman" w:hAnsi="Times New Roman" w:cs="Times New Roman"/>
          <w:b/>
          <w:color w:val="000000" w:themeColor="text1"/>
          <w:sz w:val="24"/>
        </w:rPr>
        <w:t>ОРГАНІЗАЦІЇ ОСВІТ</w:t>
      </w:r>
      <w:r w:rsidRPr="00392561">
        <w:rPr>
          <w:rFonts w:ascii="Times New Roman" w:eastAsia="Times New Roman" w:hAnsi="Times New Roman" w:cs="Times New Roman"/>
          <w:b/>
          <w:color w:val="000000" w:themeColor="text1"/>
          <w:sz w:val="24"/>
        </w:rPr>
        <w:t>НЬОГО ПРОЦЕСУ</w:t>
      </w:r>
      <w:r w:rsidRPr="00392561">
        <w:rPr>
          <w:rFonts w:ascii="Times New Roman" w:eastAsia="Times New Roman" w:hAnsi="Times New Roman" w:cs="Times New Roman"/>
          <w:b/>
          <w:color w:val="000000" w:themeColor="text1"/>
          <w:spacing w:val="-2"/>
          <w:sz w:val="24"/>
        </w:rPr>
        <w:t xml:space="preserve"> </w:t>
      </w:r>
      <w:r w:rsidRPr="00392561">
        <w:rPr>
          <w:rFonts w:ascii="Times New Roman" w:eastAsia="Times New Roman" w:hAnsi="Times New Roman" w:cs="Times New Roman"/>
          <w:b/>
          <w:color w:val="000000" w:themeColor="text1"/>
          <w:sz w:val="24"/>
        </w:rPr>
        <w:t>ТА</w:t>
      </w:r>
      <w:r w:rsidRPr="00392561">
        <w:rPr>
          <w:rFonts w:ascii="Times New Roman" w:eastAsia="Times New Roman" w:hAnsi="Times New Roman" w:cs="Times New Roman"/>
          <w:b/>
          <w:color w:val="000000" w:themeColor="text1"/>
          <w:spacing w:val="-3"/>
          <w:sz w:val="24"/>
        </w:rPr>
        <w:t xml:space="preserve"> ЇХ </w:t>
      </w:r>
      <w:r w:rsidRPr="00392561">
        <w:rPr>
          <w:rFonts w:ascii="Times New Roman" w:eastAsia="Times New Roman" w:hAnsi="Times New Roman" w:cs="Times New Roman"/>
          <w:b/>
          <w:color w:val="000000" w:themeColor="text1"/>
          <w:sz w:val="24"/>
        </w:rPr>
        <w:t xml:space="preserve">ОБСЯГ </w:t>
      </w:r>
    </w:p>
    <w:p w14:paraId="595D702C" w14:textId="77777777" w:rsidR="00392561" w:rsidRPr="00392561" w:rsidRDefault="00392561" w:rsidP="00392561">
      <w:pPr>
        <w:widowControl w:val="0"/>
        <w:tabs>
          <w:tab w:val="left" w:pos="862"/>
        </w:tabs>
        <w:autoSpaceDE w:val="0"/>
        <w:autoSpaceDN w:val="0"/>
        <w:spacing w:before="1" w:after="0" w:line="240" w:lineRule="auto"/>
        <w:ind w:left="862"/>
        <w:rPr>
          <w:rFonts w:ascii="Times New Roman" w:eastAsia="Times New Roman" w:hAnsi="Times New Roman" w:cs="Times New Roman"/>
          <w:b/>
          <w:sz w:val="24"/>
        </w:rPr>
      </w:pP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392561" w:rsidRPr="00392561" w14:paraId="53A91DF2" w14:textId="77777777" w:rsidTr="007C50F7">
        <w:trPr>
          <w:trHeight w:val="276"/>
        </w:trPr>
        <w:tc>
          <w:tcPr>
            <w:tcW w:w="4935" w:type="dxa"/>
          </w:tcPr>
          <w:p w14:paraId="70A52664" w14:textId="77777777" w:rsidR="00392561" w:rsidRPr="00392561" w:rsidRDefault="00392561" w:rsidP="00392561">
            <w:pPr>
              <w:widowControl w:val="0"/>
              <w:autoSpaceDE w:val="0"/>
              <w:autoSpaceDN w:val="0"/>
              <w:spacing w:after="0" w:line="256" w:lineRule="exact"/>
              <w:ind w:left="10" w:right="2"/>
              <w:jc w:val="center"/>
              <w:rPr>
                <w:rFonts w:ascii="Times New Roman" w:eastAsia="Times New Roman" w:hAnsi="Times New Roman" w:cs="Times New Roman"/>
                <w:b/>
                <w:sz w:val="24"/>
              </w:rPr>
            </w:pPr>
            <w:r w:rsidRPr="00392561">
              <w:rPr>
                <w:rFonts w:ascii="Times New Roman" w:eastAsia="Times New Roman" w:hAnsi="Times New Roman" w:cs="Times New Roman"/>
                <w:b/>
                <w:sz w:val="24"/>
              </w:rPr>
              <w:t>Вид</w:t>
            </w:r>
            <w:r w:rsidRPr="00392561">
              <w:rPr>
                <w:rFonts w:ascii="Times New Roman" w:eastAsia="Times New Roman" w:hAnsi="Times New Roman" w:cs="Times New Roman"/>
                <w:b/>
                <w:spacing w:val="-5"/>
                <w:sz w:val="24"/>
              </w:rPr>
              <w:t xml:space="preserve"> </w:t>
            </w:r>
            <w:r w:rsidRPr="00392561">
              <w:rPr>
                <w:rFonts w:ascii="Times New Roman" w:eastAsia="Times New Roman" w:hAnsi="Times New Roman" w:cs="Times New Roman"/>
                <w:b/>
                <w:spacing w:val="-2"/>
                <w:sz w:val="24"/>
              </w:rPr>
              <w:t>занять</w:t>
            </w:r>
          </w:p>
        </w:tc>
        <w:tc>
          <w:tcPr>
            <w:tcW w:w="4919" w:type="dxa"/>
          </w:tcPr>
          <w:p w14:paraId="0ABEC570" w14:textId="77777777" w:rsidR="00392561" w:rsidRPr="00392561" w:rsidRDefault="00392561" w:rsidP="00392561">
            <w:pPr>
              <w:widowControl w:val="0"/>
              <w:autoSpaceDE w:val="0"/>
              <w:autoSpaceDN w:val="0"/>
              <w:spacing w:after="0" w:line="256" w:lineRule="exact"/>
              <w:ind w:left="9"/>
              <w:jc w:val="center"/>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Години</w:t>
            </w:r>
          </w:p>
        </w:tc>
      </w:tr>
      <w:tr w:rsidR="00392561" w:rsidRPr="00392561" w14:paraId="3F277AD7" w14:textId="77777777" w:rsidTr="007C50F7">
        <w:trPr>
          <w:trHeight w:val="369"/>
        </w:trPr>
        <w:tc>
          <w:tcPr>
            <w:tcW w:w="4935" w:type="dxa"/>
          </w:tcPr>
          <w:p w14:paraId="19EEB8F7" w14:textId="77777777"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pacing w:val="-2"/>
                <w:sz w:val="24"/>
              </w:rPr>
              <w:t>Лекції:</w:t>
            </w:r>
          </w:p>
        </w:tc>
        <w:tc>
          <w:tcPr>
            <w:tcW w:w="4919" w:type="dxa"/>
          </w:tcPr>
          <w:p w14:paraId="763A8C5B" w14:textId="0BE54EEA" w:rsidR="00392561" w:rsidRPr="00392561" w:rsidRDefault="00C331EE"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8</w:t>
            </w:r>
          </w:p>
        </w:tc>
      </w:tr>
      <w:tr w:rsidR="00392561" w:rsidRPr="00392561" w14:paraId="330193F2" w14:textId="77777777" w:rsidTr="007C50F7">
        <w:trPr>
          <w:trHeight w:val="419"/>
        </w:trPr>
        <w:tc>
          <w:tcPr>
            <w:tcW w:w="4935" w:type="dxa"/>
          </w:tcPr>
          <w:p w14:paraId="68A066A4" w14:textId="77777777"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Практичні</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заняття:</w:t>
            </w:r>
          </w:p>
        </w:tc>
        <w:tc>
          <w:tcPr>
            <w:tcW w:w="4919" w:type="dxa"/>
          </w:tcPr>
          <w:p w14:paraId="6C8E87EE" w14:textId="64436EF6" w:rsidR="00392561" w:rsidRPr="00392561" w:rsidRDefault="00C331EE"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22</w:t>
            </w:r>
          </w:p>
        </w:tc>
      </w:tr>
      <w:tr w:rsidR="00392561" w:rsidRPr="00392561" w14:paraId="00620692" w14:textId="77777777" w:rsidTr="007C50F7">
        <w:trPr>
          <w:trHeight w:val="411"/>
        </w:trPr>
        <w:tc>
          <w:tcPr>
            <w:tcW w:w="4935" w:type="dxa"/>
          </w:tcPr>
          <w:p w14:paraId="5E9586B3" w14:textId="77777777" w:rsidR="00392561" w:rsidRPr="00392561" w:rsidRDefault="00392561" w:rsidP="00392561">
            <w:pPr>
              <w:widowControl w:val="0"/>
              <w:autoSpaceDE w:val="0"/>
              <w:autoSpaceDN w:val="0"/>
              <w:spacing w:after="0" w:line="256" w:lineRule="exact"/>
              <w:ind w:left="10" w:right="2"/>
              <w:rPr>
                <w:rFonts w:ascii="Times New Roman" w:eastAsia="Times New Roman" w:hAnsi="Times New Roman" w:cs="Times New Roman"/>
                <w:b/>
                <w:sz w:val="24"/>
              </w:rPr>
            </w:pPr>
            <w:r w:rsidRPr="00392561">
              <w:rPr>
                <w:rFonts w:ascii="Times New Roman" w:eastAsia="Times New Roman" w:hAnsi="Times New Roman" w:cs="Times New Roman"/>
                <w:sz w:val="24"/>
              </w:rPr>
              <w:t>Самостійна</w:t>
            </w:r>
            <w:r w:rsidRPr="00392561">
              <w:rPr>
                <w:rFonts w:ascii="Times New Roman" w:eastAsia="Times New Roman" w:hAnsi="Times New Roman" w:cs="Times New Roman"/>
                <w:spacing w:val="-3"/>
                <w:sz w:val="24"/>
              </w:rPr>
              <w:t xml:space="preserve"> </w:t>
            </w:r>
            <w:r w:rsidRPr="00392561">
              <w:rPr>
                <w:rFonts w:ascii="Times New Roman" w:eastAsia="Times New Roman" w:hAnsi="Times New Roman" w:cs="Times New Roman"/>
                <w:spacing w:val="-2"/>
                <w:sz w:val="24"/>
              </w:rPr>
              <w:t>роботи:</w:t>
            </w:r>
          </w:p>
        </w:tc>
        <w:tc>
          <w:tcPr>
            <w:tcW w:w="4919" w:type="dxa"/>
          </w:tcPr>
          <w:p w14:paraId="295D6E6D" w14:textId="7321BD25" w:rsidR="00392561" w:rsidRPr="00392561" w:rsidRDefault="00C331EE" w:rsidP="00392561">
            <w:pPr>
              <w:widowControl w:val="0"/>
              <w:autoSpaceDE w:val="0"/>
              <w:autoSpaceDN w:val="0"/>
              <w:spacing w:after="0" w:line="256" w:lineRule="exact"/>
              <w:ind w:left="9"/>
              <w:jc w:val="center"/>
              <w:rPr>
                <w:rFonts w:ascii="Times New Roman" w:eastAsia="Times New Roman" w:hAnsi="Times New Roman" w:cs="Times New Roman"/>
                <w:b/>
                <w:spacing w:val="-2"/>
                <w:sz w:val="24"/>
              </w:rPr>
            </w:pPr>
            <w:r>
              <w:rPr>
                <w:rFonts w:ascii="Times New Roman" w:eastAsia="Times New Roman" w:hAnsi="Times New Roman" w:cs="Times New Roman"/>
                <w:b/>
                <w:spacing w:val="-2"/>
                <w:sz w:val="24"/>
              </w:rPr>
              <w:t>30</w:t>
            </w:r>
          </w:p>
        </w:tc>
      </w:tr>
      <w:tr w:rsidR="00392561" w:rsidRPr="00392561" w14:paraId="51D671A2" w14:textId="77777777" w:rsidTr="007C50F7">
        <w:trPr>
          <w:trHeight w:val="403"/>
        </w:trPr>
        <w:tc>
          <w:tcPr>
            <w:tcW w:w="4935" w:type="dxa"/>
          </w:tcPr>
          <w:p w14:paraId="4BA2C0A4" w14:textId="77777777" w:rsidR="00392561" w:rsidRPr="00392561" w:rsidRDefault="00392561" w:rsidP="00392561">
            <w:pPr>
              <w:widowControl w:val="0"/>
              <w:autoSpaceDE w:val="0"/>
              <w:autoSpaceDN w:val="0"/>
              <w:spacing w:after="0" w:line="256" w:lineRule="exact"/>
              <w:ind w:left="10" w:right="1"/>
              <w:rPr>
                <w:rFonts w:ascii="Times New Roman" w:eastAsia="Times New Roman" w:hAnsi="Times New Roman" w:cs="Times New Roman"/>
                <w:b/>
                <w:sz w:val="24"/>
              </w:rPr>
            </w:pPr>
            <w:r w:rsidRPr="00392561">
              <w:rPr>
                <w:rFonts w:ascii="Times New Roman" w:eastAsia="Times New Roman" w:hAnsi="Times New Roman" w:cs="Times New Roman"/>
                <w:b/>
                <w:spacing w:val="-2"/>
                <w:sz w:val="24"/>
              </w:rPr>
              <w:t>Всього</w:t>
            </w:r>
          </w:p>
        </w:tc>
        <w:tc>
          <w:tcPr>
            <w:tcW w:w="4919" w:type="dxa"/>
          </w:tcPr>
          <w:p w14:paraId="3DC536DC" w14:textId="7F3795F7" w:rsidR="00392561" w:rsidRPr="00392561" w:rsidRDefault="00C331EE" w:rsidP="00392561">
            <w:pPr>
              <w:widowControl w:val="0"/>
              <w:autoSpaceDE w:val="0"/>
              <w:autoSpaceDN w:val="0"/>
              <w:spacing w:after="0" w:line="256" w:lineRule="exact"/>
              <w:ind w:left="9"/>
              <w:jc w:val="center"/>
              <w:rPr>
                <w:rFonts w:ascii="Times New Roman" w:eastAsia="Times New Roman" w:hAnsi="Times New Roman" w:cs="Times New Roman"/>
                <w:b/>
                <w:sz w:val="24"/>
              </w:rPr>
            </w:pPr>
            <w:r>
              <w:rPr>
                <w:rFonts w:ascii="Times New Roman" w:eastAsia="Times New Roman" w:hAnsi="Times New Roman" w:cs="Times New Roman"/>
                <w:b/>
                <w:sz w:val="24"/>
              </w:rPr>
              <w:t>60</w:t>
            </w:r>
          </w:p>
        </w:tc>
      </w:tr>
    </w:tbl>
    <w:p w14:paraId="2AD23A48" w14:textId="77777777" w:rsidR="00392561" w:rsidRPr="00392561" w:rsidRDefault="00392561" w:rsidP="00392561">
      <w:pPr>
        <w:widowControl w:val="0"/>
        <w:autoSpaceDE w:val="0"/>
        <w:autoSpaceDN w:val="0"/>
        <w:spacing w:before="3" w:after="0" w:line="240" w:lineRule="auto"/>
        <w:rPr>
          <w:rFonts w:ascii="Times New Roman" w:eastAsia="Times New Roman" w:hAnsi="Times New Roman" w:cs="Times New Roman"/>
          <w:b/>
          <w:sz w:val="24"/>
          <w:szCs w:val="24"/>
        </w:rPr>
      </w:pPr>
    </w:p>
    <w:p w14:paraId="5E129B3F" w14:textId="77777777" w:rsidR="00392561" w:rsidRPr="00392561" w:rsidRDefault="00392561" w:rsidP="003C2496">
      <w:pPr>
        <w:widowControl w:val="0"/>
        <w:numPr>
          <w:ilvl w:val="0"/>
          <w:numId w:val="5"/>
        </w:numPr>
        <w:tabs>
          <w:tab w:val="left" w:pos="862"/>
        </w:tabs>
        <w:autoSpaceDE w:val="0"/>
        <w:autoSpaceDN w:val="0"/>
        <w:spacing w:before="1" w:after="0" w:line="240" w:lineRule="auto"/>
        <w:ind w:left="862" w:hanging="295"/>
        <w:jc w:val="both"/>
        <w:rPr>
          <w:rFonts w:ascii="Times New Roman" w:eastAsia="Times New Roman" w:hAnsi="Times New Roman" w:cs="Times New Roman"/>
          <w:b/>
          <w:sz w:val="24"/>
        </w:rPr>
      </w:pPr>
      <w:r w:rsidRPr="00392561">
        <w:rPr>
          <w:rFonts w:ascii="Times New Roman" w:eastAsia="Times New Roman" w:hAnsi="Times New Roman" w:cs="Times New Roman"/>
          <w:b/>
          <w:color w:val="0000FF"/>
          <w:sz w:val="24"/>
        </w:rPr>
        <w:t>ТЕМАТИЧНИЙ</w:t>
      </w:r>
      <w:r w:rsidRPr="00392561">
        <w:rPr>
          <w:rFonts w:ascii="Times New Roman" w:eastAsia="Times New Roman" w:hAnsi="Times New Roman" w:cs="Times New Roman"/>
          <w:b/>
          <w:color w:val="0000FF"/>
          <w:spacing w:val="-3"/>
          <w:sz w:val="24"/>
        </w:rPr>
        <w:t xml:space="preserve"> </w:t>
      </w:r>
      <w:r w:rsidRPr="00392561">
        <w:rPr>
          <w:rFonts w:ascii="Times New Roman" w:eastAsia="Times New Roman" w:hAnsi="Times New Roman" w:cs="Times New Roman"/>
          <w:b/>
          <w:color w:val="0000FF"/>
          <w:sz w:val="24"/>
        </w:rPr>
        <w:t>ПЛАН</w:t>
      </w:r>
      <w:r w:rsidRPr="00392561">
        <w:rPr>
          <w:rFonts w:ascii="Times New Roman" w:eastAsia="Times New Roman" w:hAnsi="Times New Roman" w:cs="Times New Roman"/>
          <w:b/>
          <w:color w:val="0000FF"/>
          <w:spacing w:val="-3"/>
          <w:sz w:val="24"/>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9226"/>
      </w:tblGrid>
      <w:tr w:rsidR="00392561" w:rsidRPr="00392561" w14:paraId="267B2932" w14:textId="77777777" w:rsidTr="007C50F7">
        <w:tc>
          <w:tcPr>
            <w:tcW w:w="697" w:type="dxa"/>
          </w:tcPr>
          <w:p w14:paraId="0ADA977B" w14:textId="77777777" w:rsidR="00392561" w:rsidRPr="00392561" w:rsidRDefault="00392561" w:rsidP="00392561">
            <w:pPr>
              <w:widowControl w:val="0"/>
              <w:autoSpaceDE w:val="0"/>
              <w:autoSpaceDN w:val="0"/>
              <w:spacing w:after="0" w:line="240" w:lineRule="auto"/>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w:t>
            </w:r>
          </w:p>
        </w:tc>
        <w:tc>
          <w:tcPr>
            <w:tcW w:w="9226" w:type="dxa"/>
          </w:tcPr>
          <w:p w14:paraId="7EF20A1E"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Назви модулів і тем</w:t>
            </w:r>
          </w:p>
        </w:tc>
      </w:tr>
      <w:tr w:rsidR="00392561" w:rsidRPr="00392561" w14:paraId="2E0F485A" w14:textId="77777777" w:rsidTr="007C50F7">
        <w:tc>
          <w:tcPr>
            <w:tcW w:w="9923" w:type="dxa"/>
            <w:gridSpan w:val="2"/>
          </w:tcPr>
          <w:p w14:paraId="5DE82639" w14:textId="378AD708" w:rsidR="00392561" w:rsidRPr="00A36472" w:rsidRDefault="00A36472"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A36472">
              <w:rPr>
                <w:rFonts w:ascii="Times New Roman" w:hAnsi="Times New Roman" w:cs="Times New Roman"/>
                <w:b/>
                <w:sz w:val="24"/>
              </w:rPr>
              <w:t>Модуль 1. Променева терапія</w:t>
            </w:r>
          </w:p>
        </w:tc>
      </w:tr>
      <w:tr w:rsidR="00392561" w:rsidRPr="00392561" w14:paraId="1519C358" w14:textId="77777777" w:rsidTr="007C50F7">
        <w:tc>
          <w:tcPr>
            <w:tcW w:w="697" w:type="dxa"/>
          </w:tcPr>
          <w:p w14:paraId="1B5770E6"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1</w:t>
            </w:r>
          </w:p>
        </w:tc>
        <w:tc>
          <w:tcPr>
            <w:tcW w:w="9226" w:type="dxa"/>
          </w:tcPr>
          <w:p w14:paraId="0492F6FC" w14:textId="39C90A1D" w:rsidR="00392561" w:rsidRPr="00E95972" w:rsidRDefault="00A36472" w:rsidP="00A36472">
            <w:pPr>
              <w:rPr>
                <w:rFonts w:ascii="Times New Roman" w:eastAsia="MS Mincho" w:hAnsi="Times New Roman" w:cs="Times New Roman"/>
                <w:sz w:val="24"/>
              </w:rPr>
            </w:pPr>
            <w:r w:rsidRPr="00F1650B">
              <w:rPr>
                <w:rFonts w:ascii="Times New Roman" w:eastAsia="MS Mincho" w:hAnsi="Times New Roman" w:cs="Times New Roman"/>
                <w:sz w:val="24"/>
              </w:rPr>
              <w:t>Основні властивості іонізуючого випромінювання. Біологічна дія іонізуючого випромінювання. Радіоактивність і доза.</w:t>
            </w:r>
            <w:r w:rsidRPr="00F1650B">
              <w:rPr>
                <w:rFonts w:ascii="Times New Roman" w:hAnsi="Times New Roman" w:cs="Times New Roman"/>
                <w:sz w:val="24"/>
              </w:rPr>
              <w:t xml:space="preserve"> </w:t>
            </w:r>
            <w:r w:rsidRPr="00F1650B">
              <w:rPr>
                <w:rFonts w:ascii="Times New Roman" w:eastAsia="MS Mincho" w:hAnsi="Times New Roman" w:cs="Times New Roman"/>
                <w:sz w:val="24"/>
              </w:rPr>
              <w:t>Принципи і методи променевої терапії.</w:t>
            </w:r>
          </w:p>
        </w:tc>
      </w:tr>
      <w:tr w:rsidR="00F1650B" w:rsidRPr="00392561" w14:paraId="0ECFF18E" w14:textId="77777777" w:rsidTr="007C50F7">
        <w:tc>
          <w:tcPr>
            <w:tcW w:w="697" w:type="dxa"/>
          </w:tcPr>
          <w:p w14:paraId="7FECF587" w14:textId="77777777" w:rsidR="00F1650B" w:rsidRPr="00392561" w:rsidRDefault="00F1650B" w:rsidP="00392561">
            <w:pPr>
              <w:widowControl w:val="0"/>
              <w:autoSpaceDE w:val="0"/>
              <w:autoSpaceDN w:val="0"/>
              <w:spacing w:after="0" w:line="240" w:lineRule="auto"/>
              <w:jc w:val="center"/>
              <w:rPr>
                <w:rFonts w:ascii="Times New Roman" w:eastAsia="Times New Roman" w:hAnsi="Times New Roman" w:cs="Times New Roman"/>
                <w:sz w:val="24"/>
                <w:szCs w:val="24"/>
              </w:rPr>
            </w:pPr>
          </w:p>
        </w:tc>
        <w:tc>
          <w:tcPr>
            <w:tcW w:w="9226" w:type="dxa"/>
          </w:tcPr>
          <w:p w14:paraId="40942804" w14:textId="5A728EBB" w:rsidR="00F1650B" w:rsidRPr="00F1650B" w:rsidRDefault="00F1650B" w:rsidP="00F1650B">
            <w:pPr>
              <w:jc w:val="center"/>
              <w:rPr>
                <w:rFonts w:ascii="Times New Roman" w:hAnsi="Times New Roman" w:cs="Times New Roman"/>
                <w:b/>
                <w:sz w:val="24"/>
              </w:rPr>
            </w:pPr>
            <w:r w:rsidRPr="00F1650B">
              <w:rPr>
                <w:rFonts w:ascii="Times New Roman" w:hAnsi="Times New Roman" w:cs="Times New Roman"/>
                <w:b/>
                <w:sz w:val="24"/>
              </w:rPr>
              <w:t>Модуль 2. Променева діагностика.</w:t>
            </w:r>
          </w:p>
        </w:tc>
      </w:tr>
      <w:tr w:rsidR="00392561" w:rsidRPr="00392561" w14:paraId="3FB324DD" w14:textId="77777777" w:rsidTr="007C50F7">
        <w:tc>
          <w:tcPr>
            <w:tcW w:w="697" w:type="dxa"/>
          </w:tcPr>
          <w:p w14:paraId="1867B760"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2</w:t>
            </w:r>
          </w:p>
        </w:tc>
        <w:tc>
          <w:tcPr>
            <w:tcW w:w="9226" w:type="dxa"/>
          </w:tcPr>
          <w:p w14:paraId="5DF29E63" w14:textId="43335DE7" w:rsidR="00392561" w:rsidRPr="00E95972" w:rsidRDefault="00A36472" w:rsidP="00E95972">
            <w:pPr>
              <w:rPr>
                <w:rFonts w:ascii="Times New Roman" w:hAnsi="Times New Roman" w:cs="Times New Roman"/>
                <w:bCs/>
                <w:sz w:val="24"/>
              </w:rPr>
            </w:pPr>
            <w:r w:rsidRPr="00F1650B">
              <w:rPr>
                <w:rFonts w:ascii="Times New Roman" w:hAnsi="Times New Roman" w:cs="Times New Roman"/>
                <w:bCs/>
                <w:sz w:val="24"/>
              </w:rPr>
              <w:t>Фізико-технічні основи променевої діагностики: рентгенологічного дослідження, КТ, радіонуклідного дослідження, МРТ, УЗД.</w:t>
            </w:r>
          </w:p>
        </w:tc>
      </w:tr>
      <w:tr w:rsidR="00392561" w:rsidRPr="00392561" w14:paraId="356A9161" w14:textId="77777777" w:rsidTr="007C50F7">
        <w:tc>
          <w:tcPr>
            <w:tcW w:w="697" w:type="dxa"/>
          </w:tcPr>
          <w:p w14:paraId="569A1783"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3</w:t>
            </w:r>
          </w:p>
        </w:tc>
        <w:tc>
          <w:tcPr>
            <w:tcW w:w="9226" w:type="dxa"/>
          </w:tcPr>
          <w:p w14:paraId="7084E5A3" w14:textId="688FA065" w:rsidR="00392561" w:rsidRPr="00E95972" w:rsidRDefault="00F1650B" w:rsidP="00E95972">
            <w:pPr>
              <w:rPr>
                <w:rFonts w:ascii="Times New Roman" w:hAnsi="Times New Roman" w:cs="Times New Roman"/>
                <w:sz w:val="24"/>
                <w:lang w:eastAsia="uk-UA"/>
              </w:rPr>
            </w:pPr>
            <w:r w:rsidRPr="00F1650B">
              <w:rPr>
                <w:rFonts w:ascii="Times New Roman" w:hAnsi="Times New Roman" w:cs="Times New Roman"/>
                <w:sz w:val="24"/>
                <w:lang w:eastAsia="uk-UA"/>
              </w:rPr>
              <w:t>Променеві методи дослідження, променева анатомія та семіотика захворювань опорно-рухової системи. Променева семіотика запальних захворювань опорно-рухової системи.</w:t>
            </w:r>
          </w:p>
        </w:tc>
      </w:tr>
      <w:tr w:rsidR="00392561" w:rsidRPr="00392561" w14:paraId="739ED24C" w14:textId="77777777" w:rsidTr="007C50F7">
        <w:tc>
          <w:tcPr>
            <w:tcW w:w="697" w:type="dxa"/>
          </w:tcPr>
          <w:p w14:paraId="5458171F"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4</w:t>
            </w:r>
          </w:p>
        </w:tc>
        <w:tc>
          <w:tcPr>
            <w:tcW w:w="9226" w:type="dxa"/>
          </w:tcPr>
          <w:p w14:paraId="527BD4C8" w14:textId="56B35B83" w:rsidR="00392561" w:rsidRPr="00E95972" w:rsidRDefault="00F1650B" w:rsidP="00E95972">
            <w:pPr>
              <w:rPr>
                <w:rFonts w:ascii="Times New Roman" w:hAnsi="Times New Roman" w:cs="Times New Roman"/>
                <w:bCs/>
                <w:sz w:val="24"/>
              </w:rPr>
            </w:pPr>
            <w:r w:rsidRPr="00F1650B">
              <w:rPr>
                <w:rFonts w:ascii="Times New Roman" w:hAnsi="Times New Roman" w:cs="Times New Roman"/>
                <w:bCs/>
                <w:sz w:val="24"/>
              </w:rPr>
              <w:t>.Променеві методи дослідження органів грудної порожнини. Променева семіотика захворювань органів грудної порожнини.</w:t>
            </w:r>
          </w:p>
        </w:tc>
      </w:tr>
      <w:tr w:rsidR="00392561" w:rsidRPr="00392561" w14:paraId="35D618BA" w14:textId="77777777" w:rsidTr="007C50F7">
        <w:tc>
          <w:tcPr>
            <w:tcW w:w="697" w:type="dxa"/>
          </w:tcPr>
          <w:p w14:paraId="2EF69F0D"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5</w:t>
            </w:r>
          </w:p>
        </w:tc>
        <w:tc>
          <w:tcPr>
            <w:tcW w:w="9226" w:type="dxa"/>
          </w:tcPr>
          <w:p w14:paraId="46408FB6" w14:textId="1EE7430C" w:rsidR="00392561" w:rsidRPr="00E95972" w:rsidRDefault="00F1650B" w:rsidP="00E95972">
            <w:pPr>
              <w:rPr>
                <w:rFonts w:ascii="Times New Roman" w:hAnsi="Times New Roman" w:cs="Times New Roman"/>
                <w:bCs/>
                <w:sz w:val="24"/>
                <w:lang w:eastAsia="uk-UA"/>
              </w:rPr>
            </w:pPr>
            <w:r w:rsidRPr="00F1650B">
              <w:rPr>
                <w:rFonts w:ascii="Times New Roman" w:hAnsi="Times New Roman" w:cs="Times New Roman"/>
                <w:bCs/>
                <w:sz w:val="24"/>
                <w:lang w:eastAsia="uk-UA"/>
              </w:rPr>
              <w:t>Променеві методи дослідження органів черевної порожнини. Променева семіотика захворювань органів черевної порожнини.</w:t>
            </w:r>
          </w:p>
        </w:tc>
      </w:tr>
      <w:tr w:rsidR="00F1650B" w:rsidRPr="00392561" w14:paraId="249F948D" w14:textId="77777777" w:rsidTr="007C50F7">
        <w:tc>
          <w:tcPr>
            <w:tcW w:w="697" w:type="dxa"/>
          </w:tcPr>
          <w:p w14:paraId="1ED53898" w14:textId="34C690F2" w:rsidR="00F1650B" w:rsidRPr="00392561" w:rsidRDefault="00E9597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9226" w:type="dxa"/>
          </w:tcPr>
          <w:p w14:paraId="74E8DE28" w14:textId="03FE82AF" w:rsidR="00F1650B" w:rsidRPr="00F1650B" w:rsidRDefault="00F1650B" w:rsidP="00F1650B">
            <w:pPr>
              <w:rPr>
                <w:rFonts w:ascii="Times New Roman" w:hAnsi="Times New Roman" w:cs="Times New Roman"/>
                <w:bCs/>
                <w:sz w:val="24"/>
                <w:lang w:eastAsia="uk-UA"/>
              </w:rPr>
            </w:pPr>
            <w:r w:rsidRPr="00F1650B">
              <w:rPr>
                <w:rFonts w:ascii="Times New Roman" w:hAnsi="Times New Roman" w:cs="Times New Roman"/>
                <w:bCs/>
                <w:sz w:val="24"/>
                <w:lang w:eastAsia="uk-UA"/>
              </w:rPr>
              <w:t>Променеві методи дослідження ЦНС. Променева семіотика захворювань ЦНС.</w:t>
            </w:r>
          </w:p>
        </w:tc>
      </w:tr>
      <w:tr w:rsidR="00392561" w:rsidRPr="00392561" w14:paraId="3FE129D2" w14:textId="77777777" w:rsidTr="007C50F7">
        <w:tc>
          <w:tcPr>
            <w:tcW w:w="9923" w:type="dxa"/>
            <w:gridSpan w:val="2"/>
            <w:tcBorders>
              <w:top w:val="single" w:sz="4" w:space="0" w:color="auto"/>
              <w:left w:val="single" w:sz="4" w:space="0" w:color="auto"/>
              <w:bottom w:val="single" w:sz="4" w:space="0" w:color="auto"/>
              <w:right w:val="single" w:sz="4" w:space="0" w:color="auto"/>
            </w:tcBorders>
          </w:tcPr>
          <w:p w14:paraId="717F68B7" w14:textId="2DE3DA67" w:rsidR="00392561" w:rsidRPr="00F1650B" w:rsidRDefault="00F1650B"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F1650B">
              <w:rPr>
                <w:rFonts w:ascii="Times New Roman" w:hAnsi="Times New Roman" w:cs="Times New Roman"/>
                <w:b/>
                <w:sz w:val="24"/>
              </w:rPr>
              <w:t>Модуль 3. Радіаційна медицина.</w:t>
            </w:r>
          </w:p>
        </w:tc>
      </w:tr>
      <w:tr w:rsidR="00392561" w:rsidRPr="00392561" w14:paraId="48BF8D9E" w14:textId="77777777" w:rsidTr="007C50F7">
        <w:tc>
          <w:tcPr>
            <w:tcW w:w="697" w:type="dxa"/>
            <w:tcBorders>
              <w:top w:val="single" w:sz="4" w:space="0" w:color="auto"/>
              <w:left w:val="single" w:sz="4" w:space="0" w:color="auto"/>
              <w:bottom w:val="single" w:sz="4" w:space="0" w:color="auto"/>
              <w:right w:val="single" w:sz="4" w:space="0" w:color="auto"/>
            </w:tcBorders>
          </w:tcPr>
          <w:p w14:paraId="3C0E2200" w14:textId="1C27D2A4" w:rsidR="00392561" w:rsidRPr="00392561" w:rsidRDefault="00E9597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9226" w:type="dxa"/>
            <w:tcBorders>
              <w:top w:val="single" w:sz="4" w:space="0" w:color="auto"/>
              <w:left w:val="single" w:sz="4" w:space="0" w:color="auto"/>
              <w:bottom w:val="single" w:sz="4" w:space="0" w:color="auto"/>
              <w:right w:val="single" w:sz="4" w:space="0" w:color="auto"/>
            </w:tcBorders>
            <w:vAlign w:val="center"/>
          </w:tcPr>
          <w:p w14:paraId="053B2322" w14:textId="6D8BEEBC" w:rsidR="00392561" w:rsidRPr="00E95972" w:rsidRDefault="00F1650B" w:rsidP="00E95972">
            <w:pPr>
              <w:rPr>
                <w:rFonts w:ascii="Times New Roman" w:hAnsi="Times New Roman" w:cs="Times New Roman"/>
                <w:color w:val="000000"/>
                <w:sz w:val="24"/>
              </w:rPr>
            </w:pPr>
            <w:r w:rsidRPr="00F1650B">
              <w:rPr>
                <w:rFonts w:ascii="Times New Roman" w:hAnsi="Times New Roman" w:cs="Times New Roman"/>
                <w:color w:val="000000"/>
                <w:sz w:val="24"/>
              </w:rPr>
              <w:t>Типи радіаційних уражень. Гостра променева хвороба.  Етіологія, патогенез, клініка, діагностика, лікування, наслідки, медико-соціальна та психологічна експертиза.</w:t>
            </w:r>
            <w:r w:rsidRPr="00F1650B">
              <w:rPr>
                <w:rFonts w:ascii="Times New Roman" w:hAnsi="Times New Roman" w:cs="Times New Roman"/>
                <w:sz w:val="24"/>
              </w:rPr>
              <w:t xml:space="preserve"> </w:t>
            </w:r>
          </w:p>
        </w:tc>
      </w:tr>
      <w:tr w:rsidR="00392561" w:rsidRPr="00392561" w14:paraId="7FC98703" w14:textId="77777777" w:rsidTr="007C50F7">
        <w:tc>
          <w:tcPr>
            <w:tcW w:w="697" w:type="dxa"/>
            <w:tcBorders>
              <w:top w:val="single" w:sz="4" w:space="0" w:color="auto"/>
              <w:left w:val="single" w:sz="4" w:space="0" w:color="auto"/>
              <w:bottom w:val="single" w:sz="4" w:space="0" w:color="auto"/>
              <w:right w:val="single" w:sz="4" w:space="0" w:color="auto"/>
            </w:tcBorders>
          </w:tcPr>
          <w:p w14:paraId="77A8BE10" w14:textId="688EA53E" w:rsidR="00392561" w:rsidRPr="00392561" w:rsidRDefault="00E9597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9226" w:type="dxa"/>
            <w:tcBorders>
              <w:top w:val="single" w:sz="4" w:space="0" w:color="auto"/>
              <w:left w:val="single" w:sz="4" w:space="0" w:color="auto"/>
              <w:bottom w:val="single" w:sz="4" w:space="0" w:color="auto"/>
              <w:right w:val="single" w:sz="4" w:space="0" w:color="auto"/>
            </w:tcBorders>
            <w:vAlign w:val="center"/>
          </w:tcPr>
          <w:p w14:paraId="1F905996" w14:textId="2E70B6DA" w:rsidR="00392561" w:rsidRPr="00F1650B" w:rsidRDefault="00F1650B" w:rsidP="00E95972">
            <w:pPr>
              <w:widowControl w:val="0"/>
              <w:autoSpaceDE w:val="0"/>
              <w:autoSpaceDN w:val="0"/>
              <w:spacing w:after="0" w:line="240" w:lineRule="auto"/>
              <w:jc w:val="both"/>
              <w:rPr>
                <w:rFonts w:ascii="Times New Roman" w:eastAsia="Times New Roman" w:hAnsi="Times New Roman" w:cs="Times New Roman"/>
                <w:sz w:val="24"/>
                <w:szCs w:val="24"/>
              </w:rPr>
            </w:pPr>
            <w:r w:rsidRPr="00F1650B">
              <w:rPr>
                <w:rFonts w:ascii="Times New Roman" w:hAnsi="Times New Roman" w:cs="Times New Roman"/>
                <w:color w:val="000000"/>
                <w:sz w:val="24"/>
              </w:rPr>
              <w:t xml:space="preserve">Діагностичне      та      прогностичне значення гематологічних, біохімічних, цитогенетичних та інших     методів     дослідження     для     оцінки патологічних змін в органах та системах людини після дії іонізуючого випромінювання. Віддалені   наслідки дії іонізуючого випромінювання.  Стохастичні та нестохастичні ефекти радіації. Токсикологія основних радіонуклідів.  Ефекти внутрішнього опромінення людини. </w:t>
            </w:r>
          </w:p>
        </w:tc>
      </w:tr>
      <w:tr w:rsidR="00392561" w:rsidRPr="00392561" w14:paraId="07EF7579" w14:textId="77777777" w:rsidTr="007C50F7">
        <w:tc>
          <w:tcPr>
            <w:tcW w:w="697" w:type="dxa"/>
            <w:tcBorders>
              <w:top w:val="single" w:sz="4" w:space="0" w:color="auto"/>
              <w:left w:val="single" w:sz="4" w:space="0" w:color="auto"/>
              <w:bottom w:val="single" w:sz="4" w:space="0" w:color="auto"/>
              <w:right w:val="single" w:sz="4" w:space="0" w:color="auto"/>
            </w:tcBorders>
          </w:tcPr>
          <w:p w14:paraId="714D6EC8" w14:textId="40456759" w:rsidR="00392561" w:rsidRPr="00392561" w:rsidRDefault="00E9597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9226" w:type="dxa"/>
            <w:tcBorders>
              <w:top w:val="single" w:sz="4" w:space="0" w:color="auto"/>
              <w:left w:val="single" w:sz="4" w:space="0" w:color="auto"/>
              <w:bottom w:val="single" w:sz="4" w:space="0" w:color="auto"/>
              <w:right w:val="single" w:sz="4" w:space="0" w:color="auto"/>
            </w:tcBorders>
            <w:vAlign w:val="center"/>
          </w:tcPr>
          <w:p w14:paraId="429FCFB0" w14:textId="2B87D47A" w:rsidR="00392561" w:rsidRPr="00F1650B" w:rsidRDefault="00F1650B" w:rsidP="00392561">
            <w:pPr>
              <w:widowControl w:val="0"/>
              <w:autoSpaceDE w:val="0"/>
              <w:autoSpaceDN w:val="0"/>
              <w:spacing w:after="0" w:line="240" w:lineRule="auto"/>
              <w:jc w:val="both"/>
              <w:rPr>
                <w:rFonts w:ascii="Times New Roman" w:eastAsia="Times New Roman" w:hAnsi="Times New Roman" w:cs="Times New Roman"/>
                <w:sz w:val="24"/>
                <w:szCs w:val="24"/>
              </w:rPr>
            </w:pPr>
            <w:r w:rsidRPr="00F1650B">
              <w:rPr>
                <w:rFonts w:ascii="Times New Roman" w:hAnsi="Times New Roman" w:cs="Times New Roman"/>
                <w:color w:val="000000"/>
                <w:sz w:val="24"/>
              </w:rPr>
              <w:t>Гострі місцеві променеві ураження. Розбір найбільш характерних історій хвороби осіб, які перенесли гостру променеву хворобу та місцеві променеві ушкодження.</w:t>
            </w:r>
          </w:p>
        </w:tc>
      </w:tr>
      <w:tr w:rsidR="00392561" w:rsidRPr="00392561" w14:paraId="056F2B03" w14:textId="77777777" w:rsidTr="007C50F7">
        <w:tc>
          <w:tcPr>
            <w:tcW w:w="697" w:type="dxa"/>
            <w:tcBorders>
              <w:top w:val="single" w:sz="4" w:space="0" w:color="auto"/>
              <w:left w:val="single" w:sz="4" w:space="0" w:color="auto"/>
              <w:bottom w:val="single" w:sz="4" w:space="0" w:color="auto"/>
              <w:right w:val="single" w:sz="4" w:space="0" w:color="auto"/>
            </w:tcBorders>
          </w:tcPr>
          <w:p w14:paraId="087A50F7" w14:textId="6C0C612B" w:rsidR="00392561" w:rsidRPr="00392561" w:rsidRDefault="00E95972" w:rsidP="00392561">
            <w:pPr>
              <w:widowControl w:val="0"/>
              <w:autoSpaceDE w:val="0"/>
              <w:autoSpaceDN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9226" w:type="dxa"/>
            <w:tcBorders>
              <w:top w:val="single" w:sz="4" w:space="0" w:color="auto"/>
              <w:left w:val="single" w:sz="4" w:space="0" w:color="auto"/>
              <w:bottom w:val="single" w:sz="4" w:space="0" w:color="auto"/>
              <w:right w:val="single" w:sz="4" w:space="0" w:color="auto"/>
            </w:tcBorders>
            <w:vAlign w:val="center"/>
          </w:tcPr>
          <w:p w14:paraId="5780DB70" w14:textId="5316DA43" w:rsidR="00392561" w:rsidRPr="00E95972" w:rsidRDefault="00F1650B" w:rsidP="00E95972">
            <w:pPr>
              <w:rPr>
                <w:rFonts w:ascii="Times New Roman" w:hAnsi="Times New Roman" w:cs="Times New Roman"/>
                <w:color w:val="000000"/>
                <w:sz w:val="24"/>
              </w:rPr>
            </w:pPr>
            <w:r w:rsidRPr="00F1650B">
              <w:rPr>
                <w:rFonts w:ascii="Times New Roman" w:hAnsi="Times New Roman" w:cs="Times New Roman"/>
                <w:color w:val="000000"/>
                <w:sz w:val="24"/>
              </w:rPr>
              <w:t xml:space="preserve">Диспансеризація персоналу, який працює з джерелами іонізуючого випромінювання. Групи осіб первинного диспансерного обліку, категорії та рівні спостереження. Державний реєстр України осіб, які постраждали внаслідок чорнобильської катастрофи: мета, структура, призначення, завдання. </w:t>
            </w:r>
          </w:p>
        </w:tc>
      </w:tr>
    </w:tbl>
    <w:p w14:paraId="28BFDDD0" w14:textId="321F9263" w:rsidR="00392561" w:rsidRDefault="00392561" w:rsidP="00392561">
      <w:pPr>
        <w:widowControl w:val="0"/>
        <w:autoSpaceDE w:val="0"/>
        <w:autoSpaceDN w:val="0"/>
        <w:spacing w:before="22" w:after="0" w:line="240" w:lineRule="auto"/>
        <w:rPr>
          <w:rFonts w:ascii="Times New Roman" w:eastAsia="Times New Roman" w:hAnsi="Times New Roman" w:cs="Times New Roman"/>
          <w:b/>
          <w:sz w:val="24"/>
          <w:szCs w:val="24"/>
        </w:rPr>
      </w:pPr>
    </w:p>
    <w:p w14:paraId="003FA534" w14:textId="509F3A09" w:rsidR="00E852C8" w:rsidRDefault="00E852C8" w:rsidP="00392561">
      <w:pPr>
        <w:widowControl w:val="0"/>
        <w:autoSpaceDE w:val="0"/>
        <w:autoSpaceDN w:val="0"/>
        <w:spacing w:before="22" w:after="0" w:line="240" w:lineRule="auto"/>
        <w:rPr>
          <w:rFonts w:ascii="Times New Roman" w:eastAsia="Times New Roman" w:hAnsi="Times New Roman" w:cs="Times New Roman"/>
          <w:b/>
          <w:sz w:val="24"/>
          <w:szCs w:val="24"/>
        </w:rPr>
      </w:pPr>
    </w:p>
    <w:p w14:paraId="078259B8" w14:textId="0434EB42" w:rsidR="00E852C8" w:rsidRDefault="00E852C8" w:rsidP="00392561">
      <w:pPr>
        <w:widowControl w:val="0"/>
        <w:autoSpaceDE w:val="0"/>
        <w:autoSpaceDN w:val="0"/>
        <w:spacing w:before="22" w:after="0" w:line="240" w:lineRule="auto"/>
        <w:rPr>
          <w:rFonts w:ascii="Times New Roman" w:eastAsia="Times New Roman" w:hAnsi="Times New Roman" w:cs="Times New Roman"/>
          <w:b/>
          <w:sz w:val="24"/>
          <w:szCs w:val="24"/>
        </w:rPr>
      </w:pPr>
    </w:p>
    <w:p w14:paraId="7D31FFF7" w14:textId="09B55D0A" w:rsidR="00E852C8" w:rsidRDefault="00E852C8" w:rsidP="00392561">
      <w:pPr>
        <w:widowControl w:val="0"/>
        <w:autoSpaceDE w:val="0"/>
        <w:autoSpaceDN w:val="0"/>
        <w:spacing w:before="22" w:after="0" w:line="240" w:lineRule="auto"/>
        <w:rPr>
          <w:rFonts w:ascii="Times New Roman" w:eastAsia="Times New Roman" w:hAnsi="Times New Roman" w:cs="Times New Roman"/>
          <w:b/>
          <w:sz w:val="24"/>
          <w:szCs w:val="24"/>
        </w:rPr>
      </w:pPr>
    </w:p>
    <w:p w14:paraId="0DBF0661" w14:textId="77777777" w:rsidR="00E852C8" w:rsidRPr="00392561" w:rsidRDefault="00E852C8" w:rsidP="00392561">
      <w:pPr>
        <w:widowControl w:val="0"/>
        <w:autoSpaceDE w:val="0"/>
        <w:autoSpaceDN w:val="0"/>
        <w:spacing w:before="22" w:after="0" w:line="240" w:lineRule="auto"/>
        <w:rPr>
          <w:rFonts w:ascii="Times New Roman" w:eastAsia="Times New Roman" w:hAnsi="Times New Roman" w:cs="Times New Roman"/>
          <w:b/>
          <w:sz w:val="24"/>
          <w:szCs w:val="24"/>
        </w:rPr>
      </w:pPr>
    </w:p>
    <w:p w14:paraId="63AD361F" w14:textId="77777777" w:rsidR="00392561" w:rsidRPr="00392561" w:rsidRDefault="00392561" w:rsidP="003C2496">
      <w:pPr>
        <w:widowControl w:val="0"/>
        <w:numPr>
          <w:ilvl w:val="0"/>
          <w:numId w:val="5"/>
        </w:numPr>
        <w:tabs>
          <w:tab w:val="left" w:pos="862"/>
        </w:tabs>
        <w:autoSpaceDE w:val="0"/>
        <w:autoSpaceDN w:val="0"/>
        <w:spacing w:after="0" w:line="240" w:lineRule="auto"/>
        <w:ind w:left="86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lastRenderedPageBreak/>
        <w:t>ФОРМИ</w:t>
      </w:r>
      <w:r w:rsidRPr="00392561">
        <w:rPr>
          <w:rFonts w:ascii="Times New Roman" w:eastAsia="Times New Roman" w:hAnsi="Times New Roman" w:cs="Times New Roman"/>
          <w:b/>
          <w:bCs/>
          <w:color w:val="0000FF"/>
          <w:spacing w:val="-1"/>
          <w:sz w:val="24"/>
          <w:szCs w:val="24"/>
        </w:rPr>
        <w:t xml:space="preserve"> ТА МЕТОДИ КОНТРОЛЮ УСПІШНОСТІ </w:t>
      </w:r>
      <w:r w:rsidRPr="00392561">
        <w:rPr>
          <w:rFonts w:ascii="Times New Roman" w:eastAsia="Times New Roman" w:hAnsi="Times New Roman" w:cs="Times New Roman"/>
          <w:b/>
          <w:bCs/>
          <w:color w:val="0000FF"/>
          <w:spacing w:val="-2"/>
          <w:sz w:val="24"/>
          <w:szCs w:val="24"/>
        </w:rPr>
        <w:t>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070"/>
        <w:gridCol w:w="7559"/>
      </w:tblGrid>
      <w:tr w:rsidR="00392561" w:rsidRPr="00392561" w14:paraId="002C2E3D" w14:textId="77777777" w:rsidTr="00E95972">
        <w:trPr>
          <w:jc w:val="center"/>
        </w:trPr>
        <w:tc>
          <w:tcPr>
            <w:tcW w:w="2217" w:type="dxa"/>
          </w:tcPr>
          <w:p w14:paraId="070240FF"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контроль</w:t>
            </w:r>
            <w:r w:rsidRPr="00392561">
              <w:rPr>
                <w:rFonts w:ascii="Times New Roman" w:eastAsia="Times New Roman" w:hAnsi="Times New Roman" w:cs="Times New Roman"/>
                <w:spacing w:val="49"/>
                <w:sz w:val="24"/>
                <w:szCs w:val="24"/>
              </w:rPr>
              <w:t xml:space="preserve"> </w:t>
            </w:r>
            <w:r w:rsidRPr="00392561">
              <w:rPr>
                <w:rFonts w:ascii="Times New Roman" w:eastAsia="Times New Roman" w:hAnsi="Times New Roman" w:cs="Times New Roman"/>
                <w:sz w:val="24"/>
                <w:szCs w:val="24"/>
              </w:rPr>
              <w:t>на</w:t>
            </w:r>
            <w:r w:rsidRPr="00392561">
              <w:rPr>
                <w:rFonts w:ascii="Times New Roman" w:eastAsia="Times New Roman" w:hAnsi="Times New Roman" w:cs="Times New Roman"/>
                <w:spacing w:val="42"/>
                <w:sz w:val="24"/>
                <w:szCs w:val="24"/>
              </w:rPr>
              <w:t xml:space="preserve"> </w:t>
            </w:r>
            <w:r w:rsidRPr="00392561">
              <w:rPr>
                <w:rFonts w:ascii="Times New Roman" w:eastAsia="Times New Roman" w:hAnsi="Times New Roman" w:cs="Times New Roman"/>
                <w:sz w:val="24"/>
                <w:szCs w:val="24"/>
              </w:rPr>
              <w:t xml:space="preserve">практичних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заняттях</w:t>
            </w:r>
          </w:p>
        </w:tc>
        <w:tc>
          <w:tcPr>
            <w:tcW w:w="7559" w:type="dxa"/>
          </w:tcPr>
          <w:p w14:paraId="7C84222B"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u w:val="single"/>
              </w:rPr>
              <w:t>Методи</w:t>
            </w:r>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pacing w:val="11"/>
                <w:sz w:val="24"/>
                <w:szCs w:val="24"/>
              </w:rPr>
              <w:t xml:space="preserve"> </w:t>
            </w:r>
            <w:r w:rsidRPr="00392561">
              <w:rPr>
                <w:rFonts w:ascii="Times New Roman" w:eastAsia="Times New Roman" w:hAnsi="Times New Roman" w:cs="Times New Roman"/>
                <w:sz w:val="24"/>
                <w:szCs w:val="24"/>
              </w:rPr>
              <w:t>усне</w:t>
            </w:r>
            <w:r w:rsidRPr="00392561">
              <w:rPr>
                <w:rFonts w:ascii="Times New Roman" w:eastAsia="Times New Roman" w:hAnsi="Times New Roman" w:cs="Times New Roman"/>
                <w:spacing w:val="10"/>
                <w:sz w:val="24"/>
                <w:szCs w:val="24"/>
              </w:rPr>
              <w:t xml:space="preserve"> </w:t>
            </w:r>
            <w:r w:rsidRPr="00392561">
              <w:rPr>
                <w:rFonts w:ascii="Times New Roman" w:eastAsia="Times New Roman" w:hAnsi="Times New Roman" w:cs="Times New Roman"/>
                <w:sz w:val="24"/>
                <w:szCs w:val="24"/>
              </w:rPr>
              <w:t>або</w:t>
            </w:r>
            <w:r w:rsidRPr="00392561">
              <w:rPr>
                <w:rFonts w:ascii="Times New Roman" w:eastAsia="Times New Roman" w:hAnsi="Times New Roman" w:cs="Times New Roman"/>
                <w:spacing w:val="16"/>
                <w:sz w:val="24"/>
                <w:szCs w:val="24"/>
              </w:rPr>
              <w:t xml:space="preserve"> </w:t>
            </w:r>
            <w:r w:rsidRPr="00392561">
              <w:rPr>
                <w:rFonts w:ascii="Times New Roman" w:eastAsia="Times New Roman" w:hAnsi="Times New Roman" w:cs="Times New Roman"/>
                <w:sz w:val="24"/>
                <w:szCs w:val="24"/>
              </w:rPr>
              <w:t>письмове</w:t>
            </w:r>
            <w:r w:rsidRPr="00392561">
              <w:rPr>
                <w:rFonts w:ascii="Times New Roman" w:eastAsia="Times New Roman" w:hAnsi="Times New Roman" w:cs="Times New Roman"/>
                <w:spacing w:val="5"/>
                <w:sz w:val="24"/>
                <w:szCs w:val="24"/>
              </w:rPr>
              <w:t xml:space="preserve"> </w:t>
            </w:r>
            <w:r w:rsidRPr="00392561">
              <w:rPr>
                <w:rFonts w:ascii="Times New Roman" w:eastAsia="Times New Roman" w:hAnsi="Times New Roman" w:cs="Times New Roman"/>
                <w:sz w:val="24"/>
                <w:szCs w:val="24"/>
              </w:rPr>
              <w:t>опитування та</w:t>
            </w:r>
            <w:r w:rsidRPr="00392561">
              <w:rPr>
                <w:rFonts w:ascii="Times New Roman" w:eastAsia="Times New Roman" w:hAnsi="Times New Roman" w:cs="Times New Roman"/>
                <w:spacing w:val="13"/>
                <w:sz w:val="24"/>
                <w:szCs w:val="24"/>
              </w:rPr>
              <w:t xml:space="preserve"> </w:t>
            </w:r>
            <w:r w:rsidRPr="00392561">
              <w:rPr>
                <w:rFonts w:ascii="Times New Roman" w:eastAsia="Times New Roman" w:hAnsi="Times New Roman" w:cs="Times New Roman"/>
                <w:sz w:val="24"/>
                <w:szCs w:val="24"/>
              </w:rPr>
              <w:t>тестування,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комп’ютерне</w:t>
            </w:r>
            <w:r w:rsidRPr="00392561">
              <w:rPr>
                <w:rFonts w:ascii="Times New Roman" w:eastAsia="Times New Roman" w:hAnsi="Times New Roman" w:cs="Times New Roman"/>
                <w:spacing w:val="55"/>
                <w:sz w:val="24"/>
                <w:szCs w:val="24"/>
              </w:rPr>
              <w:t xml:space="preserve"> </w:t>
            </w:r>
            <w:r w:rsidRPr="00392561">
              <w:rPr>
                <w:rFonts w:ascii="Times New Roman" w:eastAsia="Times New Roman" w:hAnsi="Times New Roman" w:cs="Times New Roman"/>
                <w:sz w:val="24"/>
                <w:szCs w:val="24"/>
              </w:rPr>
              <w:t>опитування та тестування,</w:t>
            </w:r>
            <w:r w:rsidRPr="00392561">
              <w:rPr>
                <w:rFonts w:ascii="Times New Roman" w:eastAsia="Times New Roman" w:hAnsi="Times New Roman" w:cs="Times New Roman"/>
                <w:spacing w:val="9"/>
                <w:sz w:val="24"/>
                <w:szCs w:val="24"/>
              </w:rPr>
              <w:t xml:space="preserve"> </w:t>
            </w:r>
            <w:r w:rsidRPr="00392561">
              <w:rPr>
                <w:rFonts w:ascii="Times New Roman" w:eastAsia="Times New Roman" w:hAnsi="Times New Roman" w:cs="Times New Roman"/>
                <w:sz w:val="24"/>
                <w:szCs w:val="24"/>
              </w:rPr>
              <w:t>розв’язання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ситуаційний</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задач</w:t>
            </w:r>
          </w:p>
          <w:p w14:paraId="741FB9EA"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p>
        </w:tc>
      </w:tr>
      <w:tr w:rsidR="00392561" w:rsidRPr="00392561" w14:paraId="7B891809" w14:textId="77777777" w:rsidTr="00E95972">
        <w:trPr>
          <w:jc w:val="center"/>
        </w:trPr>
        <w:tc>
          <w:tcPr>
            <w:tcW w:w="2217" w:type="dxa"/>
          </w:tcPr>
          <w:p w14:paraId="34393D50" w14:textId="298BC010"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дисципліни –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b/>
                <w:bCs/>
                <w:spacing w:val="-57"/>
                <w:sz w:val="24"/>
                <w:szCs w:val="24"/>
              </w:rPr>
              <w:t>д</w:t>
            </w:r>
            <w:r w:rsidRPr="00392561">
              <w:rPr>
                <w:rFonts w:ascii="Times New Roman" w:eastAsia="Times New Roman" w:hAnsi="Times New Roman" w:cs="Times New Roman"/>
                <w:b/>
                <w:bCs/>
                <w:sz w:val="24"/>
                <w:szCs w:val="24"/>
              </w:rPr>
              <w:t>иференційований залік</w:t>
            </w:r>
          </w:p>
        </w:tc>
        <w:tc>
          <w:tcPr>
            <w:tcW w:w="7559" w:type="dxa"/>
          </w:tcPr>
          <w:p w14:paraId="12F1FBEF"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4"/>
              </w:rPr>
              <w:t xml:space="preserve">Проводиться на останньому практичному заняті і оцінюється відповідно до </w:t>
            </w:r>
            <w:r w:rsidRPr="00392561">
              <w:rPr>
                <w:rFonts w:ascii="Times New Roman" w:eastAsia="Times New Roman" w:hAnsi="Times New Roman" w:cs="Times New Roman"/>
                <w:color w:val="000000" w:themeColor="text1"/>
                <w:spacing w:val="1"/>
                <w:sz w:val="24"/>
                <w:szCs w:val="24"/>
              </w:rPr>
              <w:t>«П</w:t>
            </w:r>
            <w:r w:rsidRPr="00392561">
              <w:rPr>
                <w:rFonts w:ascii="Times New Roman" w:eastAsia="Times New Roman" w:hAnsi="Times New Roman" w:cs="Times New Roman"/>
                <w:color w:val="000000" w:themeColor="text1"/>
                <w:sz w:val="24"/>
                <w:szCs w:val="24"/>
              </w:rPr>
              <w:t>оложення</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про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організацію</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освітнього процесу</w:t>
            </w:r>
            <w:r w:rsidRPr="00392561">
              <w:rPr>
                <w:rFonts w:ascii="Times New Roman" w:eastAsia="Times New Roman" w:hAnsi="Times New Roman" w:cs="Times New Roman"/>
                <w:color w:val="000000" w:themeColor="text1"/>
                <w:spacing w:val="-4"/>
                <w:sz w:val="24"/>
                <w:szCs w:val="24"/>
              </w:rPr>
              <w:t xml:space="preserve"> </w:t>
            </w:r>
            <w:r w:rsidRPr="00392561">
              <w:rPr>
                <w:rFonts w:ascii="Times New Roman" w:eastAsia="Times New Roman" w:hAnsi="Times New Roman" w:cs="Times New Roman"/>
                <w:color w:val="000000" w:themeColor="text1"/>
                <w:sz w:val="24"/>
                <w:szCs w:val="24"/>
              </w:rPr>
              <w:t>у</w:t>
            </w:r>
            <w:r w:rsidRPr="00392561">
              <w:rPr>
                <w:rFonts w:ascii="Times New Roman" w:eastAsia="Times New Roman" w:hAnsi="Times New Roman" w:cs="Times New Roman"/>
                <w:color w:val="000000" w:themeColor="text1"/>
                <w:spacing w:val="-9"/>
                <w:sz w:val="24"/>
                <w:szCs w:val="24"/>
              </w:rPr>
              <w:t xml:space="preserve"> </w:t>
            </w:r>
            <w:r w:rsidRPr="00392561">
              <w:rPr>
                <w:rFonts w:ascii="Times New Roman" w:eastAsia="Times New Roman" w:hAnsi="Times New Roman" w:cs="Times New Roman"/>
                <w:color w:val="000000" w:themeColor="text1"/>
                <w:sz w:val="24"/>
                <w:szCs w:val="24"/>
              </w:rPr>
              <w:t>ВНМУ</w:t>
            </w:r>
            <w:r w:rsidRPr="00392561">
              <w:rPr>
                <w:rFonts w:ascii="Times New Roman" w:eastAsia="Times New Roman" w:hAnsi="Times New Roman" w:cs="Times New Roman"/>
                <w:color w:val="000000" w:themeColor="text1"/>
                <w:spacing w:val="8"/>
                <w:sz w:val="24"/>
                <w:szCs w:val="24"/>
              </w:rPr>
              <w:t xml:space="preserve"> </w:t>
            </w:r>
            <w:r w:rsidRPr="00392561">
              <w:rPr>
                <w:rFonts w:ascii="Times New Roman" w:eastAsia="Times New Roman" w:hAnsi="Times New Roman" w:cs="Times New Roman"/>
                <w:color w:val="000000" w:themeColor="text1"/>
                <w:sz w:val="24"/>
                <w:szCs w:val="24"/>
              </w:rPr>
              <w:t>ім.</w:t>
            </w:r>
            <w:r w:rsidRPr="00392561">
              <w:rPr>
                <w:rFonts w:ascii="Times New Roman" w:eastAsia="Times New Roman" w:hAnsi="Times New Roman" w:cs="Times New Roman"/>
                <w:color w:val="000000" w:themeColor="text1"/>
                <w:spacing w:val="2"/>
                <w:sz w:val="24"/>
                <w:szCs w:val="24"/>
              </w:rPr>
              <w:t xml:space="preserve"> </w:t>
            </w:r>
            <w:r w:rsidRPr="00392561">
              <w:rPr>
                <w:rFonts w:ascii="Times New Roman" w:eastAsia="Times New Roman" w:hAnsi="Times New Roman" w:cs="Times New Roman"/>
                <w:color w:val="000000" w:themeColor="text1"/>
                <w:sz w:val="24"/>
                <w:szCs w:val="24"/>
              </w:rPr>
              <w:t>М.І.</w:t>
            </w:r>
            <w:r w:rsidRPr="00392561">
              <w:rPr>
                <w:rFonts w:ascii="Times New Roman" w:eastAsia="Times New Roman" w:hAnsi="Times New Roman" w:cs="Times New Roman"/>
                <w:color w:val="000000" w:themeColor="text1"/>
                <w:spacing w:val="3"/>
                <w:sz w:val="24"/>
                <w:szCs w:val="24"/>
              </w:rPr>
              <w:t xml:space="preserve"> </w:t>
            </w:r>
            <w:r w:rsidRPr="00392561">
              <w:rPr>
                <w:rFonts w:ascii="Times New Roman" w:eastAsia="Times New Roman" w:hAnsi="Times New Roman" w:cs="Times New Roman"/>
                <w:color w:val="000000" w:themeColor="text1"/>
                <w:sz w:val="24"/>
                <w:szCs w:val="24"/>
              </w:rPr>
              <w:t xml:space="preserve">Пирогова» </w:t>
            </w:r>
          </w:p>
          <w:p w14:paraId="685AB971"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https:/</w:t>
            </w:r>
            <w:hyperlink r:id="rId8">
              <w:r w:rsidRPr="00392561">
                <w:rPr>
                  <w:rFonts w:ascii="Times New Roman" w:eastAsia="Times New Roman" w:hAnsi="Times New Roman" w:cs="Times New Roman"/>
                  <w:sz w:val="24"/>
                  <w:szCs w:val="24"/>
                </w:rPr>
                <w:t>/vnmu.edu.ua</w:t>
              </w:r>
            </w:hyperlink>
            <w:r w:rsidRPr="00392561">
              <w:rPr>
                <w:rFonts w:ascii="Times New Roman" w:eastAsia="Times New Roman" w:hAnsi="Times New Roman" w:cs="Times New Roman"/>
                <w:sz w:val="24"/>
                <w:szCs w:val="24"/>
              </w:rPr>
              <w:t xml:space="preserve">/Загальна інформація/Основні документи або </w:t>
            </w:r>
            <w:hyperlink r:id="rId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p>
        </w:tc>
      </w:tr>
      <w:tr w:rsidR="00392561" w:rsidRPr="00392561" w14:paraId="4768E3F3" w14:textId="77777777" w:rsidTr="00E95972">
        <w:trPr>
          <w:jc w:val="center"/>
        </w:trPr>
        <w:tc>
          <w:tcPr>
            <w:tcW w:w="2217" w:type="dxa"/>
          </w:tcPr>
          <w:p w14:paraId="73DBE0C8"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Засоби діагностики </w:t>
            </w:r>
            <w:r w:rsidRPr="00392561">
              <w:rPr>
                <w:rFonts w:ascii="Times New Roman" w:eastAsia="Times New Roman" w:hAnsi="Times New Roman" w:cs="Times New Roman"/>
                <w:spacing w:val="-2"/>
                <w:sz w:val="24"/>
                <w:szCs w:val="24"/>
              </w:rPr>
              <w:t xml:space="preserve">успішності </w:t>
            </w:r>
            <w:r w:rsidRPr="00392561">
              <w:rPr>
                <w:rFonts w:ascii="Times New Roman" w:eastAsia="Times New Roman" w:hAnsi="Times New Roman" w:cs="Times New Roman"/>
                <w:sz w:val="24"/>
                <w:szCs w:val="24"/>
              </w:rPr>
              <w:t>навчання</w:t>
            </w:r>
          </w:p>
        </w:tc>
        <w:tc>
          <w:tcPr>
            <w:tcW w:w="7559" w:type="dxa"/>
          </w:tcPr>
          <w:p w14:paraId="554B5E2E" w14:textId="77777777" w:rsidR="00392561" w:rsidRPr="00392561" w:rsidRDefault="00392561" w:rsidP="00392561">
            <w:pPr>
              <w:widowControl w:val="0"/>
              <w:autoSpaceDE w:val="0"/>
              <w:autoSpaceDN w:val="0"/>
              <w:spacing w:after="0" w:line="240" w:lineRule="auto"/>
              <w:ind w:right="133"/>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392561">
              <w:rPr>
                <w:rFonts w:ascii="Times New Roman" w:eastAsia="Times New Roman" w:hAnsi="Times New Roman" w:cs="Times New Roman"/>
                <w:spacing w:val="-1"/>
                <w:sz w:val="24"/>
                <w:szCs w:val="24"/>
              </w:rPr>
              <w:t>завдання,</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демонстрація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3"/>
                <w:sz w:val="24"/>
                <w:szCs w:val="24"/>
              </w:rPr>
              <w:t xml:space="preserve"> </w:t>
            </w:r>
            <w:r w:rsidRPr="00392561">
              <w:rPr>
                <w:rFonts w:ascii="Times New Roman" w:eastAsia="Times New Roman" w:hAnsi="Times New Roman" w:cs="Times New Roman"/>
                <w:sz w:val="24"/>
                <w:szCs w:val="24"/>
              </w:rPr>
              <w:t>навичок</w:t>
            </w:r>
          </w:p>
        </w:tc>
      </w:tr>
    </w:tbl>
    <w:p w14:paraId="1DFDC7EE" w14:textId="77777777" w:rsidR="00392561" w:rsidRPr="00392561" w:rsidRDefault="00392561" w:rsidP="003C2496">
      <w:pPr>
        <w:widowControl w:val="0"/>
        <w:numPr>
          <w:ilvl w:val="0"/>
          <w:numId w:val="5"/>
        </w:numPr>
        <w:tabs>
          <w:tab w:val="left" w:pos="862"/>
        </w:tabs>
        <w:autoSpaceDE w:val="0"/>
        <w:autoSpaceDN w:val="0"/>
        <w:spacing w:after="0" w:line="240" w:lineRule="auto"/>
        <w:ind w:left="862" w:hanging="295"/>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КРИТЕРІЇ</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ОЦІНЮВАННЯ</w:t>
      </w:r>
    </w:p>
    <w:p w14:paraId="2BEBC975" w14:textId="77777777"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color w:val="FF0000"/>
          <w:sz w:val="28"/>
          <w:szCs w:val="24"/>
        </w:rPr>
      </w:pPr>
      <w:r w:rsidRPr="00392561">
        <w:rPr>
          <w:rFonts w:ascii="Times New Roman" w:eastAsia="Times New Roman" w:hAnsi="Times New Roman" w:cs="Times New Roman"/>
          <w:sz w:val="24"/>
          <w:szCs w:val="24"/>
        </w:rPr>
        <w:t>Оцінювання знань здійснюється згідно чинного Положення про організацію освітнього про</w:t>
      </w:r>
      <w:bookmarkStart w:id="1" w:name="_Hlk68107395"/>
      <w:r w:rsidRPr="00392561">
        <w:rPr>
          <w:rFonts w:ascii="Times New Roman" w:eastAsia="Times New Roman" w:hAnsi="Times New Roman" w:cs="Times New Roman"/>
          <w:sz w:val="24"/>
          <w:szCs w:val="24"/>
        </w:rPr>
        <w:t>цесу у ВНМУ ім. М. І. Пирогова</w:t>
      </w:r>
      <w:r w:rsidRPr="00392561">
        <w:rPr>
          <w:rFonts w:ascii="Times New Roman" w:eastAsia="Times New Roman" w:hAnsi="Times New Roman" w:cs="Times New Roman"/>
          <w:sz w:val="24"/>
          <w:szCs w:val="24"/>
          <w:lang w:val="ru-RU"/>
        </w:rPr>
        <w:t xml:space="preserve"> (</w:t>
      </w:r>
      <w:hyperlink r:id="rId10"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p>
    <w:p w14:paraId="0F9C58BC" w14:textId="77777777" w:rsidR="00392561" w:rsidRPr="00392561" w:rsidRDefault="00392561" w:rsidP="00392561">
      <w:pPr>
        <w:widowControl w:val="0"/>
        <w:autoSpaceDE w:val="0"/>
        <w:autoSpaceDN w:val="0"/>
        <w:spacing w:after="0" w:line="240" w:lineRule="auto"/>
        <w:ind w:firstLine="567"/>
        <w:rPr>
          <w:rFonts w:ascii="Times New Roman" w:eastAsia="Times New Roman" w:hAnsi="Times New Roman" w:cs="Times New Roman"/>
          <w:sz w:val="24"/>
          <w:szCs w:val="24"/>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2"/>
        <w:gridCol w:w="5947"/>
      </w:tblGrid>
      <w:tr w:rsidR="00392561" w:rsidRPr="00392561" w14:paraId="1F5EE8C8" w14:textId="77777777" w:rsidTr="007C50F7">
        <w:trPr>
          <w:jc w:val="center"/>
        </w:trPr>
        <w:tc>
          <w:tcPr>
            <w:tcW w:w="3828" w:type="dxa"/>
          </w:tcPr>
          <w:bookmarkEnd w:id="1"/>
          <w:p w14:paraId="7C04E5DB"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Поточний контроль</w:t>
            </w:r>
          </w:p>
        </w:tc>
        <w:tc>
          <w:tcPr>
            <w:tcW w:w="6232" w:type="dxa"/>
          </w:tcPr>
          <w:p w14:paraId="62F30049"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За системою традиційних оцінок: </w:t>
            </w:r>
            <w:r w:rsidRPr="00392561">
              <w:rPr>
                <w:rFonts w:ascii="Times New Roman" w:eastAsia="Times New Roman" w:hAnsi="Times New Roman" w:cs="Times New Roman"/>
                <w:sz w:val="24"/>
                <w:szCs w:val="24"/>
              </w:rPr>
              <w:br/>
              <w:t>5 «відмінно», 4 «добре», 3 «задовільно», 2 «незадовільно»</w:t>
            </w:r>
          </w:p>
        </w:tc>
      </w:tr>
      <w:tr w:rsidR="00392561" w:rsidRPr="00392561" w14:paraId="55FA41B8" w14:textId="77777777" w:rsidTr="007C50F7">
        <w:trPr>
          <w:jc w:val="center"/>
        </w:trPr>
        <w:tc>
          <w:tcPr>
            <w:tcW w:w="3828" w:type="dxa"/>
          </w:tcPr>
          <w:p w14:paraId="17150897"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Проміжні контролі</w:t>
            </w:r>
          </w:p>
        </w:tc>
        <w:tc>
          <w:tcPr>
            <w:tcW w:w="6232" w:type="dxa"/>
          </w:tcPr>
          <w:p w14:paraId="1CF74AB8"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14:paraId="653449F0" w14:textId="77777777" w:rsidTr="007C50F7">
        <w:trPr>
          <w:jc w:val="center"/>
        </w:trPr>
        <w:tc>
          <w:tcPr>
            <w:tcW w:w="3828" w:type="dxa"/>
          </w:tcPr>
          <w:p w14:paraId="7CB8179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Контроль практичних навичок</w:t>
            </w:r>
          </w:p>
        </w:tc>
        <w:tc>
          <w:tcPr>
            <w:tcW w:w="6232" w:type="dxa"/>
          </w:tcPr>
          <w:p w14:paraId="3D6EF831"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системою традиційних оцінок</w:t>
            </w:r>
          </w:p>
        </w:tc>
      </w:tr>
      <w:tr w:rsidR="00392561" w:rsidRPr="00392561" w14:paraId="47E99D75" w14:textId="77777777" w:rsidTr="007C50F7">
        <w:trPr>
          <w:jc w:val="center"/>
        </w:trPr>
        <w:tc>
          <w:tcPr>
            <w:tcW w:w="3828" w:type="dxa"/>
          </w:tcPr>
          <w:p w14:paraId="220569BC"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Залік</w:t>
            </w:r>
          </w:p>
        </w:tc>
        <w:tc>
          <w:tcPr>
            <w:tcW w:w="6232" w:type="dxa"/>
          </w:tcPr>
          <w:p w14:paraId="44B61A34"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p>
          <w:p w14:paraId="19180C9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Зараховано: від 122 до 200 балів</w:t>
            </w:r>
          </w:p>
          <w:p w14:paraId="4AA8C71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Не зараховано: менше 122 балів </w:t>
            </w:r>
          </w:p>
        </w:tc>
      </w:tr>
      <w:tr w:rsidR="00392561" w:rsidRPr="00392561" w14:paraId="050C2EB6" w14:textId="77777777" w:rsidTr="007C50F7">
        <w:trPr>
          <w:jc w:val="center"/>
        </w:trPr>
        <w:tc>
          <w:tcPr>
            <w:tcW w:w="3828" w:type="dxa"/>
          </w:tcPr>
          <w:p w14:paraId="684A79E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Підсумковий контроль з дисципліни</w:t>
            </w:r>
          </w:p>
        </w:tc>
        <w:tc>
          <w:tcPr>
            <w:tcW w:w="6232" w:type="dxa"/>
          </w:tcPr>
          <w:p w14:paraId="0C32878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 балів за екзаменаційне тестування (12-20 балів) та усне опитування (38-60 балів)</w:t>
            </w:r>
          </w:p>
          <w:p w14:paraId="09870BC3"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іспит:</w:t>
            </w:r>
          </w:p>
          <w:p w14:paraId="1CDADBA8"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71-80 балів – «відмінно»</w:t>
            </w:r>
          </w:p>
          <w:p w14:paraId="13298F21"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61-70 балів – «добре»</w:t>
            </w:r>
          </w:p>
          <w:p w14:paraId="3C64A953"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50-60 балів – «задовільно»</w:t>
            </w:r>
          </w:p>
          <w:p w14:paraId="7CC0A1CD"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Менше 50 балів – «не задовільно»/не склав</w:t>
            </w:r>
          </w:p>
        </w:tc>
      </w:tr>
      <w:tr w:rsidR="00392561" w:rsidRPr="00392561" w14:paraId="1DF807C7" w14:textId="77777777" w:rsidTr="007C50F7">
        <w:trPr>
          <w:jc w:val="center"/>
        </w:trPr>
        <w:tc>
          <w:tcPr>
            <w:tcW w:w="3828" w:type="dxa"/>
          </w:tcPr>
          <w:p w14:paraId="3F68AB8C"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Оцінювання дисципліни:</w:t>
            </w:r>
          </w:p>
        </w:tc>
        <w:tc>
          <w:tcPr>
            <w:tcW w:w="6232" w:type="dxa"/>
          </w:tcPr>
          <w:p w14:paraId="2D89F2E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20374D2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Підсумковий контроль – від 50 до 80 балів: 40% оцінки за дисципліну </w:t>
            </w:r>
          </w:p>
          <w:p w14:paraId="04967EA0"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Індивідуальна робота – від 1 до 12 балів</w:t>
            </w:r>
          </w:p>
          <w:p w14:paraId="1C8463D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Сумарно від 122 до 200 балів.</w:t>
            </w:r>
          </w:p>
        </w:tc>
      </w:tr>
    </w:tbl>
    <w:p w14:paraId="4F4F25BF" w14:textId="77777777" w:rsidR="00392561" w:rsidRPr="00392561" w:rsidRDefault="00392561" w:rsidP="00392561">
      <w:pPr>
        <w:widowControl w:val="0"/>
        <w:tabs>
          <w:tab w:val="left" w:pos="288"/>
          <w:tab w:val="left" w:pos="432"/>
          <w:tab w:val="left" w:pos="576"/>
          <w:tab w:val="left" w:pos="1872"/>
          <w:tab w:val="left" w:pos="3312"/>
          <w:tab w:val="left" w:pos="4176"/>
        </w:tabs>
        <w:autoSpaceDE w:val="0"/>
        <w:autoSpaceDN w:val="0"/>
        <w:spacing w:after="0" w:line="240" w:lineRule="auto"/>
        <w:ind w:left="644"/>
        <w:jc w:val="both"/>
        <w:rPr>
          <w:rFonts w:ascii="Times New Roman" w:eastAsia="Times New Roman" w:hAnsi="Times New Roman" w:cs="Times New Roman"/>
          <w:b/>
          <w:snapToGrid w:val="0"/>
        </w:rPr>
      </w:pPr>
    </w:p>
    <w:p w14:paraId="2A680307" w14:textId="77777777"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r w:rsidRPr="00392561">
        <w:rPr>
          <w:rFonts w:ascii="Times New Roman" w:eastAsia="Times New Roman" w:hAnsi="Times New Roman" w:cs="Times New Roman"/>
          <w:b/>
          <w:bCs/>
          <w:sz w:val="24"/>
          <w:szCs w:val="24"/>
          <w:lang w:eastAsia="ru-RU"/>
        </w:rPr>
        <w:t>Шкала оцінювання: національна та ECTS</w:t>
      </w:r>
    </w:p>
    <w:p w14:paraId="7348F9EF" w14:textId="77777777" w:rsidR="00392561" w:rsidRPr="00392561" w:rsidRDefault="00392561" w:rsidP="00392561">
      <w:pPr>
        <w:spacing w:after="0" w:line="240" w:lineRule="auto"/>
        <w:ind w:firstLine="709"/>
        <w:jc w:val="center"/>
        <w:rPr>
          <w:rFonts w:ascii="Times New Roman" w:eastAsia="Times New Roman" w:hAnsi="Times New Roman" w:cs="Times New Roman"/>
          <w:b/>
          <w:bCs/>
          <w:sz w:val="24"/>
          <w:szCs w:val="24"/>
          <w:lang w:eastAsia="ru-RU"/>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392561" w:rsidRPr="00392561" w14:paraId="7936E6BB" w14:textId="77777777" w:rsidTr="007C50F7">
        <w:trPr>
          <w:trHeight w:val="200"/>
          <w:jc w:val="center"/>
        </w:trPr>
        <w:tc>
          <w:tcPr>
            <w:tcW w:w="1701" w:type="dxa"/>
            <w:vMerge w:val="restart"/>
          </w:tcPr>
          <w:p w14:paraId="51A9303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 xml:space="preserve">Сума балів за всі види навчальної діяльності </w:t>
            </w:r>
          </w:p>
        </w:tc>
        <w:tc>
          <w:tcPr>
            <w:tcW w:w="1134" w:type="dxa"/>
            <w:vMerge w:val="restart"/>
          </w:tcPr>
          <w:p w14:paraId="62ABD1D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ЕСТS</w:t>
            </w:r>
          </w:p>
        </w:tc>
        <w:tc>
          <w:tcPr>
            <w:tcW w:w="6379" w:type="dxa"/>
            <w:gridSpan w:val="2"/>
          </w:tcPr>
          <w:p w14:paraId="749E552F"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Оцінка за національною шкалою</w:t>
            </w:r>
          </w:p>
        </w:tc>
      </w:tr>
      <w:tr w:rsidR="00392561" w:rsidRPr="00392561" w14:paraId="2658A73B" w14:textId="77777777" w:rsidTr="007C50F7">
        <w:trPr>
          <w:trHeight w:val="170"/>
          <w:jc w:val="center"/>
        </w:trPr>
        <w:tc>
          <w:tcPr>
            <w:tcW w:w="1701" w:type="dxa"/>
            <w:vMerge/>
          </w:tcPr>
          <w:p w14:paraId="4A3E7B1C"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1134" w:type="dxa"/>
            <w:vMerge/>
          </w:tcPr>
          <w:p w14:paraId="5A05BFA8"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c>
          <w:tcPr>
            <w:tcW w:w="3240" w:type="dxa"/>
          </w:tcPr>
          <w:p w14:paraId="29966BBF"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екзамену, курсового проекту (роботи), практики</w:t>
            </w:r>
          </w:p>
        </w:tc>
        <w:tc>
          <w:tcPr>
            <w:tcW w:w="3139" w:type="dxa"/>
          </w:tcPr>
          <w:p w14:paraId="0AB03E74"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для заліку</w:t>
            </w:r>
          </w:p>
        </w:tc>
      </w:tr>
      <w:tr w:rsidR="00392561" w:rsidRPr="00392561" w14:paraId="66B86672" w14:textId="77777777" w:rsidTr="007C50F7">
        <w:trPr>
          <w:jc w:val="center"/>
        </w:trPr>
        <w:tc>
          <w:tcPr>
            <w:tcW w:w="1701" w:type="dxa"/>
          </w:tcPr>
          <w:p w14:paraId="32145A07"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180-200</w:t>
            </w:r>
          </w:p>
        </w:tc>
        <w:tc>
          <w:tcPr>
            <w:tcW w:w="1134" w:type="dxa"/>
          </w:tcPr>
          <w:p w14:paraId="51CE7EFB"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А</w:t>
            </w:r>
          </w:p>
        </w:tc>
        <w:tc>
          <w:tcPr>
            <w:tcW w:w="3240" w:type="dxa"/>
          </w:tcPr>
          <w:p w14:paraId="79EA451D"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відмінно</w:t>
            </w:r>
          </w:p>
        </w:tc>
        <w:tc>
          <w:tcPr>
            <w:tcW w:w="3139" w:type="dxa"/>
            <w:vMerge w:val="restart"/>
          </w:tcPr>
          <w:p w14:paraId="2B6A52E3"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14:paraId="28FA90C7"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p>
          <w:p w14:paraId="2F90F29E"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lastRenderedPageBreak/>
              <w:t>зараховано</w:t>
            </w:r>
          </w:p>
        </w:tc>
      </w:tr>
      <w:tr w:rsidR="00392561" w:rsidRPr="00392561" w14:paraId="2435F3F4" w14:textId="77777777" w:rsidTr="007C50F7">
        <w:trPr>
          <w:jc w:val="center"/>
        </w:trPr>
        <w:tc>
          <w:tcPr>
            <w:tcW w:w="1701" w:type="dxa"/>
          </w:tcPr>
          <w:p w14:paraId="4B3F1574"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170-179,99</w:t>
            </w:r>
          </w:p>
        </w:tc>
        <w:tc>
          <w:tcPr>
            <w:tcW w:w="1134" w:type="dxa"/>
          </w:tcPr>
          <w:p w14:paraId="4E26EE83"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В</w:t>
            </w:r>
          </w:p>
        </w:tc>
        <w:tc>
          <w:tcPr>
            <w:tcW w:w="3240" w:type="dxa"/>
            <w:vMerge w:val="restart"/>
          </w:tcPr>
          <w:p w14:paraId="4698FC9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добре</w:t>
            </w:r>
          </w:p>
        </w:tc>
        <w:tc>
          <w:tcPr>
            <w:tcW w:w="3139" w:type="dxa"/>
            <w:vMerge/>
          </w:tcPr>
          <w:p w14:paraId="761F275C"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14:paraId="5C1C92F8" w14:textId="77777777" w:rsidTr="007C50F7">
        <w:trPr>
          <w:jc w:val="center"/>
        </w:trPr>
        <w:tc>
          <w:tcPr>
            <w:tcW w:w="1701" w:type="dxa"/>
          </w:tcPr>
          <w:p w14:paraId="44DC90F6"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lastRenderedPageBreak/>
              <w:t>160-169,99</w:t>
            </w:r>
          </w:p>
        </w:tc>
        <w:tc>
          <w:tcPr>
            <w:tcW w:w="1134" w:type="dxa"/>
          </w:tcPr>
          <w:p w14:paraId="5CB2057B"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С</w:t>
            </w:r>
          </w:p>
        </w:tc>
        <w:tc>
          <w:tcPr>
            <w:tcW w:w="3240" w:type="dxa"/>
            <w:vMerge/>
          </w:tcPr>
          <w:p w14:paraId="348930E7"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c>
          <w:tcPr>
            <w:tcW w:w="3139" w:type="dxa"/>
            <w:vMerge/>
          </w:tcPr>
          <w:p w14:paraId="0E25D301"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14:paraId="2C2A5F68" w14:textId="77777777" w:rsidTr="007C50F7">
        <w:trPr>
          <w:jc w:val="center"/>
        </w:trPr>
        <w:tc>
          <w:tcPr>
            <w:tcW w:w="1701" w:type="dxa"/>
          </w:tcPr>
          <w:p w14:paraId="4F3F2A7B"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lastRenderedPageBreak/>
              <w:t>141-159,99</w:t>
            </w:r>
          </w:p>
        </w:tc>
        <w:tc>
          <w:tcPr>
            <w:tcW w:w="1134" w:type="dxa"/>
          </w:tcPr>
          <w:p w14:paraId="454D8A39"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D</w:t>
            </w:r>
          </w:p>
        </w:tc>
        <w:tc>
          <w:tcPr>
            <w:tcW w:w="3240" w:type="dxa"/>
          </w:tcPr>
          <w:p w14:paraId="4ABC88DE"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задовільно</w:t>
            </w:r>
          </w:p>
        </w:tc>
        <w:tc>
          <w:tcPr>
            <w:tcW w:w="3139" w:type="dxa"/>
            <w:vMerge/>
          </w:tcPr>
          <w:p w14:paraId="3DDB9686"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rPr>
            </w:pPr>
          </w:p>
        </w:tc>
      </w:tr>
      <w:tr w:rsidR="00392561" w:rsidRPr="00392561" w14:paraId="71D25B81" w14:textId="77777777" w:rsidTr="007C50F7">
        <w:trPr>
          <w:trHeight w:val="118"/>
          <w:jc w:val="center"/>
        </w:trPr>
        <w:tc>
          <w:tcPr>
            <w:tcW w:w="1701" w:type="dxa"/>
          </w:tcPr>
          <w:p w14:paraId="709AF29E"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122-140,99</w:t>
            </w:r>
          </w:p>
        </w:tc>
        <w:tc>
          <w:tcPr>
            <w:tcW w:w="1134" w:type="dxa"/>
          </w:tcPr>
          <w:p w14:paraId="035A8F70"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E</w:t>
            </w:r>
          </w:p>
        </w:tc>
        <w:tc>
          <w:tcPr>
            <w:tcW w:w="3240" w:type="dxa"/>
          </w:tcPr>
          <w:p w14:paraId="443D6EB7"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задовільно</w:t>
            </w:r>
          </w:p>
        </w:tc>
        <w:tc>
          <w:tcPr>
            <w:tcW w:w="3139" w:type="dxa"/>
            <w:vMerge/>
          </w:tcPr>
          <w:p w14:paraId="03CD30B6" w14:textId="77777777" w:rsidR="00392561" w:rsidRPr="00392561" w:rsidRDefault="00392561" w:rsidP="00392561">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rPr>
            </w:pPr>
          </w:p>
        </w:tc>
      </w:tr>
      <w:tr w:rsidR="00392561" w:rsidRPr="00392561" w14:paraId="74EA344F" w14:textId="77777777" w:rsidTr="007C50F7">
        <w:trPr>
          <w:jc w:val="center"/>
        </w:trPr>
        <w:tc>
          <w:tcPr>
            <w:tcW w:w="1701" w:type="dxa"/>
          </w:tcPr>
          <w:p w14:paraId="2E0D5635" w14:textId="77777777"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60-121,99</w:t>
            </w:r>
          </w:p>
        </w:tc>
        <w:tc>
          <w:tcPr>
            <w:tcW w:w="1134" w:type="dxa"/>
          </w:tcPr>
          <w:p w14:paraId="50B0E9C6"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FX</w:t>
            </w:r>
          </w:p>
        </w:tc>
        <w:tc>
          <w:tcPr>
            <w:tcW w:w="3240" w:type="dxa"/>
          </w:tcPr>
          <w:p w14:paraId="2E052573"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можливістю повторного складання</w:t>
            </w:r>
          </w:p>
        </w:tc>
        <w:tc>
          <w:tcPr>
            <w:tcW w:w="3139" w:type="dxa"/>
          </w:tcPr>
          <w:p w14:paraId="167A826C"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 зараховано з можливістю повторного складання</w:t>
            </w:r>
          </w:p>
        </w:tc>
      </w:tr>
      <w:tr w:rsidR="00392561" w:rsidRPr="00392561" w14:paraId="5A02D53A" w14:textId="77777777" w:rsidTr="007C50F7">
        <w:trPr>
          <w:jc w:val="center"/>
        </w:trPr>
        <w:tc>
          <w:tcPr>
            <w:tcW w:w="1701" w:type="dxa"/>
          </w:tcPr>
          <w:p w14:paraId="57E5BB0D" w14:textId="77777777" w:rsidR="00392561" w:rsidRPr="00392561" w:rsidRDefault="00392561" w:rsidP="00392561">
            <w:pPr>
              <w:spacing w:after="16" w:line="240" w:lineRule="auto"/>
              <w:ind w:firstLine="175"/>
              <w:jc w:val="both"/>
              <w:rPr>
                <w:rFonts w:ascii="Times New Roman" w:eastAsia="Times New Roman" w:hAnsi="Times New Roman" w:cs="Times New Roman"/>
                <w:b/>
                <w:sz w:val="24"/>
                <w:lang w:eastAsia="uk-UA"/>
              </w:rPr>
            </w:pPr>
            <w:r w:rsidRPr="00392561">
              <w:rPr>
                <w:rFonts w:ascii="Times New Roman" w:eastAsia="Times New Roman" w:hAnsi="Times New Roman" w:cs="Times New Roman"/>
                <w:b/>
                <w:sz w:val="24"/>
                <w:lang w:eastAsia="uk-UA"/>
              </w:rPr>
              <w:t>0-59,99</w:t>
            </w:r>
          </w:p>
        </w:tc>
        <w:tc>
          <w:tcPr>
            <w:tcW w:w="1134" w:type="dxa"/>
          </w:tcPr>
          <w:p w14:paraId="2345C16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F</w:t>
            </w:r>
          </w:p>
        </w:tc>
        <w:tc>
          <w:tcPr>
            <w:tcW w:w="3240" w:type="dxa"/>
          </w:tcPr>
          <w:p w14:paraId="46198AE6"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незадовільно з обов’язковим повторним вивченням дисципліни</w:t>
            </w:r>
          </w:p>
        </w:tc>
        <w:tc>
          <w:tcPr>
            <w:tcW w:w="3139" w:type="dxa"/>
          </w:tcPr>
          <w:p w14:paraId="5CF26468" w14:textId="77777777" w:rsidR="00392561" w:rsidRPr="00392561" w:rsidRDefault="00392561" w:rsidP="00392561">
            <w:pPr>
              <w:widowControl w:val="0"/>
              <w:autoSpaceDE w:val="0"/>
              <w:autoSpaceDN w:val="0"/>
              <w:spacing w:after="0" w:line="240" w:lineRule="auto"/>
              <w:jc w:val="center"/>
              <w:rPr>
                <w:rFonts w:ascii="Times New Roman" w:eastAsia="Times New Roman" w:hAnsi="Times New Roman" w:cs="Times New Roman"/>
                <w:b/>
                <w:sz w:val="24"/>
                <w:szCs w:val="24"/>
              </w:rPr>
            </w:pPr>
            <w:r w:rsidRPr="00392561">
              <w:rPr>
                <w:rFonts w:ascii="Times New Roman" w:eastAsia="Times New Roman" w:hAnsi="Times New Roman" w:cs="Times New Roman"/>
                <w:sz w:val="24"/>
                <w:szCs w:val="24"/>
              </w:rPr>
              <w:t>не зараховано з обов’язковим повторним вивченням дисципліни</w:t>
            </w:r>
          </w:p>
        </w:tc>
      </w:tr>
    </w:tbl>
    <w:p w14:paraId="39BAFE0B" w14:textId="77777777"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14:paraId="55B0BC05" w14:textId="77777777" w:rsidR="00392561" w:rsidRPr="00392561" w:rsidRDefault="00392561" w:rsidP="00392561">
      <w:pPr>
        <w:widowControl w:val="0"/>
        <w:autoSpaceDE w:val="0"/>
        <w:autoSpaceDN w:val="0"/>
        <w:spacing w:after="0" w:line="240" w:lineRule="auto"/>
        <w:ind w:right="-2"/>
        <w:jc w:val="center"/>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sz w:val="24"/>
          <w:szCs w:val="24"/>
        </w:rPr>
        <w:t>Критерії оцінювання засвоєння знань студента де</w:t>
      </w:r>
    </w:p>
    <w:p w14:paraId="7829E55A" w14:textId="77777777" w:rsidR="00392561" w:rsidRPr="00392561" w:rsidRDefault="00392561" w:rsidP="00392561">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eastAsia="uk-UA"/>
        </w:rPr>
      </w:pPr>
      <w:r w:rsidRPr="00392561">
        <w:rPr>
          <w:rFonts w:ascii="Times New Roman" w:eastAsia="Times New Roman" w:hAnsi="Times New Roman" w:cs="Times New Roman"/>
          <w:b/>
          <w:i/>
          <w:sz w:val="24"/>
          <w:szCs w:val="24"/>
          <w:lang w:eastAsia="uk-UA"/>
        </w:rPr>
        <w:t>Оцінювання усної/письмової відповіді під час поточного контролю</w:t>
      </w:r>
    </w:p>
    <w:p w14:paraId="7A50B038" w14:textId="77777777" w:rsidR="00392561" w:rsidRPr="00392561" w:rsidRDefault="00392561" w:rsidP="00392561">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rPr>
      </w:pPr>
      <w:r w:rsidRPr="00392561">
        <w:rPr>
          <w:rFonts w:ascii="Times New Roman" w:eastAsia="Times New Roman" w:hAnsi="Times New Roman" w:cs="Times New Roman"/>
          <w:b/>
          <w:sz w:val="24"/>
          <w:szCs w:val="24"/>
        </w:rPr>
        <w:t>Оцінка "відмінно"</w:t>
      </w:r>
      <w:r w:rsidRPr="00392561">
        <w:rPr>
          <w:rFonts w:ascii="Times New Roman" w:eastAsia="Times New Roman" w:hAnsi="Times New Roman" w:cs="Times New Roman"/>
          <w:sz w:val="24"/>
          <w:szCs w:val="24"/>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w:t>
      </w:r>
      <w:proofErr w:type="spellStart"/>
      <w:r w:rsidRPr="00392561">
        <w:rPr>
          <w:rFonts w:ascii="Times New Roman" w:eastAsia="Times New Roman" w:hAnsi="Times New Roman" w:cs="Times New Roman"/>
          <w:sz w:val="24"/>
          <w:szCs w:val="24"/>
        </w:rPr>
        <w:t>неточностеи</w:t>
      </w:r>
      <w:proofErr w:type="spellEnd"/>
      <w:r w:rsidRPr="00392561">
        <w:rPr>
          <w:rFonts w:ascii="Times New Roman" w:eastAsia="Times New Roman" w:hAnsi="Times New Roman" w:cs="Times New Roman"/>
          <w:sz w:val="24"/>
          <w:szCs w:val="24"/>
        </w:rPr>
        <w:t xml:space="preserve">̆; вільно вирішує задачі та виконує практичні завдання різного ступеню складності, </w:t>
      </w:r>
      <w:proofErr w:type="spellStart"/>
      <w:r w:rsidRPr="00392561">
        <w:rPr>
          <w:rFonts w:ascii="Times New Roman" w:eastAsia="Times New Roman" w:hAnsi="Times New Roman" w:cs="Times New Roman"/>
          <w:sz w:val="24"/>
          <w:szCs w:val="24"/>
        </w:rPr>
        <w:t>самостійно</w:t>
      </w:r>
      <w:proofErr w:type="spellEnd"/>
      <w:r w:rsidRPr="00392561">
        <w:rPr>
          <w:rFonts w:ascii="Times New Roman" w:eastAsia="Times New Roman" w:hAnsi="Times New Roman" w:cs="Times New Roman"/>
          <w:sz w:val="24"/>
          <w:szCs w:val="24"/>
        </w:rPr>
        <w:t xml:space="preserve"> генерує </w:t>
      </w:r>
      <w:proofErr w:type="spellStart"/>
      <w:r w:rsidRPr="00392561">
        <w:rPr>
          <w:rFonts w:ascii="Times New Roman" w:eastAsia="Times New Roman" w:hAnsi="Times New Roman" w:cs="Times New Roman"/>
          <w:sz w:val="24"/>
          <w:szCs w:val="24"/>
        </w:rPr>
        <w:t>інноваційні</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ідеі</w:t>
      </w:r>
      <w:proofErr w:type="spellEnd"/>
      <w:r w:rsidRPr="00392561">
        <w:rPr>
          <w:rFonts w:ascii="Times New Roman" w:eastAsia="Times New Roman" w:hAnsi="Times New Roman" w:cs="Times New Roman"/>
          <w:sz w:val="24"/>
          <w:szCs w:val="24"/>
        </w:rPr>
        <w:t xml:space="preserve">̈. </w:t>
      </w:r>
    </w:p>
    <w:p w14:paraId="04853E39"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"добре"</w:t>
      </w:r>
      <w:r w:rsidRPr="00392561">
        <w:rPr>
          <w:rFonts w:ascii="Times New Roman" w:eastAsia="Times New Roman" w:hAnsi="Times New Roman" w:cs="Times New Roman"/>
          <w:bCs/>
          <w:sz w:val="24"/>
          <w:szCs w:val="24"/>
          <w:lang w:eastAsia="ru-RU"/>
        </w:rPr>
        <w:t xml:space="preserve"> виставляється за умови, коли здобувач знає зміст теми заняття та добре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w:t>
      </w:r>
      <w:proofErr w:type="spellStart"/>
      <w:r w:rsidRPr="00392561">
        <w:rPr>
          <w:rFonts w:ascii="Times New Roman" w:eastAsia="Times New Roman" w:hAnsi="Times New Roman" w:cs="Times New Roman"/>
          <w:bCs/>
          <w:sz w:val="24"/>
          <w:szCs w:val="24"/>
          <w:lang w:eastAsia="ru-RU"/>
        </w:rPr>
        <w:t>найважчих</w:t>
      </w:r>
      <w:proofErr w:type="spellEnd"/>
      <w:r w:rsidRPr="00392561">
        <w:rPr>
          <w:rFonts w:ascii="Times New Roman" w:eastAsia="Times New Roman" w:hAnsi="Times New Roman" w:cs="Times New Roman"/>
          <w:bCs/>
          <w:sz w:val="24"/>
          <w:szCs w:val="24"/>
          <w:lang w:eastAsia="ru-RU"/>
        </w:rPr>
        <w:t xml:space="preserve"> випадках. </w:t>
      </w:r>
    </w:p>
    <w:p w14:paraId="06B0B726"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"задовільно"</w:t>
      </w:r>
      <w:r w:rsidRPr="00392561">
        <w:rPr>
          <w:rFonts w:ascii="Times New Roman" w:eastAsia="Times New Roman" w:hAnsi="Times New Roman" w:cs="Times New Roman"/>
          <w:bCs/>
          <w:sz w:val="24"/>
          <w:szCs w:val="24"/>
          <w:lang w:eastAsia="ru-RU"/>
        </w:rPr>
        <w:t xml:space="preserve"> ставиться здобувачу на основі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знань всього змісту теми заняття та при задовільному рівні </w:t>
      </w:r>
      <w:proofErr w:type="spellStart"/>
      <w:r w:rsidRPr="00392561">
        <w:rPr>
          <w:rFonts w:ascii="Times New Roman" w:eastAsia="Times New Roman" w:hAnsi="Times New Roman" w:cs="Times New Roman"/>
          <w:bCs/>
          <w:sz w:val="24"/>
          <w:szCs w:val="24"/>
          <w:lang w:eastAsia="ru-RU"/>
        </w:rPr>
        <w:t>його</w:t>
      </w:r>
      <w:proofErr w:type="spellEnd"/>
      <w:r w:rsidRPr="00392561">
        <w:rPr>
          <w:rFonts w:ascii="Times New Roman" w:eastAsia="Times New Roman" w:hAnsi="Times New Roman" w:cs="Times New Roman"/>
          <w:bCs/>
          <w:sz w:val="24"/>
          <w:szCs w:val="24"/>
          <w:lang w:eastAsia="ru-RU"/>
        </w:rPr>
        <w:t xml:space="preserve"> розуміння. Здобувач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w:t>
      </w:r>
      <w:proofErr w:type="spellStart"/>
      <w:r w:rsidRPr="00392561">
        <w:rPr>
          <w:rFonts w:ascii="Times New Roman" w:eastAsia="Times New Roman" w:hAnsi="Times New Roman" w:cs="Times New Roman"/>
          <w:bCs/>
          <w:sz w:val="24"/>
          <w:szCs w:val="24"/>
          <w:lang w:eastAsia="ru-RU"/>
        </w:rPr>
        <w:t>спроможнии</w:t>
      </w:r>
      <w:proofErr w:type="spellEnd"/>
      <w:r w:rsidRPr="00392561">
        <w:rPr>
          <w:rFonts w:ascii="Times New Roman" w:eastAsia="Times New Roman" w:hAnsi="Times New Roman" w:cs="Times New Roman"/>
          <w:bCs/>
          <w:sz w:val="24"/>
          <w:szCs w:val="24"/>
          <w:lang w:eastAsia="ru-RU"/>
        </w:rPr>
        <w:t xml:space="preserve">̆ </w:t>
      </w:r>
      <w:proofErr w:type="spellStart"/>
      <w:r w:rsidRPr="00392561">
        <w:rPr>
          <w:rFonts w:ascii="Times New Roman" w:eastAsia="Times New Roman" w:hAnsi="Times New Roman" w:cs="Times New Roman"/>
          <w:bCs/>
          <w:sz w:val="24"/>
          <w:szCs w:val="24"/>
          <w:lang w:eastAsia="ru-RU"/>
        </w:rPr>
        <w:t>самостійно</w:t>
      </w:r>
      <w:proofErr w:type="spellEnd"/>
      <w:r w:rsidRPr="00392561">
        <w:rPr>
          <w:rFonts w:ascii="Times New Roman" w:eastAsia="Times New Roman" w:hAnsi="Times New Roman" w:cs="Times New Roman"/>
          <w:bCs/>
          <w:sz w:val="24"/>
          <w:szCs w:val="24"/>
          <w:lang w:eastAsia="ru-RU"/>
        </w:rPr>
        <w:t xml:space="preserve"> систематично викласти відповідь, але на прямо поставлені запитання відповідає правильно. </w:t>
      </w:r>
    </w:p>
    <w:p w14:paraId="446EE740"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Оцінка "незадовільно"</w:t>
      </w:r>
      <w:r w:rsidRPr="00392561">
        <w:rPr>
          <w:rFonts w:ascii="Times New Roman" w:eastAsia="Times New Roman" w:hAnsi="Times New Roman" w:cs="Times New Roman"/>
          <w:bCs/>
          <w:sz w:val="24"/>
          <w:szCs w:val="24"/>
          <w:lang w:eastAsia="ru-RU"/>
        </w:rPr>
        <w:t xml:space="preserve"> виставляється у випадках, коли знання і вміння здобувача не відповідають вимогам "</w:t>
      </w:r>
      <w:proofErr w:type="spellStart"/>
      <w:r w:rsidRPr="00392561">
        <w:rPr>
          <w:rFonts w:ascii="Times New Roman" w:eastAsia="Times New Roman" w:hAnsi="Times New Roman" w:cs="Times New Roman"/>
          <w:bCs/>
          <w:sz w:val="24"/>
          <w:szCs w:val="24"/>
          <w:lang w:eastAsia="ru-RU"/>
        </w:rPr>
        <w:t>задовільноі</w:t>
      </w:r>
      <w:proofErr w:type="spellEnd"/>
      <w:r w:rsidRPr="00392561">
        <w:rPr>
          <w:rFonts w:ascii="Times New Roman" w:eastAsia="Times New Roman" w:hAnsi="Times New Roman" w:cs="Times New Roman"/>
          <w:bCs/>
          <w:sz w:val="24"/>
          <w:szCs w:val="24"/>
          <w:lang w:eastAsia="ru-RU"/>
        </w:rPr>
        <w:t xml:space="preserve">̈" оцінки. </w:t>
      </w:r>
    </w:p>
    <w:p w14:paraId="6DAA4FCC" w14:textId="77777777" w:rsidR="00392561" w:rsidRPr="00392561" w:rsidRDefault="00392561" w:rsidP="00392561">
      <w:pPr>
        <w:spacing w:after="0" w:line="240" w:lineRule="auto"/>
        <w:ind w:firstLine="567"/>
        <w:jc w:val="both"/>
        <w:rPr>
          <w:rFonts w:ascii="Times New Roman" w:eastAsia="Times New Roman" w:hAnsi="Times New Roman" w:cs="Times New Roman"/>
          <w:sz w:val="24"/>
          <w:szCs w:val="24"/>
          <w:lang w:eastAsia="ru-RU"/>
        </w:rPr>
      </w:pPr>
      <w:r w:rsidRPr="00392561">
        <w:rPr>
          <w:rFonts w:ascii="Times New Roman" w:eastAsia="Times New Roman" w:hAnsi="Times New Roman" w:cs="Times New Roman"/>
          <w:sz w:val="24"/>
          <w:szCs w:val="24"/>
          <w:lang w:eastAsia="ru-RU"/>
        </w:rPr>
        <w:t xml:space="preserve">Критерії оцінювання усіх інших видів навчальної роботи студента ґрунтуються на вимогах Положення </w:t>
      </w:r>
      <w:r w:rsidRPr="00392561">
        <w:rPr>
          <w:rFonts w:ascii="Times New Roman" w:eastAsia="Times New Roman" w:hAnsi="Times New Roman" w:cs="Times New Roman"/>
          <w:sz w:val="24"/>
          <w:szCs w:val="24"/>
        </w:rPr>
        <w:t>про організацію освітнього процесу у ВНМУ ім. М. І. Пирогова» (</w:t>
      </w:r>
      <w:hyperlink r:id="rId11"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w:t>
      </w:r>
      <w:r w:rsidRPr="00392561">
        <w:rPr>
          <w:rFonts w:ascii="Times New Roman" w:eastAsia="Times New Roman" w:hAnsi="Times New Roman" w:cs="Times New Roman"/>
          <w:sz w:val="24"/>
          <w:szCs w:val="24"/>
          <w:lang w:eastAsia="ru-RU"/>
        </w:rPr>
        <w:t>і зазначені в робочій програмі навчальної дисципліни.</w:t>
      </w:r>
    </w:p>
    <w:p w14:paraId="39C4453D" w14:textId="77777777" w:rsidR="00392561" w:rsidRPr="00392561" w:rsidRDefault="00392561" w:rsidP="00392561">
      <w:pPr>
        <w:spacing w:after="0" w:line="240" w:lineRule="auto"/>
        <w:ind w:firstLine="567"/>
        <w:jc w:val="both"/>
        <w:rPr>
          <w:rFonts w:ascii="Times New Roman" w:eastAsia="Times New Roman" w:hAnsi="Times New Roman" w:cs="Times New Roman"/>
          <w:b/>
          <w:sz w:val="24"/>
          <w:szCs w:val="24"/>
          <w:lang w:eastAsia="ru-RU"/>
        </w:rPr>
      </w:pPr>
      <w:r w:rsidRPr="00392561">
        <w:rPr>
          <w:rFonts w:ascii="Times New Roman" w:eastAsia="Times New Roman" w:hAnsi="Times New Roman" w:cs="Times New Roman"/>
          <w:b/>
          <w:sz w:val="24"/>
          <w:szCs w:val="24"/>
          <w:lang w:eastAsia="ru-RU"/>
        </w:rPr>
        <w:t xml:space="preserve">Оцінювання </w:t>
      </w:r>
      <w:proofErr w:type="spellStart"/>
      <w:r w:rsidRPr="00392561">
        <w:rPr>
          <w:rFonts w:ascii="Times New Roman" w:eastAsia="Times New Roman" w:hAnsi="Times New Roman" w:cs="Times New Roman"/>
          <w:b/>
          <w:sz w:val="24"/>
          <w:szCs w:val="24"/>
          <w:lang w:eastAsia="ru-RU"/>
        </w:rPr>
        <w:t>самостійноі</w:t>
      </w:r>
      <w:proofErr w:type="spellEnd"/>
      <w:r w:rsidRPr="00392561">
        <w:rPr>
          <w:rFonts w:ascii="Times New Roman" w:eastAsia="Times New Roman" w:hAnsi="Times New Roman" w:cs="Times New Roman"/>
          <w:b/>
          <w:sz w:val="24"/>
          <w:szCs w:val="24"/>
          <w:lang w:eastAsia="ru-RU"/>
        </w:rPr>
        <w:t>̈ роботи.</w:t>
      </w:r>
    </w:p>
    <w:p w14:paraId="39A0FFDD"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Cs/>
          <w:sz w:val="24"/>
          <w:szCs w:val="24"/>
          <w:lang w:eastAsia="ru-RU"/>
        </w:rPr>
        <w:t xml:space="preserve">Оцінювання </w:t>
      </w:r>
      <w:proofErr w:type="spellStart"/>
      <w:r w:rsidRPr="00392561">
        <w:rPr>
          <w:rFonts w:ascii="Times New Roman" w:eastAsia="Times New Roman" w:hAnsi="Times New Roman" w:cs="Times New Roman"/>
          <w:bCs/>
          <w:sz w:val="24"/>
          <w:szCs w:val="24"/>
          <w:lang w:eastAsia="ru-RU"/>
        </w:rPr>
        <w:t>самостійноі</w:t>
      </w:r>
      <w:proofErr w:type="spellEnd"/>
      <w:r w:rsidRPr="00392561">
        <w:rPr>
          <w:rFonts w:ascii="Times New Roman" w:eastAsia="Times New Roman" w:hAnsi="Times New Roman" w:cs="Times New Roman"/>
          <w:bCs/>
          <w:sz w:val="24"/>
          <w:szCs w:val="24"/>
          <w:lang w:eastAsia="ru-RU"/>
        </w:rPr>
        <w:t xml:space="preserve">̈ роботи здобувачів, яка передбачена в темі поряд з аудиторною роботою, </w:t>
      </w:r>
      <w:proofErr w:type="spellStart"/>
      <w:r w:rsidRPr="00392561">
        <w:rPr>
          <w:rFonts w:ascii="Times New Roman" w:eastAsia="Times New Roman" w:hAnsi="Times New Roman" w:cs="Times New Roman"/>
          <w:bCs/>
          <w:sz w:val="24"/>
          <w:szCs w:val="24"/>
          <w:lang w:eastAsia="ru-RU"/>
        </w:rPr>
        <w:t>здійснюється</w:t>
      </w:r>
      <w:proofErr w:type="spellEnd"/>
      <w:r w:rsidRPr="00392561">
        <w:rPr>
          <w:rFonts w:ascii="Times New Roman" w:eastAsia="Times New Roman" w:hAnsi="Times New Roman" w:cs="Times New Roman"/>
          <w:bCs/>
          <w:sz w:val="24"/>
          <w:szCs w:val="24"/>
          <w:lang w:eastAsia="ru-RU"/>
        </w:rPr>
        <w:t xml:space="preserve"> під час поточного контролю теми на відповідному практичному занятті. </w:t>
      </w:r>
    </w:p>
    <w:p w14:paraId="70849ECB" w14:textId="77777777" w:rsidR="00392561" w:rsidRPr="00392561" w:rsidRDefault="00392561" w:rsidP="00392561">
      <w:pPr>
        <w:spacing w:after="0" w:line="240" w:lineRule="auto"/>
        <w:ind w:firstLine="567"/>
        <w:jc w:val="both"/>
        <w:rPr>
          <w:rFonts w:ascii="Times New Roman" w:eastAsia="Times New Roman" w:hAnsi="Times New Roman" w:cs="Times New Roman"/>
          <w:bCs/>
          <w:sz w:val="24"/>
          <w:szCs w:val="24"/>
          <w:lang w:eastAsia="ru-RU"/>
        </w:rPr>
      </w:pPr>
      <w:r w:rsidRPr="00392561">
        <w:rPr>
          <w:rFonts w:ascii="Times New Roman" w:eastAsia="Times New Roman" w:hAnsi="Times New Roman" w:cs="Times New Roman"/>
          <w:b/>
          <w:bCs/>
          <w:sz w:val="24"/>
          <w:szCs w:val="24"/>
          <w:lang w:eastAsia="ru-RU"/>
        </w:rPr>
        <w:t>Максимальна кількість балів</w:t>
      </w:r>
      <w:r w:rsidRPr="00392561">
        <w:rPr>
          <w:rFonts w:ascii="Times New Roman" w:eastAsia="Times New Roman" w:hAnsi="Times New Roman" w:cs="Times New Roman"/>
          <w:bCs/>
          <w:sz w:val="24"/>
          <w:szCs w:val="24"/>
          <w:lang w:eastAsia="ru-RU"/>
        </w:rPr>
        <w:t>, яку може отримати здобувач освіти після засвоєння дисципліни – 200 балів. Мінімальна кількість балів становить 122 бали.</w:t>
      </w:r>
    </w:p>
    <w:p w14:paraId="2ACCC5F6" w14:textId="77777777" w:rsidR="00392561" w:rsidRPr="00392561" w:rsidRDefault="00392561" w:rsidP="00392561">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color w:val="0000FF"/>
          <w:sz w:val="24"/>
          <w:szCs w:val="24"/>
        </w:rPr>
      </w:pPr>
    </w:p>
    <w:p w14:paraId="0CD33DB8" w14:textId="77777777" w:rsidR="00392561" w:rsidRPr="00392561" w:rsidRDefault="00392561" w:rsidP="003C2496">
      <w:pPr>
        <w:widowControl w:val="0"/>
        <w:numPr>
          <w:ilvl w:val="0"/>
          <w:numId w:val="5"/>
        </w:numPr>
        <w:tabs>
          <w:tab w:val="left" w:pos="567"/>
          <w:tab w:val="left" w:pos="709"/>
          <w:tab w:val="left" w:pos="851"/>
          <w:tab w:val="left" w:pos="993"/>
        </w:tabs>
        <w:autoSpaceDE w:val="0"/>
        <w:autoSpaceDN w:val="0"/>
        <w:spacing w:before="1"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МЕТОДИЧНЕ</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ЗАБЕЗПЕЧЕННЯ</w:t>
      </w:r>
    </w:p>
    <w:p w14:paraId="3D97A206" w14:textId="65E0819D" w:rsidR="00C420BA" w:rsidRPr="0091717A" w:rsidRDefault="0091717A" w:rsidP="0091717A">
      <w:pPr>
        <w:shd w:val="clear" w:color="auto" w:fill="FFFFFF"/>
        <w:spacing w:after="0" w:line="240" w:lineRule="auto"/>
        <w:jc w:val="both"/>
        <w:rPr>
          <w:rFonts w:ascii="Times New Roman" w:hAnsi="Times New Roman" w:cs="Times New Roman"/>
          <w:sz w:val="24"/>
        </w:rPr>
      </w:pPr>
      <w:r w:rsidRPr="0091717A">
        <w:rPr>
          <w:rFonts w:ascii="Times New Roman" w:hAnsi="Times New Roman" w:cs="Times New Roman"/>
          <w:sz w:val="24"/>
        </w:rPr>
        <w:t>1.</w:t>
      </w:r>
      <w:r w:rsidR="00C420BA" w:rsidRPr="0091717A">
        <w:rPr>
          <w:rFonts w:ascii="Times New Roman" w:hAnsi="Times New Roman" w:cs="Times New Roman"/>
          <w:sz w:val="24"/>
        </w:rPr>
        <w:t xml:space="preserve">Рентгенапарат </w:t>
      </w:r>
      <w:r w:rsidR="00C420BA" w:rsidRPr="0091717A">
        <w:rPr>
          <w:rFonts w:ascii="Times New Roman" w:hAnsi="Times New Roman" w:cs="Times New Roman"/>
          <w:i/>
          <w:w w:val="105"/>
          <w:sz w:val="24"/>
        </w:rPr>
        <w:t>«</w:t>
      </w:r>
      <w:proofErr w:type="spellStart"/>
      <w:r w:rsidR="00C420BA" w:rsidRPr="0091717A">
        <w:rPr>
          <w:rFonts w:ascii="Times New Roman" w:hAnsi="Times New Roman" w:cs="Times New Roman"/>
          <w:i/>
          <w:w w:val="105"/>
          <w:sz w:val="24"/>
        </w:rPr>
        <w:t>Нео-Діагномакс</w:t>
      </w:r>
      <w:proofErr w:type="spellEnd"/>
      <w:r w:rsidR="00C420BA" w:rsidRPr="0091717A">
        <w:rPr>
          <w:rFonts w:ascii="Times New Roman" w:hAnsi="Times New Roman" w:cs="Times New Roman"/>
          <w:i/>
          <w:w w:val="105"/>
          <w:sz w:val="24"/>
        </w:rPr>
        <w:t>»</w:t>
      </w:r>
      <w:r w:rsidR="00C420BA" w:rsidRPr="0091717A">
        <w:rPr>
          <w:rFonts w:ascii="Times New Roman" w:hAnsi="Times New Roman" w:cs="Times New Roman"/>
          <w:sz w:val="24"/>
        </w:rPr>
        <w:t xml:space="preserve"> в кабінет кафедри променевої діагностики, променевої терапії та онкології.. </w:t>
      </w:r>
    </w:p>
    <w:p w14:paraId="7D2FA57B" w14:textId="294CD2CA"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2</w:t>
      </w:r>
      <w:r w:rsidR="0091717A" w:rsidRPr="0091717A">
        <w:rPr>
          <w:rFonts w:ascii="Times New Roman" w:hAnsi="Times New Roman" w:cs="Times New Roman"/>
          <w:sz w:val="24"/>
        </w:rPr>
        <w:t>.</w:t>
      </w:r>
      <w:r w:rsidR="00C420BA" w:rsidRPr="0091717A">
        <w:rPr>
          <w:rFonts w:ascii="Times New Roman" w:hAnsi="Times New Roman" w:cs="Times New Roman"/>
          <w:sz w:val="24"/>
        </w:rPr>
        <w:t>Електрифіковані стенди з тематичними наборами рентгенограм.</w:t>
      </w:r>
    </w:p>
    <w:p w14:paraId="27EC4FB4" w14:textId="43A046DC"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3</w:t>
      </w:r>
      <w:r w:rsidR="0091717A" w:rsidRPr="0091717A">
        <w:rPr>
          <w:rFonts w:ascii="Times New Roman" w:hAnsi="Times New Roman" w:cs="Times New Roman"/>
          <w:sz w:val="24"/>
        </w:rPr>
        <w:t>.</w:t>
      </w:r>
      <w:r w:rsidR="00C420BA" w:rsidRPr="0091717A">
        <w:rPr>
          <w:rFonts w:ascii="Times New Roman" w:hAnsi="Times New Roman" w:cs="Times New Roman"/>
          <w:sz w:val="24"/>
        </w:rPr>
        <w:t>Тексти  та мультимедійні презентації лекцій.</w:t>
      </w:r>
    </w:p>
    <w:p w14:paraId="2FBA7526" w14:textId="51F96B7C"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4</w:t>
      </w:r>
      <w:r w:rsidR="0091717A" w:rsidRPr="0091717A">
        <w:rPr>
          <w:rFonts w:ascii="Times New Roman" w:hAnsi="Times New Roman" w:cs="Times New Roman"/>
          <w:sz w:val="24"/>
        </w:rPr>
        <w:t>.</w:t>
      </w:r>
      <w:r w:rsidR="00C420BA" w:rsidRPr="0091717A">
        <w:rPr>
          <w:rFonts w:ascii="Times New Roman" w:hAnsi="Times New Roman" w:cs="Times New Roman"/>
          <w:sz w:val="24"/>
        </w:rPr>
        <w:t>Методичні рекомендації для самостійної роботи студентів при підготовці до практичних занять.</w:t>
      </w:r>
    </w:p>
    <w:p w14:paraId="1F2CF498" w14:textId="19FE2ED5"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5.</w:t>
      </w:r>
      <w:r w:rsidR="00C420BA" w:rsidRPr="0091717A">
        <w:rPr>
          <w:rFonts w:ascii="Times New Roman" w:hAnsi="Times New Roman" w:cs="Times New Roman"/>
          <w:sz w:val="24"/>
        </w:rPr>
        <w:t>Методичні рекомендації для самостійної поза аудиторної роботи студентів.</w:t>
      </w:r>
    </w:p>
    <w:p w14:paraId="1AB03121" w14:textId="5FD0E008"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6</w:t>
      </w:r>
      <w:r w:rsidR="0091717A" w:rsidRPr="0091717A">
        <w:rPr>
          <w:rFonts w:ascii="Times New Roman" w:hAnsi="Times New Roman" w:cs="Times New Roman"/>
          <w:sz w:val="24"/>
        </w:rPr>
        <w:t>.</w:t>
      </w:r>
      <w:r w:rsidR="00C420BA" w:rsidRPr="0091717A">
        <w:rPr>
          <w:rFonts w:ascii="Times New Roman" w:hAnsi="Times New Roman" w:cs="Times New Roman"/>
          <w:sz w:val="24"/>
        </w:rPr>
        <w:t>Методичні рекомендації для викладачів.</w:t>
      </w:r>
    </w:p>
    <w:p w14:paraId="74598485" w14:textId="16094FB0"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7</w:t>
      </w:r>
      <w:r w:rsidR="0091717A" w:rsidRPr="0091717A">
        <w:rPr>
          <w:rFonts w:ascii="Times New Roman" w:hAnsi="Times New Roman" w:cs="Times New Roman"/>
          <w:sz w:val="24"/>
        </w:rPr>
        <w:t>.</w:t>
      </w:r>
      <w:r w:rsidR="00C420BA" w:rsidRPr="0091717A">
        <w:rPr>
          <w:rFonts w:ascii="Times New Roman" w:hAnsi="Times New Roman" w:cs="Times New Roman"/>
          <w:sz w:val="24"/>
        </w:rPr>
        <w:t>Тести для контролю засвоєння тем  практичних занять.</w:t>
      </w:r>
    </w:p>
    <w:p w14:paraId="293DD1BD" w14:textId="4EDDA939" w:rsidR="00C420BA" w:rsidRPr="0091717A" w:rsidRDefault="00AC0009" w:rsidP="0091717A">
      <w:pPr>
        <w:spacing w:after="0" w:line="240" w:lineRule="auto"/>
        <w:jc w:val="both"/>
        <w:rPr>
          <w:rFonts w:ascii="Times New Roman" w:hAnsi="Times New Roman" w:cs="Times New Roman"/>
          <w:snapToGrid w:val="0"/>
          <w:color w:val="000000"/>
          <w:sz w:val="24"/>
        </w:rPr>
      </w:pPr>
      <w:r>
        <w:rPr>
          <w:rFonts w:ascii="Times New Roman" w:hAnsi="Times New Roman" w:cs="Times New Roman"/>
          <w:sz w:val="24"/>
        </w:rPr>
        <w:t>8</w:t>
      </w:r>
      <w:r w:rsidR="0091717A" w:rsidRPr="0091717A">
        <w:rPr>
          <w:rFonts w:ascii="Times New Roman" w:hAnsi="Times New Roman" w:cs="Times New Roman"/>
          <w:sz w:val="24"/>
        </w:rPr>
        <w:t>.</w:t>
      </w:r>
      <w:r w:rsidR="00C420BA" w:rsidRPr="0091717A">
        <w:rPr>
          <w:rFonts w:ascii="Times New Roman" w:hAnsi="Times New Roman" w:cs="Times New Roman"/>
          <w:sz w:val="24"/>
        </w:rPr>
        <w:t>Набори діагностичних зображень (рентгенологічного, КТ, МРТ, УЗД та радіонуклідних досліджень) при патології різних органів і систем.</w:t>
      </w:r>
    </w:p>
    <w:p w14:paraId="43A3F708" w14:textId="20F6FE0F" w:rsidR="00C420BA" w:rsidRPr="0091717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9</w:t>
      </w:r>
      <w:r w:rsidR="0091717A" w:rsidRPr="0091717A">
        <w:rPr>
          <w:rFonts w:ascii="Times New Roman" w:hAnsi="Times New Roman" w:cs="Times New Roman"/>
          <w:sz w:val="24"/>
        </w:rPr>
        <w:t>.</w:t>
      </w:r>
      <w:r w:rsidR="00C420BA" w:rsidRPr="0091717A">
        <w:rPr>
          <w:rFonts w:ascii="Times New Roman" w:hAnsi="Times New Roman" w:cs="Times New Roman"/>
          <w:sz w:val="24"/>
        </w:rPr>
        <w:t>Ситуаційні практично-орієнтовані завдання для студентів.</w:t>
      </w:r>
    </w:p>
    <w:p w14:paraId="0448D0AA" w14:textId="6C7CA9D7" w:rsidR="00C420BA" w:rsidRDefault="00AC0009" w:rsidP="0091717A">
      <w:pPr>
        <w:shd w:val="clear" w:color="auto" w:fill="FFFFFF"/>
        <w:spacing w:after="0" w:line="240" w:lineRule="auto"/>
        <w:jc w:val="both"/>
        <w:rPr>
          <w:rFonts w:ascii="Times New Roman" w:hAnsi="Times New Roman" w:cs="Times New Roman"/>
          <w:sz w:val="24"/>
        </w:rPr>
      </w:pPr>
      <w:r>
        <w:rPr>
          <w:rFonts w:ascii="Times New Roman" w:hAnsi="Times New Roman" w:cs="Times New Roman"/>
          <w:sz w:val="24"/>
        </w:rPr>
        <w:t>10</w:t>
      </w:r>
      <w:r w:rsidR="0091717A" w:rsidRPr="0091717A">
        <w:rPr>
          <w:rFonts w:ascii="Times New Roman" w:hAnsi="Times New Roman" w:cs="Times New Roman"/>
          <w:sz w:val="24"/>
        </w:rPr>
        <w:t>.</w:t>
      </w:r>
      <w:r w:rsidR="00C420BA" w:rsidRPr="0091717A">
        <w:rPr>
          <w:rFonts w:ascii="Times New Roman" w:hAnsi="Times New Roman" w:cs="Times New Roman"/>
          <w:sz w:val="24"/>
        </w:rPr>
        <w:t>Перелік питань до диференційованого заліку.</w:t>
      </w:r>
    </w:p>
    <w:p w14:paraId="7DDEFDCF" w14:textId="56A10059" w:rsidR="00E852C8" w:rsidRDefault="00E852C8" w:rsidP="0091717A">
      <w:pPr>
        <w:shd w:val="clear" w:color="auto" w:fill="FFFFFF"/>
        <w:spacing w:after="0" w:line="240" w:lineRule="auto"/>
        <w:jc w:val="both"/>
        <w:rPr>
          <w:rFonts w:ascii="Times New Roman" w:hAnsi="Times New Roman" w:cs="Times New Roman"/>
          <w:sz w:val="24"/>
        </w:rPr>
      </w:pPr>
    </w:p>
    <w:p w14:paraId="799737E3" w14:textId="77777777" w:rsidR="00E852C8" w:rsidRPr="0091717A" w:rsidRDefault="00E852C8" w:rsidP="0091717A">
      <w:pPr>
        <w:shd w:val="clear" w:color="auto" w:fill="FFFFFF"/>
        <w:spacing w:after="0" w:line="240" w:lineRule="auto"/>
        <w:jc w:val="both"/>
        <w:rPr>
          <w:rFonts w:ascii="Times New Roman" w:hAnsi="Times New Roman" w:cs="Times New Roman"/>
          <w:sz w:val="24"/>
        </w:rPr>
      </w:pPr>
    </w:p>
    <w:p w14:paraId="7E1076CA"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14:paraId="58AA303F" w14:textId="77777777" w:rsidR="00392561" w:rsidRPr="00392561" w:rsidRDefault="00392561" w:rsidP="003C2496">
      <w:pPr>
        <w:widowControl w:val="0"/>
        <w:numPr>
          <w:ilvl w:val="0"/>
          <w:numId w:val="5"/>
        </w:numPr>
        <w:tabs>
          <w:tab w:val="left" w:pos="855"/>
          <w:tab w:val="left" w:pos="993"/>
        </w:tabs>
        <w:autoSpaceDE w:val="0"/>
        <w:autoSpaceDN w:val="0"/>
        <w:spacing w:after="0" w:line="240" w:lineRule="auto"/>
        <w:ind w:hanging="77"/>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ПОЛІТИКИ</w:t>
      </w:r>
      <w:r w:rsidRPr="00392561">
        <w:rPr>
          <w:rFonts w:ascii="Times New Roman" w:eastAsia="Times New Roman" w:hAnsi="Times New Roman" w:cs="Times New Roman"/>
          <w:b/>
          <w:bCs/>
          <w:color w:val="0000FF"/>
          <w:spacing w:val="-6"/>
          <w:sz w:val="24"/>
          <w:szCs w:val="24"/>
        </w:rPr>
        <w:t xml:space="preserve"> </w:t>
      </w:r>
      <w:r w:rsidRPr="00392561">
        <w:rPr>
          <w:rFonts w:ascii="Times New Roman" w:eastAsia="Times New Roman" w:hAnsi="Times New Roman" w:cs="Times New Roman"/>
          <w:b/>
          <w:bCs/>
          <w:color w:val="0000FF"/>
          <w:sz w:val="24"/>
          <w:szCs w:val="24"/>
        </w:rPr>
        <w:t>НАВЧАЛЬНОЇ</w:t>
      </w:r>
      <w:r w:rsidRPr="00392561">
        <w:rPr>
          <w:rFonts w:ascii="Times New Roman" w:eastAsia="Times New Roman" w:hAnsi="Times New Roman" w:cs="Times New Roman"/>
          <w:b/>
          <w:bCs/>
          <w:color w:val="0000FF"/>
          <w:spacing w:val="-4"/>
          <w:sz w:val="24"/>
          <w:szCs w:val="24"/>
        </w:rPr>
        <w:t xml:space="preserve"> </w:t>
      </w:r>
      <w:r w:rsidRPr="00392561">
        <w:rPr>
          <w:rFonts w:ascii="Times New Roman" w:eastAsia="Times New Roman" w:hAnsi="Times New Roman" w:cs="Times New Roman"/>
          <w:b/>
          <w:bCs/>
          <w:color w:val="0000FF"/>
          <w:spacing w:val="-2"/>
          <w:sz w:val="24"/>
          <w:szCs w:val="24"/>
        </w:rPr>
        <w:t>ДИСЦИПЛІНИ</w:t>
      </w:r>
    </w:p>
    <w:p w14:paraId="1409CD50" w14:textId="77777777" w:rsidR="00392561" w:rsidRPr="00392561" w:rsidRDefault="00392561" w:rsidP="00392561">
      <w:pPr>
        <w:widowControl w:val="0"/>
        <w:autoSpaceDE w:val="0"/>
        <w:autoSpaceDN w:val="0"/>
        <w:spacing w:after="0" w:line="240" w:lineRule="auto"/>
        <w:ind w:firstLine="680"/>
        <w:jc w:val="both"/>
        <w:rPr>
          <w:rFonts w:ascii="Times New Roman" w:eastAsia="Times New Roman" w:hAnsi="Times New Roman" w:cs="Times New Roman"/>
          <w:color w:val="000000"/>
          <w:sz w:val="24"/>
          <w:szCs w:val="24"/>
          <w:lang w:eastAsia="uk-UA"/>
        </w:rPr>
      </w:pPr>
      <w:r w:rsidRPr="00392561">
        <w:rPr>
          <w:rFonts w:ascii="Times New Roman" w:eastAsia="Times New Roman" w:hAnsi="Times New Roman" w:cs="Times New Roman"/>
          <w:sz w:val="24"/>
          <w:szCs w:val="24"/>
        </w:rPr>
        <w:t xml:space="preserve">Виконання навчальних завдань і робота за дисципліною має відповідати вимогам </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Положення про організацію освітнього процесу у ВНМУ ім. М. І. Пирогова» (</w:t>
      </w:r>
      <w:hyperlink r:id="rId12"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8"/>
          <w:szCs w:val="24"/>
        </w:rPr>
        <w:t>)</w:t>
      </w:r>
      <w:r w:rsidRPr="00392561">
        <w:rPr>
          <w:rFonts w:ascii="Times New Roman" w:eastAsia="Times New Roman" w:hAnsi="Times New Roman" w:cs="Times New Roman"/>
          <w:sz w:val="24"/>
          <w:szCs w:val="24"/>
        </w:rPr>
        <w:t xml:space="preserve">, «Положення про організацію освітнього процесу для здобувачів </w:t>
      </w:r>
      <w:proofErr w:type="spellStart"/>
      <w:r w:rsidRPr="00392561">
        <w:rPr>
          <w:rFonts w:ascii="Times New Roman" w:eastAsia="Times New Roman" w:hAnsi="Times New Roman" w:cs="Times New Roman"/>
          <w:sz w:val="24"/>
          <w:szCs w:val="24"/>
        </w:rPr>
        <w:t>вищоі</w:t>
      </w:r>
      <w:proofErr w:type="spellEnd"/>
      <w:r w:rsidRPr="00392561">
        <w:rPr>
          <w:rFonts w:ascii="Times New Roman" w:eastAsia="Times New Roman" w:hAnsi="Times New Roman" w:cs="Times New Roman"/>
          <w:sz w:val="24"/>
          <w:szCs w:val="24"/>
        </w:rPr>
        <w:t xml:space="preserve">̈ освіти ступеня доктора </w:t>
      </w:r>
      <w:proofErr w:type="spellStart"/>
      <w:r w:rsidRPr="00392561">
        <w:rPr>
          <w:rFonts w:ascii="Times New Roman" w:eastAsia="Times New Roman" w:hAnsi="Times New Roman" w:cs="Times New Roman"/>
          <w:sz w:val="24"/>
          <w:szCs w:val="24"/>
        </w:rPr>
        <w:t>філософіі</w:t>
      </w:r>
      <w:proofErr w:type="spellEnd"/>
      <w:r w:rsidRPr="00392561">
        <w:rPr>
          <w:rFonts w:ascii="Times New Roman" w:eastAsia="Times New Roman" w:hAnsi="Times New Roman" w:cs="Times New Roman"/>
          <w:sz w:val="24"/>
          <w:szCs w:val="24"/>
        </w:rPr>
        <w:t>̈ у Вінницькому національному медичному університеті ім. М. І. Пирогова» (</w:t>
      </w:r>
      <w:hyperlink r:id="rId13">
        <w:r w:rsidRPr="00392561">
          <w:rPr>
            <w:rFonts w:ascii="Times New Roman" w:eastAsia="Times New Roman" w:hAnsi="Times New Roman" w:cs="Times New Roman"/>
            <w:color w:val="0000FF"/>
            <w:sz w:val="24"/>
            <w:szCs w:val="24"/>
            <w:u w:val="single" w:color="0000FF"/>
          </w:rPr>
          <w:t>https://www.vnmu.edu.ua/downloads/other/pologPhD_org.pdf</w:t>
        </w:r>
      </w:hyperlink>
      <w:r w:rsidRPr="00392561">
        <w:rPr>
          <w:rFonts w:ascii="Times New Roman" w:eastAsia="Times New Roman" w:hAnsi="Times New Roman" w:cs="Times New Roman"/>
          <w:sz w:val="24"/>
          <w:szCs w:val="24"/>
        </w:rPr>
        <w:t>), Закону України «Про освіту»                 (ст. 42), Закону України «Про академічну доброчесність», Кодексу академічної доброчесності ВНМУ ім. М. І. Пирогова (</w:t>
      </w:r>
      <w:hyperlink r:id="rId14" w:history="1">
        <w:r w:rsidRPr="00392561">
          <w:rPr>
            <w:rFonts w:ascii="Times New Roman" w:eastAsia="Times New Roman" w:hAnsi="Times New Roman" w:cs="Times New Roman"/>
            <w:color w:val="0000FF"/>
            <w:sz w:val="24"/>
            <w:szCs w:val="24"/>
            <w:u w:val="single"/>
            <w:lang w:eastAsia="uk-UA"/>
          </w:rPr>
          <w:t>https://www.vnmu.edu.ua/downloads/other/kodex_akad_dobr_edit%202026.pdf</w:t>
        </w:r>
      </w:hyperlink>
      <w:r w:rsidRPr="00392561">
        <w:rPr>
          <w:rFonts w:ascii="Times New Roman" w:eastAsia="Times New Roman" w:hAnsi="Times New Roman" w:cs="Times New Roman"/>
          <w:color w:val="000000"/>
          <w:sz w:val="24"/>
          <w:szCs w:val="24"/>
          <w:lang w:eastAsia="uk-UA"/>
        </w:rPr>
        <w:t xml:space="preserve">) .  </w:t>
      </w:r>
    </w:p>
    <w:p w14:paraId="5716232B" w14:textId="77777777" w:rsidR="00392561" w:rsidRPr="00392561" w:rsidRDefault="00392561" w:rsidP="00392561">
      <w:pPr>
        <w:widowControl w:val="0"/>
        <w:autoSpaceDE w:val="0"/>
        <w:autoSpaceDN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proofErr w:type="spellStart"/>
      <w:r w:rsidRPr="00392561">
        <w:rPr>
          <w:rFonts w:ascii="Times New Roman" w:eastAsia="Calibri" w:hAnsi="Times New Roman" w:cs="Times New Roman"/>
          <w:sz w:val="24"/>
          <w:szCs w:val="24"/>
        </w:rPr>
        <w:t>студентоцентрованою</w:t>
      </w:r>
      <w:proofErr w:type="spellEnd"/>
      <w:r w:rsidRPr="00392561">
        <w:rPr>
          <w:rFonts w:ascii="Times New Roman" w:eastAsia="Calibri" w:hAnsi="Times New Roman" w:cs="Times New Roman"/>
          <w:sz w:val="24"/>
          <w:szCs w:val="24"/>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 М. І. Пирогова та засадах академічної доброчесності. </w:t>
      </w:r>
    </w:p>
    <w:p w14:paraId="07500FCD"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Академічна доброчесність. </w:t>
      </w:r>
      <w:r w:rsidRPr="00392561">
        <w:rPr>
          <w:rFonts w:ascii="Times New Roman" w:eastAsia="Times New Roman" w:hAnsi="Times New Roman" w:cs="Times New Roman"/>
          <w:sz w:val="24"/>
          <w:szCs w:val="24"/>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   Кодексом академічної доброчесності ВНМУ ім. М. І. Пирогова (</w:t>
      </w:r>
      <w:hyperlink r:id="rId15" w:history="1">
        <w:r w:rsidRPr="00392561">
          <w:rPr>
            <w:rFonts w:ascii="Times New Roman" w:eastAsia="Times New Roman" w:hAnsi="Times New Roman" w:cs="Times New Roman"/>
            <w:color w:val="0000FF"/>
            <w:sz w:val="24"/>
            <w:szCs w:val="24"/>
            <w:u w:val="single"/>
          </w:rPr>
          <w:t>https://www.vnmu.edu.ua/</w:t>
        </w:r>
      </w:hyperlink>
      <w:r w:rsidRPr="00392561">
        <w:rPr>
          <w:rFonts w:ascii="Times New Roman" w:eastAsia="Times New Roman" w:hAnsi="Times New Roman" w:cs="Times New Roman"/>
          <w:sz w:val="24"/>
          <w:szCs w:val="24"/>
        </w:rPr>
        <w:t xml:space="preserve"> загальна інформація/ Основні документи/ Кодекс академічної доброчесності ВНМУ ім. М.І. Пирогова). </w:t>
      </w:r>
      <w:r w:rsidRPr="00392561">
        <w:rPr>
          <w:rFonts w:ascii="Times New Roman" w:eastAsia="Calibri" w:hAnsi="Times New Roman" w:cs="Times New Roman"/>
          <w:sz w:val="24"/>
          <w:szCs w:val="24"/>
        </w:rPr>
        <w:t>При порушенні норм академічної доброчесності застосовуються заходи реагування відповідно до чинних нормативних документів.</w:t>
      </w:r>
    </w:p>
    <w:p w14:paraId="257AE385"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sz w:val="24"/>
          <w:szCs w:val="24"/>
        </w:rPr>
      </w:pPr>
      <w:r w:rsidRPr="00392561">
        <w:rPr>
          <w:rFonts w:ascii="Times New Roman" w:eastAsia="Times New Roman" w:hAnsi="Times New Roman" w:cs="Times New Roman"/>
          <w:b/>
          <w:bCs/>
          <w:sz w:val="24"/>
          <w:szCs w:val="24"/>
        </w:rPr>
        <w:t>Дотримання правил розпорядку ВНМУ, техніки безпеки</w:t>
      </w:r>
      <w:r w:rsidRPr="00392561">
        <w:rPr>
          <w:rFonts w:ascii="Times New Roman" w:eastAsia="Times New Roman" w:hAnsi="Times New Roman" w:cs="Times New Roman"/>
          <w:sz w:val="24"/>
          <w:szCs w:val="24"/>
        </w:rPr>
        <w:t xml:space="preserve"> на практичних заняттях. </w:t>
      </w:r>
      <w:bookmarkStart w:id="2" w:name="_Hlk221368480"/>
      <w:r w:rsidRPr="00392561">
        <w:rPr>
          <w:rFonts w:ascii="Times New Roman" w:eastAsia="Times New Roman" w:hAnsi="Times New Roman" w:cs="Times New Roman"/>
          <w:sz w:val="24"/>
          <w:szCs w:val="24"/>
        </w:rPr>
        <w:t xml:space="preserve">На першому практичному занятті викладач проводить інструктаж з безпечного поводження в приміщеннях кафедри, </w:t>
      </w:r>
      <w:r w:rsidRPr="00392561">
        <w:rPr>
          <w:rFonts w:ascii="Times New Roman" w:eastAsia="Times New Roman" w:hAnsi="Times New Roman" w:cs="Times New Roman"/>
          <w:color w:val="000000"/>
          <w:sz w:val="24"/>
          <w:szCs w:val="24"/>
        </w:rPr>
        <w:t xml:space="preserve">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w:t>
      </w:r>
      <w:proofErr w:type="spellStart"/>
      <w:r w:rsidRPr="00392561">
        <w:rPr>
          <w:rFonts w:ascii="Times New Roman" w:eastAsia="Times New Roman" w:hAnsi="Times New Roman" w:cs="Times New Roman"/>
          <w:color w:val="000000"/>
          <w:sz w:val="24"/>
          <w:szCs w:val="24"/>
        </w:rPr>
        <w:t>Hаказу</w:t>
      </w:r>
      <w:proofErr w:type="spellEnd"/>
      <w:r w:rsidRPr="00392561">
        <w:rPr>
          <w:rFonts w:ascii="Times New Roman" w:eastAsia="Times New Roman" w:hAnsi="Times New Roman" w:cs="Times New Roman"/>
          <w:color w:val="000000"/>
          <w:sz w:val="24"/>
          <w:szCs w:val="24"/>
        </w:rPr>
        <w:t xml:space="preserve"> № 505 від 30.08.2023  р.).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w:t>
      </w:r>
      <w:proofErr w:type="spellStart"/>
      <w:r w:rsidRPr="00392561">
        <w:rPr>
          <w:rFonts w:ascii="Times New Roman" w:eastAsia="Times New Roman" w:hAnsi="Times New Roman" w:cs="Times New Roman"/>
          <w:color w:val="000000"/>
          <w:sz w:val="24"/>
          <w:szCs w:val="24"/>
        </w:rPr>
        <w:t>доопрацювують</w:t>
      </w:r>
      <w:proofErr w:type="spellEnd"/>
      <w:r w:rsidRPr="00392561">
        <w:rPr>
          <w:rFonts w:ascii="Times New Roman" w:eastAsia="Times New Roman" w:hAnsi="Times New Roman" w:cs="Times New Roman"/>
          <w:color w:val="000000"/>
          <w:sz w:val="24"/>
          <w:szCs w:val="24"/>
        </w:rPr>
        <w:t xml:space="preserve"> навчальний матеріал з опитуванням на наступному занятті</w:t>
      </w:r>
      <w:bookmarkEnd w:id="2"/>
      <w:r w:rsidRPr="00392561">
        <w:rPr>
          <w:rFonts w:ascii="Times New Roman" w:eastAsia="Times New Roman" w:hAnsi="Times New Roman" w:cs="Times New Roman"/>
          <w:color w:val="000000"/>
          <w:sz w:val="24"/>
          <w:szCs w:val="24"/>
        </w:rPr>
        <w:t>. </w:t>
      </w:r>
    </w:p>
    <w:p w14:paraId="76773A0F"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b/>
          <w:bCs/>
          <w:sz w:val="24"/>
          <w:szCs w:val="24"/>
        </w:rPr>
      </w:pPr>
      <w:r w:rsidRPr="00392561">
        <w:rPr>
          <w:rFonts w:ascii="Times New Roman" w:eastAsia="Times New Roman" w:hAnsi="Times New Roman" w:cs="Times New Roman"/>
          <w:b/>
          <w:bCs/>
          <w:sz w:val="24"/>
          <w:szCs w:val="24"/>
        </w:rPr>
        <w:t xml:space="preserve">Вимоги щодо підготовки до практичних занять. </w:t>
      </w:r>
    </w:p>
    <w:p w14:paraId="56FB3BFF"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Здобувач освіти зобов’язаний приймати активну участь в проведенні освітнього процесу: відвідувати заняття та</w:t>
      </w:r>
      <w:r w:rsidRPr="00392561">
        <w:rPr>
          <w:rFonts w:ascii="Times New Roman" w:eastAsia="Calibri" w:hAnsi="Times New Roman" w:cs="Times New Roman"/>
          <w:sz w:val="24"/>
          <w:szCs w:val="24"/>
        </w:rPr>
        <w:t xml:space="preserve"> бути підготовленим до них</w:t>
      </w:r>
      <w:r w:rsidRPr="00392561">
        <w:rPr>
          <w:rFonts w:ascii="Times New Roman" w:eastAsia="Times New Roman" w:hAnsi="Times New Roman" w:cs="Times New Roman"/>
          <w:sz w:val="24"/>
          <w:szCs w:val="24"/>
        </w:rPr>
        <w:t>, тестові завдання до поточної теми мають бути розв’язані у робочому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14:paraId="7F398AB6"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trike/>
          <w:sz w:val="24"/>
          <w:szCs w:val="24"/>
        </w:rPr>
      </w:pPr>
      <w:r w:rsidRPr="00392561">
        <w:rPr>
          <w:rFonts w:ascii="Times New Roman" w:eastAsia="Calibri" w:hAnsi="Times New Roman" w:cs="Times New Roman"/>
          <w:sz w:val="24"/>
          <w:szCs w:val="24"/>
        </w:rPr>
        <w:t xml:space="preserve">На заняття слід приходити вчасно. </w:t>
      </w:r>
      <w:r w:rsidRPr="00392561">
        <w:rPr>
          <w:rFonts w:ascii="Times New Roman" w:eastAsia="Times New Roman" w:hAnsi="Times New Roman" w:cs="Times New Roman"/>
          <w:sz w:val="24"/>
          <w:szCs w:val="24"/>
        </w:rPr>
        <w:t xml:space="preserve">Запізнення не допускається (згідно Правил внутрішнього </w:t>
      </w:r>
      <w:r w:rsidRPr="00392561">
        <w:rPr>
          <w:rFonts w:ascii="Times New Roman" w:eastAsia="Times New Roman" w:hAnsi="Times New Roman" w:cs="Times New Roman"/>
          <w:spacing w:val="-57"/>
          <w:sz w:val="24"/>
          <w:szCs w:val="24"/>
        </w:rPr>
        <w:t xml:space="preserve"> </w:t>
      </w:r>
      <w:r w:rsidRPr="00392561">
        <w:rPr>
          <w:rFonts w:ascii="Times New Roman" w:eastAsia="Times New Roman" w:hAnsi="Times New Roman" w:cs="Times New Roman"/>
          <w:sz w:val="24"/>
          <w:szCs w:val="24"/>
        </w:rPr>
        <w:t xml:space="preserve">розпорядку для осіб, що навчаються у ВНМУ). </w:t>
      </w:r>
      <w:r w:rsidRPr="00392561">
        <w:rPr>
          <w:rFonts w:ascii="Times New Roman" w:eastAsia="Calibri" w:hAnsi="Times New Roman" w:cs="Times New Roman"/>
          <w:sz w:val="24"/>
          <w:szCs w:val="24"/>
        </w:rPr>
        <w:t xml:space="preserve">Здобувач, який запізнився більше, ніж на 10 хвилин на заняття, не допускається до останнього і повинен його відпрацювати в установленому порядку. </w:t>
      </w:r>
      <w:r w:rsidRPr="00392561">
        <w:rPr>
          <w:rFonts w:ascii="Times New Roman" w:eastAsia="Calibri" w:hAnsi="Times New Roman" w:cs="Times New Roman"/>
          <w:color w:val="000000" w:themeColor="text1"/>
          <w:sz w:val="24"/>
          <w:szCs w:val="24"/>
        </w:rPr>
        <w:t>*Для спеціальностей галузі знань І «Охорона здоров’я та соціальне забезпечення» на практичних заняттях студент має бути одягнений в медичний халат, в іншому випадку здобувачі не допускається до заняття,</w:t>
      </w:r>
    </w:p>
    <w:p w14:paraId="5D8B6997"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sz w:val="24"/>
          <w:szCs w:val="24"/>
        </w:rPr>
        <w:t>У спілкуванні з викладачами, співробітниками, товаришами та іншими особами,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що навчаються у ВНМУ дотримуватись ввічливості, привітності, доброзичливості. Здобувачі </w:t>
      </w:r>
      <w:r w:rsidRPr="00392561">
        <w:rPr>
          <w:rFonts w:ascii="Times New Roman" w:eastAsia="Times New Roman" w:hAnsi="Times New Roman" w:cs="Times New Roman"/>
          <w:sz w:val="24"/>
          <w:szCs w:val="24"/>
        </w:rPr>
        <w:lastRenderedPageBreak/>
        <w:t>повинні дотримуватись тиші, спокою, шляхетної поведінки в приміщеннях кафедри.</w:t>
      </w:r>
    </w:p>
    <w:p w14:paraId="485EC143"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 xml:space="preserve">У своїй роботі колектив кафедри дотримується принципів взаємоповаги і толерантності. Те саме вимагається від здобувачів. </w:t>
      </w:r>
    </w:p>
    <w:p w14:paraId="76290765"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Calibri" w:hAnsi="Times New Roman" w:cs="Times New Roman"/>
          <w:sz w:val="24"/>
          <w:szCs w:val="24"/>
        </w:rPr>
        <w:t>Здобувач повинен дотримуватись правил безпеки під час знаходження у приміщеннях кафедри.</w:t>
      </w:r>
    </w:p>
    <w:p w14:paraId="1F0DA8A7" w14:textId="049B71DE"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sz w:val="24"/>
          <w:szCs w:val="24"/>
        </w:rPr>
        <w:t>Під час</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роботи в навчально-наукових лабораторіях здобувачі дотримуються правил техніки безпеки (опубліковані на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 xml:space="preserve">сайті кафедри </w:t>
      </w:r>
      <w:r w:rsidR="00E852C8">
        <w:rPr>
          <w:rFonts w:ascii="Times New Roman" w:eastAsia="Times New Roman" w:hAnsi="Times New Roman" w:cs="Times New Roman"/>
          <w:i/>
          <w:sz w:val="24"/>
          <w:szCs w:val="24"/>
        </w:rPr>
        <w:t>Променевої діагностики, променевої терапії та онкології ( курс Радіології )</w:t>
      </w:r>
      <w:r w:rsidRPr="00392561">
        <w:rPr>
          <w:rFonts w:ascii="Times New Roman" w:eastAsia="Times New Roman" w:hAnsi="Times New Roman" w:cs="Times New Roman"/>
          <w:sz w:val="24"/>
          <w:szCs w:val="24"/>
        </w:rPr>
        <w:t>; при виконанні</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практичних</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завдань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робоче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місце</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має</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зберігатись</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порядку</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та</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бути</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прибраним</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після</w:t>
      </w:r>
      <w:r w:rsidRPr="00392561">
        <w:rPr>
          <w:rFonts w:ascii="Times New Roman" w:eastAsia="Times New Roman" w:hAnsi="Times New Roman" w:cs="Times New Roman"/>
          <w:spacing w:val="1"/>
          <w:sz w:val="24"/>
          <w:szCs w:val="24"/>
        </w:rPr>
        <w:t xml:space="preserve"> </w:t>
      </w:r>
      <w:r w:rsidRPr="00392561">
        <w:rPr>
          <w:rFonts w:ascii="Times New Roman" w:eastAsia="Times New Roman" w:hAnsi="Times New Roman" w:cs="Times New Roman"/>
          <w:sz w:val="24"/>
          <w:szCs w:val="24"/>
        </w:rPr>
        <w:t>виконання</w:t>
      </w:r>
      <w:r w:rsidRPr="00392561">
        <w:rPr>
          <w:rFonts w:ascii="Times New Roman" w:eastAsia="Times New Roman" w:hAnsi="Times New Roman" w:cs="Times New Roman"/>
          <w:spacing w:val="-2"/>
          <w:sz w:val="24"/>
          <w:szCs w:val="24"/>
        </w:rPr>
        <w:t xml:space="preserve"> </w:t>
      </w:r>
      <w:r w:rsidRPr="00392561">
        <w:rPr>
          <w:rFonts w:ascii="Times New Roman" w:eastAsia="Times New Roman" w:hAnsi="Times New Roman" w:cs="Times New Roman"/>
          <w:sz w:val="24"/>
          <w:szCs w:val="24"/>
        </w:rPr>
        <w:t>практичної</w:t>
      </w:r>
      <w:r w:rsidRPr="00392561">
        <w:rPr>
          <w:rFonts w:ascii="Times New Roman" w:eastAsia="Times New Roman" w:hAnsi="Times New Roman" w:cs="Times New Roman"/>
          <w:spacing w:val="-6"/>
          <w:sz w:val="24"/>
          <w:szCs w:val="24"/>
        </w:rPr>
        <w:t xml:space="preserve"> </w:t>
      </w:r>
      <w:r w:rsidRPr="00392561">
        <w:rPr>
          <w:rFonts w:ascii="Times New Roman" w:eastAsia="Times New Roman" w:hAnsi="Times New Roman" w:cs="Times New Roman"/>
          <w:sz w:val="24"/>
          <w:szCs w:val="24"/>
        </w:rPr>
        <w:t>роботи.</w:t>
      </w:r>
    </w:p>
    <w:p w14:paraId="6A0BC4FD"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z w:val="24"/>
          <w:szCs w:val="24"/>
        </w:rPr>
      </w:pPr>
      <w:r w:rsidRPr="00392561">
        <w:rPr>
          <w:rFonts w:ascii="Times New Roman" w:eastAsia="Times New Roman" w:hAnsi="Times New Roman" w:cs="Times New Roman"/>
          <w:color w:val="000000" w:themeColor="text1"/>
          <w:sz w:val="23"/>
          <w:szCs w:val="23"/>
          <w:lang w:eastAsia="uk-UA"/>
        </w:rPr>
        <w:t xml:space="preserve">Під час перебування на клінічних базах здобувачі зобов’язані виконувати вимоги лікувально-охоронного та санітарно-гігієнічного режимів. При введенні в лікувальному закладі режиму карантинних обмежень обов’язкове строге виконання його вимог. Форма одягу при вході у стаціонарні відділення: змінне взуття, медичний халат і шапочка. При собі мати медичну маску, рукавички, антисептик. Пронесення з собою верхнього одягу, взуття, громіздких речей не дозволяється. Заборонене самовільне, без дозволу викладача, торкання до апаратури, обладнання та інструментарію. Під час співбесід з хворими та їх родичами, а також поза стаціонаром здобувачі зобов’язані дотримуватись етико-деонтологічних принципів, вимог чинного законодавства про збереження інформації. Категорично забороняється поширювати медичну та особисту інформацію пацієнтів у будь-який спосіб (в </w:t>
      </w:r>
      <w:proofErr w:type="spellStart"/>
      <w:r w:rsidRPr="00392561">
        <w:rPr>
          <w:rFonts w:ascii="Times New Roman" w:eastAsia="Times New Roman" w:hAnsi="Times New Roman" w:cs="Times New Roman"/>
          <w:color w:val="000000" w:themeColor="text1"/>
          <w:sz w:val="23"/>
          <w:szCs w:val="23"/>
          <w:lang w:eastAsia="uk-UA"/>
        </w:rPr>
        <w:t>т.ч</w:t>
      </w:r>
      <w:proofErr w:type="spellEnd"/>
      <w:r w:rsidRPr="00392561">
        <w:rPr>
          <w:rFonts w:ascii="Times New Roman" w:eastAsia="Times New Roman" w:hAnsi="Times New Roman" w:cs="Times New Roman"/>
          <w:color w:val="000000" w:themeColor="text1"/>
          <w:sz w:val="23"/>
          <w:szCs w:val="23"/>
          <w:lang w:eastAsia="uk-UA"/>
        </w:rPr>
        <w:t>. у соцмережах, усних розповідях тощо). Під час контактів з персоналом та дискусій в процесі навчання сповідуються принципи толерантності, ввічливості та взаємоповаги, не допускається виклична, некоректна, провокативна поведінка.</w:t>
      </w:r>
    </w:p>
    <w:p w14:paraId="60911232"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92561">
        <w:rPr>
          <w:rFonts w:ascii="Times New Roman" w:eastAsia="Times New Roman" w:hAnsi="Times New Roman" w:cs="Times New Roman"/>
          <w:b/>
          <w:bCs/>
          <w:sz w:val="24"/>
          <w:szCs w:val="24"/>
        </w:rPr>
        <w:t xml:space="preserve">Використання мобільних телефонів та інших електронних девайсів. </w:t>
      </w:r>
      <w:r w:rsidRPr="00392561">
        <w:rPr>
          <w:rFonts w:ascii="Times New Roman" w:eastAsia="Times New Roman" w:hAnsi="Times New Roman" w:cs="Times New Roman"/>
          <w:sz w:val="24"/>
          <w:szCs w:val="24"/>
        </w:rPr>
        <w:t xml:space="preserve">Використання мобільних телефонів та інших електронних пристроїв на занятті не допускається (окрім </w:t>
      </w:r>
      <w:r w:rsidRPr="00392561">
        <w:rPr>
          <w:rFonts w:ascii="Times New Roman" w:eastAsia="Times New Roman" w:hAnsi="Times New Roman" w:cs="Times New Roman"/>
          <w:color w:val="000000" w:themeColor="text1"/>
          <w:sz w:val="24"/>
          <w:szCs w:val="24"/>
        </w:rPr>
        <w:t>екстрених дзвінків</w:t>
      </w:r>
      <w:r w:rsidRPr="00392561">
        <w:rPr>
          <w:rFonts w:ascii="Times New Roman" w:eastAsia="Times New Roman" w:hAnsi="Times New Roman" w:cs="Times New Roman"/>
          <w:sz w:val="24"/>
          <w:szCs w:val="24"/>
        </w:rPr>
        <w:t xml:space="preserve">, випадків демонстрації додаткового матеріалу з теми заняття). </w:t>
      </w:r>
    </w:p>
    <w:p w14:paraId="387404C5" w14:textId="1CAC1D61"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0000" w:themeColor="text1"/>
          <w:spacing w:val="1"/>
          <w:sz w:val="24"/>
          <w:szCs w:val="24"/>
        </w:rPr>
      </w:pPr>
      <w:r w:rsidRPr="00392561">
        <w:rPr>
          <w:rFonts w:ascii="Times New Roman" w:eastAsia="Times New Roman" w:hAnsi="Times New Roman" w:cs="Times New Roman"/>
          <w:b/>
          <w:bCs/>
          <w:sz w:val="24"/>
          <w:szCs w:val="24"/>
        </w:rPr>
        <w:t xml:space="preserve">Пропуски занять. </w:t>
      </w:r>
      <w:r w:rsidRPr="00392561">
        <w:rPr>
          <w:rFonts w:ascii="Times New Roman" w:eastAsia="Times New Roman" w:hAnsi="Times New Roman" w:cs="Times New Roman"/>
          <w:sz w:val="24"/>
          <w:szCs w:val="24"/>
        </w:rPr>
        <w:t xml:space="preserve">Пропущені заняття відпрацьовуються в порядку, встановленому в чинному Положенні про організацію освітнього процесу у ВНМУ ім. М. І. Пирогова (посилання </w:t>
      </w:r>
      <w:hyperlink r:id="rId16"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 xml:space="preserve">) у час, визначений графіком </w:t>
      </w:r>
      <w:proofErr w:type="spellStart"/>
      <w:r w:rsidRPr="00392561">
        <w:rPr>
          <w:rFonts w:ascii="Times New Roman" w:eastAsia="Times New Roman" w:hAnsi="Times New Roman" w:cs="Times New Roman"/>
          <w:sz w:val="24"/>
          <w:szCs w:val="24"/>
        </w:rPr>
        <w:t>відпрацювань</w:t>
      </w:r>
      <w:proofErr w:type="spellEnd"/>
      <w:r w:rsidRPr="00392561">
        <w:rPr>
          <w:rFonts w:ascii="Times New Roman" w:eastAsia="Times New Roman" w:hAnsi="Times New Roman" w:cs="Times New Roman"/>
          <w:sz w:val="24"/>
          <w:szCs w:val="24"/>
        </w:rPr>
        <w:t xml:space="preserve"> (опублікований на сайті кафедри </w:t>
      </w:r>
      <w:hyperlink r:id="rId17" w:history="1">
        <w:r w:rsidR="001C6A9E" w:rsidRPr="00F47D64">
          <w:rPr>
            <w:rStyle w:val="af"/>
            <w:rFonts w:ascii="Times New Roman" w:hAnsi="Times New Roman" w:cs="Times New Roman"/>
            <w:sz w:val="24"/>
            <w:szCs w:val="24"/>
          </w:rPr>
          <w:t>https://www.vnmu.edu.ua/department/department/5401</w:t>
        </w:r>
      </w:hyperlink>
      <w:r w:rsidR="001C6A9E">
        <w:rPr>
          <w:rFonts w:ascii="Times New Roman" w:hAnsi="Times New Roman" w:cs="Times New Roman"/>
          <w:sz w:val="24"/>
          <w:szCs w:val="24"/>
        </w:rPr>
        <w:t xml:space="preserve"> </w:t>
      </w:r>
      <w:r w:rsidRPr="00392561">
        <w:rPr>
          <w:rFonts w:ascii="Times New Roman" w:eastAsia="Times New Roman" w:hAnsi="Times New Roman" w:cs="Times New Roman"/>
          <w:sz w:val="24"/>
          <w:szCs w:val="24"/>
        </w:rPr>
        <w:t>) черговому або своєму викладачу.</w:t>
      </w:r>
      <w:r w:rsidRPr="00392561">
        <w:rPr>
          <w:rFonts w:ascii="Times New Roman" w:eastAsia="Calibri" w:hAnsi="Times New Roman" w:cs="Times New Roman"/>
          <w:sz w:val="24"/>
          <w:szCs w:val="24"/>
        </w:rPr>
        <w:t xml:space="preserve"> </w:t>
      </w:r>
      <w:r w:rsidRPr="00392561">
        <w:rPr>
          <w:rFonts w:ascii="Times New Roman" w:eastAsia="Calibri" w:hAnsi="Times New Roman" w:cs="Times New Roman"/>
          <w:color w:val="000000" w:themeColor="text1"/>
          <w:sz w:val="24"/>
          <w:szCs w:val="24"/>
        </w:rPr>
        <w:t xml:space="preserve">Відпрацювання передбачає виконання завдань згідно теми </w:t>
      </w:r>
      <w:r w:rsidRPr="00392561">
        <w:rPr>
          <w:rFonts w:ascii="Times New Roman" w:eastAsia="Times New Roman" w:hAnsi="Times New Roman" w:cs="Times New Roman"/>
          <w:color w:val="000000" w:themeColor="text1"/>
          <w:sz w:val="24"/>
          <w:szCs w:val="24"/>
        </w:rPr>
        <w:t>пропущеного</w:t>
      </w:r>
      <w:r w:rsidRPr="00392561">
        <w:rPr>
          <w:rFonts w:ascii="Times New Roman" w:eastAsia="Times New Roman" w:hAnsi="Times New Roman" w:cs="Times New Roman"/>
          <w:color w:val="000000" w:themeColor="text1"/>
          <w:spacing w:val="1"/>
          <w:sz w:val="24"/>
          <w:szCs w:val="24"/>
        </w:rPr>
        <w:t xml:space="preserve"> </w:t>
      </w:r>
      <w:r w:rsidRPr="00392561">
        <w:rPr>
          <w:rFonts w:ascii="Times New Roman" w:eastAsia="Times New Roman" w:hAnsi="Times New Roman" w:cs="Times New Roman"/>
          <w:color w:val="000000" w:themeColor="text1"/>
          <w:sz w:val="24"/>
          <w:szCs w:val="24"/>
        </w:rPr>
        <w:t>заняття і специфіки дисципліни.</w:t>
      </w:r>
      <w:r w:rsidRPr="00392561">
        <w:rPr>
          <w:rFonts w:ascii="Times New Roman" w:eastAsia="Times New Roman" w:hAnsi="Times New Roman" w:cs="Times New Roman"/>
          <w:color w:val="000000" w:themeColor="text1"/>
          <w:spacing w:val="1"/>
          <w:sz w:val="24"/>
          <w:szCs w:val="24"/>
        </w:rPr>
        <w:t xml:space="preserve"> </w:t>
      </w:r>
    </w:p>
    <w:p w14:paraId="55E7D607" w14:textId="77777777" w:rsidR="00392561" w:rsidRPr="00392561" w:rsidRDefault="00392561" w:rsidP="00392561">
      <w:pPr>
        <w:widowControl w:val="0"/>
        <w:autoSpaceDE w:val="0"/>
        <w:autoSpaceDN w:val="0"/>
        <w:spacing w:after="0" w:line="240" w:lineRule="auto"/>
        <w:ind w:firstLine="567"/>
        <w:jc w:val="both"/>
        <w:rPr>
          <w:rFonts w:ascii="Times New Roman" w:eastAsia="Times New Roman" w:hAnsi="Times New Roman" w:cs="Times New Roman"/>
          <w:color w:val="00B0F0"/>
          <w:sz w:val="24"/>
          <w:szCs w:val="24"/>
        </w:rPr>
      </w:pPr>
      <w:r w:rsidRPr="00392561">
        <w:rPr>
          <w:rFonts w:ascii="Times New Roman" w:eastAsia="Times New Roman" w:hAnsi="Times New Roman" w:cs="Times New Roman"/>
          <w:color w:val="000000" w:themeColor="text1"/>
          <w:sz w:val="24"/>
          <w:szCs w:val="24"/>
        </w:rPr>
        <w:t>Засвоєння теми лекцій перевіряють під час практичного, семінарського заняття (практичних навичок) та складанні підсумкового контролю</w:t>
      </w:r>
      <w:r w:rsidRPr="00392561">
        <w:rPr>
          <w:rFonts w:ascii="Times New Roman" w:eastAsia="Times New Roman" w:hAnsi="Times New Roman" w:cs="Times New Roman"/>
          <w:color w:val="000000" w:themeColor="text1"/>
          <w:sz w:val="24"/>
          <w:szCs w:val="24"/>
          <w:lang w:val="ru-RU"/>
        </w:rPr>
        <w:t xml:space="preserve"> </w:t>
      </w:r>
      <w:r w:rsidRPr="00392561">
        <w:rPr>
          <w:rFonts w:ascii="Times New Roman" w:eastAsia="Times New Roman" w:hAnsi="Times New Roman" w:cs="Times New Roman"/>
          <w:szCs w:val="24"/>
          <w:lang w:val="ru-RU"/>
        </w:rPr>
        <w:t>(</w:t>
      </w:r>
      <w:hyperlink r:id="rId18"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color w:val="FF0000"/>
          <w:sz w:val="24"/>
          <w:szCs w:val="24"/>
        </w:rPr>
        <w:t xml:space="preserve"> </w:t>
      </w:r>
    </w:p>
    <w:p w14:paraId="3A0AA9ED"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uk-UA"/>
        </w:rPr>
      </w:pPr>
      <w:r w:rsidRPr="00392561">
        <w:rPr>
          <w:rFonts w:ascii="Times New Roman" w:eastAsia="Times New Roman" w:hAnsi="Times New Roman" w:cs="Times New Roman"/>
          <w:b/>
          <w:bCs/>
          <w:sz w:val="24"/>
          <w:szCs w:val="24"/>
        </w:rPr>
        <w:t>Порядок допуску до підсумкового контролю</w:t>
      </w:r>
      <w:r w:rsidRPr="00392561">
        <w:rPr>
          <w:rFonts w:ascii="Times New Roman" w:eastAsia="Times New Roman" w:hAnsi="Times New Roman" w:cs="Times New Roman"/>
          <w:sz w:val="24"/>
          <w:szCs w:val="24"/>
        </w:rPr>
        <w:t xml:space="preserve"> з дисципліни наведений в чинному Положенні про організацію освітнього процесу у ВНМУ ім. М. І. Пирогова (посилання </w:t>
      </w:r>
      <w:hyperlink r:id="rId19" w:history="1">
        <w:r w:rsidRPr="00392561">
          <w:rPr>
            <w:rFonts w:ascii="Times New Roman" w:eastAsia="Times New Roman" w:hAnsi="Times New Roman" w:cs="Times New Roman"/>
            <w:color w:val="0000FF"/>
            <w:sz w:val="24"/>
            <w:szCs w:val="24"/>
            <w:u w:val="single"/>
            <w:lang w:val="en-US"/>
          </w:rPr>
          <w:t>ht</w:t>
        </w:r>
        <w:r w:rsidRPr="00392561">
          <w:rPr>
            <w:rFonts w:ascii="Times New Roman" w:eastAsia="Times New Roman" w:hAnsi="Times New Roman" w:cs="Times New Roman"/>
            <w:color w:val="0000FF"/>
            <w:sz w:val="24"/>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Calibri" w:hAnsi="Times New Roman" w:cs="Times New Roman"/>
          <w:sz w:val="24"/>
          <w:szCs w:val="24"/>
        </w:rPr>
        <w:t xml:space="preserve"> До підсумкового контролю </w:t>
      </w:r>
      <w:r w:rsidRPr="00392561">
        <w:rPr>
          <w:rFonts w:ascii="Times New Roman" w:eastAsia="Times New Roman" w:hAnsi="Times New Roman" w:cs="Times New Roman"/>
          <w:sz w:val="24"/>
          <w:szCs w:val="24"/>
          <w:lang w:eastAsia="uk-UA"/>
        </w:rPr>
        <w:t>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14:paraId="4625CBB4"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Cs w:val="24"/>
        </w:rPr>
      </w:pPr>
      <w:r w:rsidRPr="00392561">
        <w:rPr>
          <w:rFonts w:ascii="Times New Roman" w:eastAsia="Times New Roman" w:hAnsi="Times New Roman" w:cs="Times New Roman"/>
          <w:b/>
          <w:bCs/>
          <w:sz w:val="24"/>
          <w:szCs w:val="24"/>
        </w:rPr>
        <w:t xml:space="preserve">Додаткові індивідуальні бали. </w:t>
      </w:r>
      <w:r w:rsidRPr="00392561">
        <w:rPr>
          <w:rFonts w:ascii="Times New Roman" w:eastAsia="Times New Roman" w:hAnsi="Times New Roman" w:cs="Times New Roman"/>
          <w:sz w:val="24"/>
          <w:szCs w:val="24"/>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w:t>
      </w:r>
      <w:r w:rsidRPr="00392561">
        <w:rPr>
          <w:rFonts w:ascii="Times New Roman" w:eastAsia="Times New Roman" w:hAnsi="Times New Roman" w:cs="Times New Roman"/>
          <w:sz w:val="24"/>
          <w:szCs w:val="24"/>
          <w:lang w:val="ru-RU"/>
        </w:rPr>
        <w:t xml:space="preserve"> </w:t>
      </w:r>
      <w:r w:rsidRPr="00392561">
        <w:rPr>
          <w:rFonts w:ascii="Times New Roman" w:eastAsia="Times New Roman" w:hAnsi="Times New Roman" w:cs="Times New Roman"/>
          <w:szCs w:val="24"/>
          <w:lang w:val="ru-RU"/>
        </w:rPr>
        <w:t>(</w:t>
      </w:r>
      <w:hyperlink r:id="rId20" w:history="1">
        <w:r w:rsidRPr="00392561">
          <w:rPr>
            <w:rFonts w:ascii="Times New Roman" w:eastAsia="Times New Roman" w:hAnsi="Times New Roman" w:cs="Times New Roman"/>
            <w:color w:val="0000FF"/>
            <w:szCs w:val="24"/>
            <w:u w:val="single"/>
            <w:lang w:val="en-US"/>
          </w:rPr>
          <w:t>ht</w:t>
        </w:r>
        <w:r w:rsidRPr="00392561">
          <w:rPr>
            <w:rFonts w:ascii="Times New Roman" w:eastAsia="Times New Roman" w:hAnsi="Times New Roman" w:cs="Times New Roman"/>
            <w:color w:val="0000FF"/>
            <w:szCs w:val="24"/>
            <w:u w:val="single"/>
          </w:rPr>
          <w:t>tps://www.vnmu.edu.ua/downloads/other/polog_organiz_ocv_proc(2026).pdf</w:t>
        </w:r>
      </w:hyperlink>
      <w:r w:rsidRPr="00392561">
        <w:rPr>
          <w:rFonts w:ascii="Times New Roman" w:eastAsia="Times New Roman" w:hAnsi="Times New Roman" w:cs="Times New Roman"/>
          <w:sz w:val="24"/>
          <w:szCs w:val="24"/>
        </w:rPr>
        <w:t>)</w:t>
      </w:r>
      <w:r w:rsidRPr="00392561">
        <w:rPr>
          <w:rFonts w:ascii="Times New Roman" w:eastAsia="Times New Roman" w:hAnsi="Times New Roman" w:cs="Times New Roman"/>
          <w:szCs w:val="24"/>
        </w:rPr>
        <w:t xml:space="preserve">. </w:t>
      </w:r>
    </w:p>
    <w:p w14:paraId="330493BB" w14:textId="77777777"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Вирішення конфліктних питань. </w:t>
      </w:r>
      <w:r w:rsidRPr="00392561">
        <w:rPr>
          <w:rFonts w:ascii="Times New Roman" w:eastAsia="Calibri" w:hAnsi="Times New Roman" w:cs="Times New Roman"/>
          <w:sz w:val="24"/>
          <w:szCs w:val="24"/>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w:t>
      </w:r>
      <w:r w:rsidRPr="00392561">
        <w:rPr>
          <w:rFonts w:ascii="Times New Roman" w:eastAsia="Calibri" w:hAnsi="Times New Roman" w:cs="Times New Roman"/>
          <w:sz w:val="24"/>
          <w:szCs w:val="24"/>
        </w:rPr>
        <w:lastRenderedPageBreak/>
        <w:t>ім. М. І. Пирогова (</w:t>
      </w:r>
      <w:hyperlink r:id="rId21" w:history="1">
        <w:r w:rsidRPr="00392561">
          <w:rPr>
            <w:rFonts w:ascii="Times New Roman" w:eastAsia="Times New Roman" w:hAnsi="Times New Roman" w:cs="Times New Roman"/>
            <w:color w:val="0000FF"/>
            <w:sz w:val="24"/>
            <w:szCs w:val="24"/>
            <w:u w:val="single"/>
          </w:rPr>
          <w:t>https://www.vnmu.edu.ua/Загальна</w:t>
        </w:r>
      </w:hyperlink>
      <w:r w:rsidRPr="00392561">
        <w:rPr>
          <w:rFonts w:ascii="Times New Roman" w:eastAsia="Times New Roman" w:hAnsi="Times New Roman" w:cs="Times New Roman"/>
          <w:sz w:val="24"/>
          <w:szCs w:val="24"/>
        </w:rPr>
        <w:t xml:space="preserve"> інформація/Основні документи</w:t>
      </w:r>
      <w:r w:rsidRPr="00392561">
        <w:rPr>
          <w:rFonts w:ascii="Times New Roman" w:eastAsia="Times New Roman" w:hAnsi="Times New Roman" w:cs="Times New Roman"/>
          <w:color w:val="000000" w:themeColor="text1"/>
          <w:sz w:val="24"/>
          <w:szCs w:val="24"/>
        </w:rPr>
        <w:t>).</w:t>
      </w:r>
      <w:r w:rsidRPr="00392561">
        <w:rPr>
          <w:rFonts w:ascii="Times New Roman" w:eastAsia="Times New Roman" w:hAnsi="Times New Roman" w:cs="Times New Roman"/>
          <w:color w:val="000000" w:themeColor="text1"/>
          <w:sz w:val="24"/>
          <w:szCs w:val="24"/>
          <w:lang w:eastAsia="uk-UA"/>
        </w:rPr>
        <w:t xml:space="preserve">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w:t>
      </w:r>
      <w:proofErr w:type="spellStart"/>
      <w:r w:rsidRPr="00392561">
        <w:rPr>
          <w:rFonts w:ascii="Times New Roman" w:eastAsia="Times New Roman" w:hAnsi="Times New Roman" w:cs="Times New Roman"/>
          <w:color w:val="000000" w:themeColor="text1"/>
          <w:sz w:val="24"/>
          <w:szCs w:val="24"/>
          <w:lang w:eastAsia="uk-UA"/>
        </w:rPr>
        <w:t>студентоцентричність</w:t>
      </w:r>
      <w:proofErr w:type="spellEnd"/>
      <w:r w:rsidRPr="00392561">
        <w:rPr>
          <w:rFonts w:ascii="Times New Roman" w:eastAsia="Times New Roman" w:hAnsi="Times New Roman" w:cs="Times New Roman"/>
          <w:color w:val="000000" w:themeColor="text1"/>
          <w:sz w:val="24"/>
          <w:szCs w:val="24"/>
          <w:lang w:eastAsia="uk-UA"/>
        </w:rPr>
        <w:t xml:space="preserve">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14:paraId="218EB2C7" w14:textId="77777777" w:rsidR="00664575"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Політика в умовах змішаного навчання. </w:t>
      </w:r>
      <w:r w:rsidRPr="00392561">
        <w:rPr>
          <w:rFonts w:ascii="Times New Roman" w:eastAsia="Times New Roman" w:hAnsi="Times New Roman" w:cs="Times New Roman"/>
          <w:sz w:val="24"/>
          <w:szCs w:val="24"/>
        </w:rPr>
        <w:t>Порядок змішаного навчання регулюється Положенням про запровадження елементів дистанційного навчання у ВНМУ ім. М. І. Пирогова (</w:t>
      </w:r>
      <w:hyperlink r:id="rId22" w:history="1">
        <w:r w:rsidRPr="00392561">
          <w:rPr>
            <w:rFonts w:ascii="Times New Roman" w:eastAsia="Times New Roman" w:hAnsi="Times New Roman" w:cs="Times New Roman"/>
            <w:color w:val="0000FF"/>
            <w:sz w:val="24"/>
            <w:szCs w:val="24"/>
            <w:u w:val="single"/>
          </w:rPr>
          <w:t>https://www.vnmu.edu.ua/ Загальна</w:t>
        </w:r>
      </w:hyperlink>
      <w:r w:rsidRPr="00392561">
        <w:rPr>
          <w:rFonts w:ascii="Times New Roman" w:eastAsia="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Google</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Meets</w:t>
      </w:r>
      <w:proofErr w:type="spellEnd"/>
      <w:r w:rsidRPr="00392561">
        <w:rPr>
          <w:rFonts w:ascii="Times New Roman" w:eastAsia="Times New Roman" w:hAnsi="Times New Roman" w:cs="Times New Roman"/>
          <w:sz w:val="24"/>
          <w:szCs w:val="24"/>
        </w:rPr>
        <w:t xml:space="preserve">. Порядок проведення практичних занять, лекцій, </w:t>
      </w:r>
      <w:proofErr w:type="spellStart"/>
      <w:r w:rsidRPr="00392561">
        <w:rPr>
          <w:rFonts w:ascii="Times New Roman" w:eastAsia="Times New Roman" w:hAnsi="Times New Roman" w:cs="Times New Roman"/>
          <w:sz w:val="24"/>
          <w:szCs w:val="24"/>
        </w:rPr>
        <w:t>відпрацювань</w:t>
      </w:r>
      <w:proofErr w:type="spellEnd"/>
      <w:r w:rsidRPr="00392561">
        <w:rPr>
          <w:rFonts w:ascii="Times New Roman" w:eastAsia="Times New Roman" w:hAnsi="Times New Roman" w:cs="Times New Roman"/>
          <w:sz w:val="24"/>
          <w:szCs w:val="24"/>
        </w:rPr>
        <w:t xml:space="preserve"> та консультацій під час дистанційного навчання оприлюднюється на веб-сторінці кафедри </w:t>
      </w:r>
      <w:r w:rsidR="00664575" w:rsidRPr="00664575">
        <w:rPr>
          <w:rFonts w:ascii="Times New Roman" w:eastAsia="Times New Roman" w:hAnsi="Times New Roman" w:cs="Times New Roman"/>
          <w:sz w:val="24"/>
          <w:szCs w:val="24"/>
        </w:rPr>
        <w:t>(https://www.vnmu.edu.ua/department/department/5401 кафедра променевої діагностики, променевої терапії та онкології / Студенту або https://www.vnmu.edu.ua/ кафедра променевої діагностики променевої терапії та онкології, курс радіології / Новини).</w:t>
      </w:r>
    </w:p>
    <w:p w14:paraId="22E63203" w14:textId="504927F5" w:rsidR="00392561" w:rsidRPr="00392561" w:rsidRDefault="00392561" w:rsidP="0039256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92561">
        <w:rPr>
          <w:rFonts w:ascii="Times New Roman" w:eastAsia="Times New Roman" w:hAnsi="Times New Roman" w:cs="Times New Roman"/>
          <w:b/>
          <w:bCs/>
          <w:sz w:val="24"/>
          <w:szCs w:val="24"/>
        </w:rPr>
        <w:t xml:space="preserve">Зворотній зв’язок </w:t>
      </w:r>
      <w:r w:rsidRPr="00392561">
        <w:rPr>
          <w:rFonts w:ascii="Times New Roman" w:eastAsia="Times New Roman" w:hAnsi="Times New Roman" w:cs="Times New Roman"/>
          <w:sz w:val="24"/>
          <w:szCs w:val="24"/>
        </w:rPr>
        <w:t>з викладачем</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здійснюється</w:t>
      </w:r>
      <w:r w:rsidRPr="00392561">
        <w:rPr>
          <w:rFonts w:ascii="Times New Roman" w:eastAsia="Times New Roman" w:hAnsi="Times New Roman" w:cs="Times New Roman"/>
          <w:b/>
          <w:bCs/>
          <w:sz w:val="24"/>
          <w:szCs w:val="24"/>
        </w:rPr>
        <w:t xml:space="preserve"> </w:t>
      </w:r>
      <w:r w:rsidRPr="00392561">
        <w:rPr>
          <w:rFonts w:ascii="Times New Roman" w:eastAsia="Times New Roman" w:hAnsi="Times New Roman" w:cs="Times New Roman"/>
          <w:sz w:val="24"/>
          <w:szCs w:val="24"/>
        </w:rPr>
        <w:t xml:space="preserve">через чат в Microsoft </w:t>
      </w:r>
      <w:proofErr w:type="spellStart"/>
      <w:r w:rsidRPr="00392561">
        <w:rPr>
          <w:rFonts w:ascii="Times New Roman" w:eastAsia="Times New Roman" w:hAnsi="Times New Roman" w:cs="Times New Roman"/>
          <w:sz w:val="24"/>
          <w:szCs w:val="24"/>
        </w:rPr>
        <w:t>Team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месенджери</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Viber</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Telegram</w:t>
      </w:r>
      <w:proofErr w:type="spellEnd"/>
      <w:r w:rsidRPr="00392561">
        <w:rPr>
          <w:rFonts w:ascii="Times New Roman" w:eastAsia="Times New Roman" w:hAnsi="Times New Roman" w:cs="Times New Roman"/>
          <w:sz w:val="24"/>
          <w:szCs w:val="24"/>
        </w:rPr>
        <w:t xml:space="preserve">, </w:t>
      </w:r>
      <w:proofErr w:type="spellStart"/>
      <w:r w:rsidRPr="00392561">
        <w:rPr>
          <w:rFonts w:ascii="Times New Roman" w:eastAsia="Times New Roman" w:hAnsi="Times New Roman" w:cs="Times New Roman"/>
          <w:sz w:val="24"/>
          <w:szCs w:val="24"/>
        </w:rPr>
        <w:t>WhatsApp</w:t>
      </w:r>
      <w:proofErr w:type="spellEnd"/>
      <w:r w:rsidRPr="00392561">
        <w:rPr>
          <w:rFonts w:ascii="Times New Roman" w:eastAsia="Times New Roman" w:hAnsi="Times New Roman" w:cs="Times New Roman"/>
          <w:sz w:val="24"/>
          <w:szCs w:val="24"/>
        </w:rPr>
        <w:t>) або електронну пошту (на вибір викладача) в робочий час.</w:t>
      </w:r>
    </w:p>
    <w:p w14:paraId="741972CE" w14:textId="77777777" w:rsidR="00392561" w:rsidRPr="00392561" w:rsidRDefault="00392561" w:rsidP="00392561">
      <w:pPr>
        <w:widowControl w:val="0"/>
        <w:autoSpaceDE w:val="0"/>
        <w:autoSpaceDN w:val="0"/>
        <w:spacing w:after="0" w:line="240" w:lineRule="auto"/>
        <w:rPr>
          <w:rFonts w:ascii="Times New Roman" w:eastAsia="Times New Roman" w:hAnsi="Times New Roman" w:cs="Times New Roman"/>
          <w:sz w:val="24"/>
          <w:szCs w:val="24"/>
        </w:rPr>
      </w:pPr>
    </w:p>
    <w:p w14:paraId="0F564140" w14:textId="77777777" w:rsidR="00392561" w:rsidRPr="00392561" w:rsidRDefault="00392561" w:rsidP="003C2496">
      <w:pPr>
        <w:widowControl w:val="0"/>
        <w:numPr>
          <w:ilvl w:val="0"/>
          <w:numId w:val="5"/>
        </w:numPr>
        <w:tabs>
          <w:tab w:val="left" w:pos="567"/>
          <w:tab w:val="left" w:pos="849"/>
          <w:tab w:val="left" w:pos="993"/>
        </w:tabs>
        <w:autoSpaceDE w:val="0"/>
        <w:autoSpaceDN w:val="0"/>
        <w:spacing w:after="0" w:line="240" w:lineRule="auto"/>
        <w:ind w:left="849" w:hanging="282"/>
        <w:jc w:val="both"/>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z w:val="24"/>
          <w:szCs w:val="24"/>
        </w:rPr>
        <w:t>НАВЧАЛЬНІ</w:t>
      </w:r>
      <w:r w:rsidRPr="00392561">
        <w:rPr>
          <w:rFonts w:ascii="Times New Roman" w:eastAsia="Times New Roman" w:hAnsi="Times New Roman" w:cs="Times New Roman"/>
          <w:b/>
          <w:bCs/>
          <w:color w:val="0000FF"/>
          <w:spacing w:val="-5"/>
          <w:sz w:val="24"/>
          <w:szCs w:val="24"/>
        </w:rPr>
        <w:t xml:space="preserve"> </w:t>
      </w:r>
      <w:r w:rsidRPr="00392561">
        <w:rPr>
          <w:rFonts w:ascii="Times New Roman" w:eastAsia="Times New Roman" w:hAnsi="Times New Roman" w:cs="Times New Roman"/>
          <w:b/>
          <w:bCs/>
          <w:color w:val="0000FF"/>
          <w:spacing w:val="-2"/>
          <w:sz w:val="24"/>
          <w:szCs w:val="24"/>
        </w:rPr>
        <w:t>РЕСУРСИ</w:t>
      </w:r>
    </w:p>
    <w:p w14:paraId="69A3FF58" w14:textId="77777777" w:rsidR="00E852C8" w:rsidRPr="003C12C3" w:rsidRDefault="00E852C8" w:rsidP="00E852C8">
      <w:pPr>
        <w:pStyle w:val="a5"/>
        <w:autoSpaceDE w:val="0"/>
        <w:autoSpaceDN w:val="0"/>
        <w:adjustRightInd w:val="0"/>
        <w:ind w:left="0" w:firstLine="0"/>
        <w:rPr>
          <w:sz w:val="24"/>
        </w:rPr>
      </w:pPr>
      <w:r w:rsidRPr="003C12C3">
        <w:rPr>
          <w:sz w:val="24"/>
        </w:rPr>
        <w:t>Навчально-методичне забезпечення дисципліни оприлюднено на сайті кафедри (</w:t>
      </w:r>
      <w:hyperlink r:id="rId23" w:history="1">
        <w:r w:rsidRPr="003C12C3">
          <w:rPr>
            <w:rStyle w:val="af"/>
            <w:sz w:val="24"/>
          </w:rPr>
          <w:t xml:space="preserve">https://www.vnmu.edu.ua/ </w:t>
        </w:r>
      </w:hyperlink>
      <w:r w:rsidRPr="003C12C3">
        <w:rPr>
          <w:sz w:val="24"/>
        </w:rPr>
        <w:t>кафедра променевої діагностики, променевої терапії та онкології/_курс радіології/ Студенту). Консультації проводяться  два рази на тиждень згідно графіку консультацій.</w:t>
      </w:r>
    </w:p>
    <w:p w14:paraId="5387D007" w14:textId="77777777" w:rsidR="00E852C8" w:rsidRPr="003C12C3" w:rsidRDefault="00E852C8" w:rsidP="00E852C8">
      <w:pPr>
        <w:pStyle w:val="a5"/>
        <w:spacing w:after="160" w:line="259" w:lineRule="auto"/>
        <w:ind w:left="0" w:firstLine="0"/>
        <w:rPr>
          <w:sz w:val="24"/>
        </w:rPr>
      </w:pPr>
      <w:r w:rsidRPr="003C12C3">
        <w:rPr>
          <w:b/>
          <w:bCs/>
          <w:sz w:val="24"/>
        </w:rPr>
        <w:t>Розклад та розподіл груп по викладачам</w:t>
      </w:r>
      <w:r w:rsidRPr="003C12C3">
        <w:rPr>
          <w:sz w:val="24"/>
        </w:rPr>
        <w:t xml:space="preserve"> опублікований на веб-сторінці кафедри ((</w:t>
      </w:r>
      <w:hyperlink r:id="rId24" w:history="1">
        <w:hyperlink r:id="rId25" w:history="1">
          <w:r w:rsidRPr="003C12C3">
            <w:rPr>
              <w:rStyle w:val="af"/>
              <w:sz w:val="24"/>
            </w:rPr>
            <w:t>https://www.vnmu.edu.ua/department/department/5401</w:t>
          </w:r>
        </w:hyperlink>
        <w:r w:rsidRPr="003C12C3">
          <w:rPr>
            <w:rStyle w:val="af"/>
            <w:sz w:val="24"/>
          </w:rPr>
          <w:t xml:space="preserve">) </w:t>
        </w:r>
      </w:hyperlink>
      <w:r w:rsidRPr="003C12C3">
        <w:rPr>
          <w:sz w:val="24"/>
        </w:rPr>
        <w:t>кафедра променевої діагностики, променевої терапії та онкології/ курс радіології / Студенту).</w:t>
      </w:r>
    </w:p>
    <w:p w14:paraId="1C446D18" w14:textId="77777777" w:rsidR="00E852C8" w:rsidRPr="00D114C7" w:rsidRDefault="00E852C8" w:rsidP="00E852C8">
      <w:pPr>
        <w:rPr>
          <w:b/>
          <w:bCs/>
          <w:sz w:val="24"/>
        </w:rPr>
      </w:pPr>
      <w:r w:rsidRPr="00D114C7">
        <w:rPr>
          <w:b/>
          <w:bCs/>
          <w:sz w:val="24"/>
        </w:rPr>
        <w:t xml:space="preserve">Питання до проміжних та підсумкового контролів дисципліни </w:t>
      </w:r>
      <w:r w:rsidRPr="00D114C7">
        <w:rPr>
          <w:sz w:val="24"/>
        </w:rPr>
        <w:t>опубліковані на веб-сторінці кафедри ((</w:t>
      </w:r>
      <w:hyperlink r:id="rId26" w:history="1">
        <w:hyperlink r:id="rId27" w:history="1">
          <w:r w:rsidRPr="00D114C7">
            <w:rPr>
              <w:rStyle w:val="af"/>
              <w:sz w:val="24"/>
            </w:rPr>
            <w:t>https://www.vnmu.edu.ua/department/department/5401</w:t>
          </w:r>
        </w:hyperlink>
        <w:r w:rsidRPr="00D114C7">
          <w:rPr>
            <w:rStyle w:val="af"/>
            <w:sz w:val="24"/>
          </w:rPr>
          <w:t>)/</w:t>
        </w:r>
      </w:hyperlink>
      <w:r w:rsidRPr="00D114C7">
        <w:rPr>
          <w:rStyle w:val="af"/>
          <w:sz w:val="24"/>
        </w:rPr>
        <w:t xml:space="preserve"> </w:t>
      </w:r>
      <w:r w:rsidRPr="00D114C7">
        <w:rPr>
          <w:sz w:val="24"/>
        </w:rPr>
        <w:t>кафедра променевої діагностики, променевої терапії та онкології/ курс радіології / Студенту).</w:t>
      </w:r>
    </w:p>
    <w:p w14:paraId="3B3C659C" w14:textId="779843CF" w:rsidR="009E0506" w:rsidRDefault="009E0506" w:rsidP="00392561">
      <w:pPr>
        <w:widowControl w:val="0"/>
        <w:autoSpaceDE w:val="0"/>
        <w:autoSpaceDN w:val="0"/>
        <w:spacing w:after="0" w:line="240" w:lineRule="auto"/>
        <w:rPr>
          <w:rFonts w:ascii="Times New Roman" w:eastAsia="Times New Roman" w:hAnsi="Times New Roman" w:cs="Times New Roman"/>
          <w:sz w:val="24"/>
          <w:szCs w:val="24"/>
        </w:rPr>
      </w:pPr>
    </w:p>
    <w:p w14:paraId="0CE851AE" w14:textId="77777777" w:rsidR="009E0506" w:rsidRPr="00392561" w:rsidRDefault="009E0506" w:rsidP="00392561">
      <w:pPr>
        <w:widowControl w:val="0"/>
        <w:autoSpaceDE w:val="0"/>
        <w:autoSpaceDN w:val="0"/>
        <w:spacing w:after="0" w:line="240" w:lineRule="auto"/>
        <w:rPr>
          <w:rFonts w:ascii="Times New Roman" w:eastAsia="Times New Roman" w:hAnsi="Times New Roman" w:cs="Times New Roman"/>
          <w:sz w:val="24"/>
          <w:szCs w:val="24"/>
        </w:rPr>
      </w:pPr>
    </w:p>
    <w:p w14:paraId="4E704D99" w14:textId="77777777" w:rsidR="00392561" w:rsidRPr="00392561" w:rsidRDefault="00392561" w:rsidP="00392561">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rPr>
      </w:pPr>
      <w:r w:rsidRPr="00392561">
        <w:rPr>
          <w:rFonts w:ascii="Times New Roman" w:eastAsia="Times New Roman" w:hAnsi="Times New Roman" w:cs="Times New Roman"/>
          <w:b/>
          <w:bCs/>
          <w:color w:val="0000FF"/>
          <w:spacing w:val="-2"/>
          <w:sz w:val="24"/>
          <w:szCs w:val="24"/>
        </w:rPr>
        <w:t>ЛІТЕРАТУРА</w:t>
      </w:r>
    </w:p>
    <w:p w14:paraId="34ABDBA7" w14:textId="02FBC6B1" w:rsidR="00C420BA" w:rsidRDefault="00392561" w:rsidP="00392561">
      <w:pPr>
        <w:widowControl w:val="0"/>
        <w:tabs>
          <w:tab w:val="left" w:pos="567"/>
        </w:tabs>
        <w:autoSpaceDE w:val="0"/>
        <w:autoSpaceDN w:val="0"/>
        <w:spacing w:after="0" w:line="240" w:lineRule="auto"/>
        <w:ind w:left="502" w:hanging="502"/>
        <w:jc w:val="both"/>
        <w:rPr>
          <w:rFonts w:ascii="Times New Roman" w:eastAsia="Times New Roman" w:hAnsi="Times New Roman" w:cs="Times New Roman"/>
          <w:b/>
          <w:sz w:val="24"/>
          <w:szCs w:val="24"/>
        </w:rPr>
      </w:pPr>
      <w:r w:rsidRPr="00392561">
        <w:rPr>
          <w:rFonts w:ascii="Times New Roman" w:eastAsia="Times New Roman" w:hAnsi="Times New Roman" w:cs="Times New Roman"/>
          <w:b/>
          <w:sz w:val="24"/>
          <w:szCs w:val="24"/>
        </w:rPr>
        <w:t xml:space="preserve">Базова з </w:t>
      </w:r>
      <w:r w:rsidR="00C420BA">
        <w:rPr>
          <w:rFonts w:ascii="Times New Roman" w:eastAsia="Times New Roman" w:hAnsi="Times New Roman" w:cs="Times New Roman"/>
          <w:b/>
          <w:sz w:val="24"/>
          <w:szCs w:val="24"/>
        </w:rPr>
        <w:t>Радіології та Радіаційної медицини :</w:t>
      </w:r>
    </w:p>
    <w:p w14:paraId="4016677D" w14:textId="14A30601" w:rsidR="00C420BA" w:rsidRPr="0091717A" w:rsidRDefault="00C420BA" w:rsidP="003C2496">
      <w:pPr>
        <w:numPr>
          <w:ilvl w:val="0"/>
          <w:numId w:val="10"/>
        </w:numPr>
        <w:shd w:val="clear" w:color="auto" w:fill="FFFFFF"/>
        <w:autoSpaceDE w:val="0"/>
        <w:autoSpaceDN w:val="0"/>
        <w:adjustRightInd w:val="0"/>
        <w:spacing w:after="0" w:line="240" w:lineRule="auto"/>
        <w:ind w:left="357" w:hanging="357"/>
        <w:contextualSpacing/>
        <w:jc w:val="both"/>
        <w:rPr>
          <w:rFonts w:ascii="Times New Roman" w:hAnsi="Times New Roman" w:cs="Times New Roman"/>
          <w:sz w:val="24"/>
        </w:rPr>
      </w:pPr>
      <w:r w:rsidRPr="0091717A">
        <w:rPr>
          <w:rFonts w:ascii="Times New Roman" w:hAnsi="Times New Roman" w:cs="Times New Roman"/>
          <w:sz w:val="24"/>
        </w:rPr>
        <w:t xml:space="preserve">Радіологія. Променева терапія. Променева діагностика : підручник для </w:t>
      </w:r>
      <w:proofErr w:type="spellStart"/>
      <w:r w:rsidRPr="0091717A">
        <w:rPr>
          <w:rFonts w:ascii="Times New Roman" w:hAnsi="Times New Roman" w:cs="Times New Roman"/>
          <w:sz w:val="24"/>
        </w:rPr>
        <w:t>студ</w:t>
      </w:r>
      <w:proofErr w:type="spellEnd"/>
      <w:r w:rsidRPr="0091717A">
        <w:rPr>
          <w:rFonts w:ascii="Times New Roman" w:hAnsi="Times New Roman" w:cs="Times New Roman"/>
          <w:sz w:val="24"/>
        </w:rPr>
        <w:t xml:space="preserve">. </w:t>
      </w:r>
      <w:proofErr w:type="spellStart"/>
      <w:r w:rsidRPr="0091717A">
        <w:rPr>
          <w:rFonts w:ascii="Times New Roman" w:hAnsi="Times New Roman" w:cs="Times New Roman"/>
          <w:sz w:val="24"/>
        </w:rPr>
        <w:t>вищ</w:t>
      </w:r>
      <w:proofErr w:type="spellEnd"/>
      <w:r w:rsidRPr="0091717A">
        <w:rPr>
          <w:rFonts w:ascii="Times New Roman" w:hAnsi="Times New Roman" w:cs="Times New Roman"/>
          <w:sz w:val="24"/>
        </w:rPr>
        <w:t xml:space="preserve">. мед. </w:t>
      </w:r>
      <w:proofErr w:type="spellStart"/>
      <w:r w:rsidRPr="0091717A">
        <w:rPr>
          <w:rFonts w:ascii="Times New Roman" w:hAnsi="Times New Roman" w:cs="Times New Roman"/>
          <w:sz w:val="24"/>
        </w:rPr>
        <w:t>навч</w:t>
      </w:r>
      <w:proofErr w:type="spellEnd"/>
      <w:r w:rsidRPr="0091717A">
        <w:rPr>
          <w:rFonts w:ascii="Times New Roman" w:hAnsi="Times New Roman" w:cs="Times New Roman"/>
          <w:sz w:val="24"/>
        </w:rPr>
        <w:t xml:space="preserve">. заклад. / О.В. Ковальський, Д.С. </w:t>
      </w:r>
      <w:proofErr w:type="spellStart"/>
      <w:r w:rsidRPr="0091717A">
        <w:rPr>
          <w:rFonts w:ascii="Times New Roman" w:hAnsi="Times New Roman" w:cs="Times New Roman"/>
          <w:sz w:val="24"/>
        </w:rPr>
        <w:t>Мечев</w:t>
      </w:r>
      <w:proofErr w:type="spellEnd"/>
      <w:r w:rsidRPr="0091717A">
        <w:rPr>
          <w:rFonts w:ascii="Times New Roman" w:hAnsi="Times New Roman" w:cs="Times New Roman"/>
          <w:sz w:val="24"/>
        </w:rPr>
        <w:t xml:space="preserve">, В.П. Данилевич. - Вінниця : Нова Книга, 2017 .- 512 с. : </w:t>
      </w:r>
      <w:proofErr w:type="spellStart"/>
      <w:r w:rsidRPr="0091717A">
        <w:rPr>
          <w:rFonts w:ascii="Times New Roman" w:hAnsi="Times New Roman" w:cs="Times New Roman"/>
          <w:sz w:val="24"/>
        </w:rPr>
        <w:t>іл</w:t>
      </w:r>
      <w:proofErr w:type="spellEnd"/>
      <w:r w:rsidRPr="0091717A">
        <w:rPr>
          <w:rFonts w:ascii="Times New Roman" w:hAnsi="Times New Roman" w:cs="Times New Roman"/>
          <w:sz w:val="24"/>
        </w:rPr>
        <w:t>.</w:t>
      </w:r>
    </w:p>
    <w:p w14:paraId="368D0DBD" w14:textId="77777777" w:rsidR="00C420BA" w:rsidRPr="0091717A" w:rsidRDefault="00C420BA" w:rsidP="003C2496">
      <w:pPr>
        <w:pStyle w:val="a3"/>
        <w:widowControl w:val="0"/>
        <w:numPr>
          <w:ilvl w:val="0"/>
          <w:numId w:val="10"/>
        </w:numPr>
        <w:tabs>
          <w:tab w:val="clear" w:pos="360"/>
          <w:tab w:val="num" w:pos="0"/>
        </w:tabs>
        <w:ind w:left="357" w:hanging="357"/>
        <w:contextualSpacing/>
        <w:jc w:val="both"/>
        <w:rPr>
          <w:sz w:val="24"/>
        </w:rPr>
      </w:pPr>
      <w:r w:rsidRPr="0091717A">
        <w:rPr>
          <w:sz w:val="24"/>
        </w:rPr>
        <w:t>Радіологія: підручник / С.Ю. Кравчук. -  К.: ВСМ  „Медицина”,  2019. - 296 с.</w:t>
      </w:r>
    </w:p>
    <w:p w14:paraId="5C54D1A4" w14:textId="77777777" w:rsidR="00C420BA" w:rsidRPr="0091717A" w:rsidRDefault="00C420BA" w:rsidP="003C2496">
      <w:pPr>
        <w:pStyle w:val="a3"/>
        <w:widowControl w:val="0"/>
        <w:numPr>
          <w:ilvl w:val="0"/>
          <w:numId w:val="10"/>
        </w:numPr>
        <w:tabs>
          <w:tab w:val="clear" w:pos="360"/>
          <w:tab w:val="num" w:pos="0"/>
        </w:tabs>
        <w:ind w:left="357" w:hanging="357"/>
        <w:contextualSpacing/>
        <w:jc w:val="both"/>
        <w:rPr>
          <w:sz w:val="24"/>
        </w:rPr>
      </w:pPr>
      <w:r w:rsidRPr="0091717A">
        <w:rPr>
          <w:sz w:val="24"/>
        </w:rPr>
        <w:t xml:space="preserve">Вивчення радіології: основи візуалізації: 5-го вид./ Вільям </w:t>
      </w:r>
      <w:proofErr w:type="spellStart"/>
      <w:r w:rsidRPr="0091717A">
        <w:rPr>
          <w:sz w:val="24"/>
        </w:rPr>
        <w:t>Геррінг</w:t>
      </w:r>
      <w:proofErr w:type="spellEnd"/>
      <w:r w:rsidRPr="0091717A">
        <w:rPr>
          <w:sz w:val="24"/>
        </w:rPr>
        <w:t>; наук. Ред пер.: Сергій Кравчук, Роман Комаровський. Київ: ВСМ «Медицина», 2024.- 480 с.</w:t>
      </w:r>
    </w:p>
    <w:p w14:paraId="3CFB7372" w14:textId="77777777" w:rsidR="00C420BA" w:rsidRPr="0091717A" w:rsidRDefault="00C420BA" w:rsidP="003C2496">
      <w:pPr>
        <w:pStyle w:val="a3"/>
        <w:widowControl w:val="0"/>
        <w:numPr>
          <w:ilvl w:val="0"/>
          <w:numId w:val="10"/>
        </w:numPr>
        <w:tabs>
          <w:tab w:val="clear" w:pos="360"/>
          <w:tab w:val="num" w:pos="0"/>
        </w:tabs>
        <w:ind w:left="357" w:hanging="357"/>
        <w:contextualSpacing/>
        <w:jc w:val="both"/>
        <w:rPr>
          <w:sz w:val="24"/>
        </w:rPr>
      </w:pPr>
      <w:r w:rsidRPr="0091717A">
        <w:rPr>
          <w:sz w:val="24"/>
        </w:rPr>
        <w:t>М.І. Прокопчук. Протоколи  рентгенологічних досліджень (зразки). ГАЛИЧ-ПРЕС, 2021.- 112 с.</w:t>
      </w:r>
    </w:p>
    <w:p w14:paraId="1588A15A" w14:textId="77777777" w:rsidR="00C420BA" w:rsidRPr="0091717A" w:rsidRDefault="00C420BA" w:rsidP="003C2496">
      <w:pPr>
        <w:pStyle w:val="a3"/>
        <w:widowControl w:val="0"/>
        <w:numPr>
          <w:ilvl w:val="0"/>
          <w:numId w:val="10"/>
        </w:numPr>
        <w:tabs>
          <w:tab w:val="clear" w:pos="360"/>
          <w:tab w:val="num" w:pos="0"/>
        </w:tabs>
        <w:ind w:left="357" w:hanging="357"/>
        <w:contextualSpacing/>
        <w:jc w:val="both"/>
        <w:rPr>
          <w:sz w:val="24"/>
        </w:rPr>
      </w:pPr>
      <w:r w:rsidRPr="0091717A">
        <w:rPr>
          <w:sz w:val="24"/>
        </w:rPr>
        <w:t xml:space="preserve">М.І. Прокопчук. Рентгенодіагностика </w:t>
      </w:r>
      <w:proofErr w:type="spellStart"/>
      <w:r w:rsidRPr="0091717A">
        <w:rPr>
          <w:sz w:val="24"/>
        </w:rPr>
        <w:t>хвороб</w:t>
      </w:r>
      <w:proofErr w:type="spellEnd"/>
      <w:r w:rsidRPr="0091717A">
        <w:rPr>
          <w:sz w:val="24"/>
        </w:rPr>
        <w:t xml:space="preserve"> скелета людини (АТЛАС). Видавництво Бона, 2022.- 64 с.</w:t>
      </w:r>
    </w:p>
    <w:p w14:paraId="35A2B15E" w14:textId="77777777" w:rsidR="00C420BA" w:rsidRPr="0091717A" w:rsidRDefault="00C420BA" w:rsidP="003C2496">
      <w:pPr>
        <w:pStyle w:val="a3"/>
        <w:widowControl w:val="0"/>
        <w:numPr>
          <w:ilvl w:val="0"/>
          <w:numId w:val="10"/>
        </w:numPr>
        <w:tabs>
          <w:tab w:val="clear" w:pos="360"/>
          <w:tab w:val="num" w:pos="0"/>
        </w:tabs>
        <w:ind w:left="357" w:hanging="357"/>
        <w:contextualSpacing/>
        <w:jc w:val="both"/>
        <w:rPr>
          <w:sz w:val="24"/>
        </w:rPr>
      </w:pPr>
      <w:r w:rsidRPr="0091717A">
        <w:rPr>
          <w:sz w:val="24"/>
        </w:rPr>
        <w:t>М.І. Прокопчук. Атлас  рентгенологічних досліджень молочних залоз. Видавництво Бона, 2023.- 148 с.</w:t>
      </w:r>
    </w:p>
    <w:p w14:paraId="3D7B3B6A" w14:textId="77777777" w:rsidR="00C420BA" w:rsidRPr="0091717A" w:rsidRDefault="00C420BA" w:rsidP="003C2496">
      <w:pPr>
        <w:numPr>
          <w:ilvl w:val="0"/>
          <w:numId w:val="10"/>
        </w:numPr>
        <w:tabs>
          <w:tab w:val="left" w:pos="6660"/>
        </w:tabs>
        <w:overflowPunct w:val="0"/>
        <w:autoSpaceDE w:val="0"/>
        <w:autoSpaceDN w:val="0"/>
        <w:adjustRightInd w:val="0"/>
        <w:spacing w:after="0" w:line="240" w:lineRule="auto"/>
        <w:textAlignment w:val="baseline"/>
        <w:rPr>
          <w:rFonts w:ascii="Times New Roman" w:hAnsi="Times New Roman" w:cs="Times New Roman"/>
          <w:sz w:val="24"/>
        </w:rPr>
      </w:pPr>
      <w:r w:rsidRPr="0091717A">
        <w:rPr>
          <w:rFonts w:ascii="Times New Roman" w:hAnsi="Times New Roman" w:cs="Times New Roman"/>
          <w:sz w:val="24"/>
        </w:rPr>
        <w:t xml:space="preserve">Радіаційна медицина: підручник / Д.А. </w:t>
      </w:r>
      <w:proofErr w:type="spellStart"/>
      <w:r w:rsidRPr="0091717A">
        <w:rPr>
          <w:rFonts w:ascii="Times New Roman" w:hAnsi="Times New Roman" w:cs="Times New Roman"/>
          <w:sz w:val="24"/>
        </w:rPr>
        <w:t>Базика</w:t>
      </w:r>
      <w:proofErr w:type="spellEnd"/>
      <w:r w:rsidRPr="0091717A">
        <w:rPr>
          <w:rFonts w:ascii="Times New Roman" w:hAnsi="Times New Roman" w:cs="Times New Roman"/>
          <w:sz w:val="24"/>
        </w:rPr>
        <w:t xml:space="preserve">, Г.В. </w:t>
      </w:r>
      <w:proofErr w:type="spellStart"/>
      <w:r w:rsidRPr="0091717A">
        <w:rPr>
          <w:rFonts w:ascii="Times New Roman" w:hAnsi="Times New Roman" w:cs="Times New Roman"/>
          <w:sz w:val="24"/>
        </w:rPr>
        <w:t>Кулініч</w:t>
      </w:r>
      <w:proofErr w:type="spellEnd"/>
      <w:r w:rsidRPr="0091717A">
        <w:rPr>
          <w:rFonts w:ascii="Times New Roman" w:hAnsi="Times New Roman" w:cs="Times New Roman"/>
          <w:sz w:val="24"/>
        </w:rPr>
        <w:t xml:space="preserve">, М.І. Пилипенко; за ред. М.І. Пилипенка. – К.: ВСВ «Медицини», 2013. – 232 </w:t>
      </w:r>
    </w:p>
    <w:p w14:paraId="39C5743C" w14:textId="04986363" w:rsidR="00392561" w:rsidRPr="0091717A" w:rsidRDefault="00392561" w:rsidP="00664575">
      <w:pPr>
        <w:widowControl w:val="0"/>
        <w:tabs>
          <w:tab w:val="left" w:pos="426"/>
        </w:tabs>
        <w:autoSpaceDE w:val="0"/>
        <w:autoSpaceDN w:val="0"/>
        <w:spacing w:after="0" w:line="240" w:lineRule="auto"/>
        <w:rPr>
          <w:rFonts w:ascii="Times New Roman" w:eastAsia="Times New Roman" w:hAnsi="Times New Roman" w:cs="Times New Roman"/>
          <w:b/>
          <w:sz w:val="24"/>
          <w:szCs w:val="24"/>
        </w:rPr>
      </w:pPr>
    </w:p>
    <w:p w14:paraId="6708E6F4" w14:textId="5A8D365E" w:rsidR="00392561" w:rsidRPr="0091717A" w:rsidRDefault="00392561" w:rsidP="00392561">
      <w:pPr>
        <w:widowControl w:val="0"/>
        <w:tabs>
          <w:tab w:val="left" w:pos="426"/>
        </w:tabs>
        <w:autoSpaceDE w:val="0"/>
        <w:autoSpaceDN w:val="0"/>
        <w:spacing w:after="0" w:line="240" w:lineRule="auto"/>
        <w:ind w:left="426" w:hanging="426"/>
        <w:rPr>
          <w:rFonts w:ascii="Times New Roman" w:eastAsia="Times New Roman" w:hAnsi="Times New Roman" w:cs="Times New Roman"/>
          <w:b/>
          <w:sz w:val="24"/>
          <w:szCs w:val="24"/>
        </w:rPr>
      </w:pPr>
      <w:r w:rsidRPr="0091717A">
        <w:rPr>
          <w:rFonts w:ascii="Times New Roman" w:eastAsia="Times New Roman" w:hAnsi="Times New Roman" w:cs="Times New Roman"/>
          <w:b/>
          <w:sz w:val="24"/>
          <w:szCs w:val="24"/>
        </w:rPr>
        <w:t xml:space="preserve">Допоміжна з </w:t>
      </w:r>
      <w:r w:rsidR="00C420BA" w:rsidRPr="0091717A">
        <w:rPr>
          <w:rFonts w:ascii="Times New Roman" w:eastAsia="Times New Roman" w:hAnsi="Times New Roman" w:cs="Times New Roman"/>
          <w:b/>
          <w:sz w:val="24"/>
          <w:szCs w:val="24"/>
        </w:rPr>
        <w:t>Радіології та Радіаційної медицини :</w:t>
      </w:r>
    </w:p>
    <w:p w14:paraId="1B440B4C" w14:textId="00F01003" w:rsidR="00C420BA" w:rsidRPr="0091717A" w:rsidRDefault="00C420BA" w:rsidP="00C420BA">
      <w:pPr>
        <w:tabs>
          <w:tab w:val="left" w:pos="6660"/>
        </w:tabs>
        <w:overflowPunct w:val="0"/>
        <w:autoSpaceDE w:val="0"/>
        <w:autoSpaceDN w:val="0"/>
        <w:adjustRightInd w:val="0"/>
        <w:spacing w:after="0" w:line="240" w:lineRule="auto"/>
        <w:textAlignment w:val="baseline"/>
        <w:rPr>
          <w:rFonts w:ascii="Times New Roman" w:hAnsi="Times New Roman" w:cs="Times New Roman"/>
          <w:sz w:val="24"/>
        </w:rPr>
      </w:pPr>
      <w:r w:rsidRPr="0091717A">
        <w:rPr>
          <w:rFonts w:ascii="Times New Roman" w:hAnsi="Times New Roman" w:cs="Times New Roman"/>
          <w:sz w:val="24"/>
        </w:rPr>
        <w:lastRenderedPageBreak/>
        <w:t>1.Норми радіаційної безпеки України. Доповнення: Радіаційний захист від джерел потенційного опромінення (НРБУ-97/Д-2000). Київ, 2000. - 80 с.</w:t>
      </w:r>
    </w:p>
    <w:p w14:paraId="69A93633" w14:textId="77777777" w:rsidR="00C420BA" w:rsidRPr="0091717A" w:rsidRDefault="00C420BA" w:rsidP="00C420BA">
      <w:pPr>
        <w:tabs>
          <w:tab w:val="left" w:pos="6660"/>
        </w:tabs>
        <w:overflowPunct w:val="0"/>
        <w:autoSpaceDE w:val="0"/>
        <w:autoSpaceDN w:val="0"/>
        <w:adjustRightInd w:val="0"/>
        <w:spacing w:after="0" w:line="240" w:lineRule="auto"/>
        <w:textAlignment w:val="baseline"/>
        <w:rPr>
          <w:rFonts w:ascii="Times New Roman" w:hAnsi="Times New Roman" w:cs="Times New Roman"/>
          <w:sz w:val="24"/>
          <w:szCs w:val="24"/>
        </w:rPr>
      </w:pPr>
      <w:r w:rsidRPr="0091717A">
        <w:rPr>
          <w:rFonts w:ascii="Times New Roman" w:hAnsi="Times New Roman" w:cs="Times New Roman"/>
          <w:sz w:val="24"/>
        </w:rPr>
        <w:t>2.</w:t>
      </w:r>
      <w:r w:rsidRPr="0091717A">
        <w:rPr>
          <w:rFonts w:ascii="Times New Roman" w:hAnsi="Times New Roman" w:cs="Times New Roman"/>
          <w:sz w:val="24"/>
          <w:szCs w:val="24"/>
        </w:rPr>
        <w:t>Променева діагностика. / За ред. Г. Ю. Коваль.- К.: Медицина України, т. І. -2018.- 302 с.</w:t>
      </w:r>
    </w:p>
    <w:p w14:paraId="2DB153D1" w14:textId="2EB6F1BC" w:rsidR="00C420BA" w:rsidRPr="0091717A" w:rsidRDefault="00C420BA" w:rsidP="00C420BA">
      <w:pPr>
        <w:tabs>
          <w:tab w:val="left" w:pos="6660"/>
        </w:tabs>
        <w:overflowPunct w:val="0"/>
        <w:autoSpaceDE w:val="0"/>
        <w:autoSpaceDN w:val="0"/>
        <w:adjustRightInd w:val="0"/>
        <w:spacing w:after="0" w:line="240" w:lineRule="auto"/>
        <w:textAlignment w:val="baseline"/>
        <w:rPr>
          <w:rFonts w:ascii="Times New Roman" w:hAnsi="Times New Roman" w:cs="Times New Roman"/>
          <w:sz w:val="24"/>
        </w:rPr>
      </w:pPr>
      <w:r w:rsidRPr="0091717A">
        <w:rPr>
          <w:rFonts w:ascii="Times New Roman" w:hAnsi="Times New Roman" w:cs="Times New Roman"/>
          <w:sz w:val="24"/>
          <w:szCs w:val="24"/>
        </w:rPr>
        <w:t>3.Променева діагностика. / За ред. Г. Ю. Коваль.- К.: Медицина України, т. ІІ.- 2020 .- 768 с.</w:t>
      </w:r>
    </w:p>
    <w:p w14:paraId="5B911194" w14:textId="3577E75E" w:rsidR="00392561" w:rsidRPr="0091717A" w:rsidRDefault="00392561" w:rsidP="00664575">
      <w:pPr>
        <w:widowControl w:val="0"/>
        <w:autoSpaceDE w:val="0"/>
        <w:autoSpaceDN w:val="0"/>
        <w:spacing w:before="160" w:after="0" w:line="240" w:lineRule="auto"/>
        <w:outlineLvl w:val="0"/>
        <w:rPr>
          <w:rFonts w:ascii="Times New Roman" w:eastAsia="Times New Roman" w:hAnsi="Times New Roman" w:cs="Times New Roman"/>
          <w:b/>
          <w:bCs/>
          <w:color w:val="0000FF"/>
          <w:sz w:val="24"/>
          <w:szCs w:val="24"/>
        </w:rPr>
      </w:pPr>
    </w:p>
    <w:p w14:paraId="675C4D07" w14:textId="77777777" w:rsidR="00392561" w:rsidRPr="0091717A" w:rsidRDefault="00392561" w:rsidP="00392561">
      <w:pPr>
        <w:widowControl w:val="0"/>
        <w:autoSpaceDE w:val="0"/>
        <w:autoSpaceDN w:val="0"/>
        <w:spacing w:before="160" w:after="0" w:line="240" w:lineRule="auto"/>
        <w:ind w:left="849" w:hanging="282"/>
        <w:outlineLvl w:val="0"/>
        <w:rPr>
          <w:rFonts w:ascii="Times New Roman" w:eastAsia="Times New Roman" w:hAnsi="Times New Roman" w:cs="Times New Roman"/>
          <w:b/>
          <w:bCs/>
          <w:sz w:val="24"/>
          <w:szCs w:val="24"/>
        </w:rPr>
      </w:pPr>
      <w:r w:rsidRPr="0091717A">
        <w:rPr>
          <w:rFonts w:ascii="Times New Roman" w:eastAsia="Times New Roman" w:hAnsi="Times New Roman" w:cs="Times New Roman"/>
          <w:b/>
          <w:bCs/>
          <w:color w:val="0000FF"/>
          <w:sz w:val="24"/>
          <w:szCs w:val="24"/>
        </w:rPr>
        <w:t>ЕЛЕКТРОННІ</w:t>
      </w:r>
      <w:r w:rsidRPr="0091717A">
        <w:rPr>
          <w:rFonts w:ascii="Times New Roman" w:eastAsia="Times New Roman" w:hAnsi="Times New Roman" w:cs="Times New Roman"/>
          <w:b/>
          <w:bCs/>
          <w:color w:val="0000FF"/>
          <w:spacing w:val="-5"/>
          <w:sz w:val="24"/>
          <w:szCs w:val="24"/>
        </w:rPr>
        <w:t xml:space="preserve"> </w:t>
      </w:r>
      <w:r w:rsidRPr="0091717A">
        <w:rPr>
          <w:rFonts w:ascii="Times New Roman" w:eastAsia="Times New Roman" w:hAnsi="Times New Roman" w:cs="Times New Roman"/>
          <w:b/>
          <w:bCs/>
          <w:color w:val="0000FF"/>
          <w:spacing w:val="-2"/>
          <w:sz w:val="24"/>
          <w:szCs w:val="24"/>
        </w:rPr>
        <w:t>РЕСУРСИ</w:t>
      </w:r>
    </w:p>
    <w:p w14:paraId="5B0405D2" w14:textId="77777777" w:rsidR="00392561" w:rsidRPr="0091717A"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91717A">
        <w:rPr>
          <w:rFonts w:ascii="Times New Roman" w:eastAsia="Times New Roman" w:hAnsi="Times New Roman" w:cs="Times New Roman"/>
          <w:sz w:val="24"/>
          <w:szCs w:val="24"/>
        </w:rPr>
        <w:t xml:space="preserve">Електронна адреса сайту університету: </w:t>
      </w:r>
      <w:hyperlink r:id="rId28" w:history="1">
        <w:r w:rsidRPr="0091717A">
          <w:rPr>
            <w:rFonts w:ascii="Times New Roman" w:eastAsia="Times New Roman" w:hAnsi="Times New Roman" w:cs="Times New Roman"/>
            <w:color w:val="0000FF"/>
            <w:sz w:val="24"/>
            <w:szCs w:val="24"/>
            <w:u w:val="single"/>
          </w:rPr>
          <w:t>http://vnmu.edu.ua</w:t>
        </w:r>
      </w:hyperlink>
      <w:r w:rsidRPr="0091717A">
        <w:rPr>
          <w:rFonts w:ascii="Times New Roman" w:eastAsia="Times New Roman" w:hAnsi="Times New Roman" w:cs="Times New Roman"/>
          <w:sz w:val="24"/>
          <w:szCs w:val="24"/>
        </w:rPr>
        <w:t xml:space="preserve"> </w:t>
      </w:r>
    </w:p>
    <w:p w14:paraId="446021EE" w14:textId="77777777" w:rsidR="00392561" w:rsidRPr="0091717A" w:rsidRDefault="00392561" w:rsidP="00392561">
      <w:pPr>
        <w:widowControl w:val="0"/>
        <w:tabs>
          <w:tab w:val="left" w:pos="862"/>
        </w:tabs>
        <w:autoSpaceDE w:val="0"/>
        <w:autoSpaceDN w:val="0"/>
        <w:spacing w:after="0" w:line="240" w:lineRule="auto"/>
        <w:ind w:right="142"/>
        <w:rPr>
          <w:rFonts w:ascii="Times New Roman" w:eastAsia="Times New Roman" w:hAnsi="Times New Roman" w:cs="Times New Roman"/>
          <w:sz w:val="24"/>
          <w:szCs w:val="24"/>
        </w:rPr>
      </w:pPr>
      <w:r w:rsidRPr="0091717A">
        <w:rPr>
          <w:rFonts w:ascii="Times New Roman" w:eastAsia="Times New Roman" w:hAnsi="Times New Roman" w:cs="Times New Roman"/>
          <w:sz w:val="24"/>
          <w:szCs w:val="24"/>
        </w:rPr>
        <w:t>Сайт</w:t>
      </w:r>
      <w:r w:rsidRPr="0091717A">
        <w:rPr>
          <w:rFonts w:ascii="Times New Roman" w:eastAsia="Times New Roman" w:hAnsi="Times New Roman" w:cs="Times New Roman"/>
          <w:spacing w:val="-14"/>
          <w:sz w:val="24"/>
          <w:szCs w:val="24"/>
        </w:rPr>
        <w:t xml:space="preserve"> </w:t>
      </w:r>
      <w:r w:rsidRPr="0091717A">
        <w:rPr>
          <w:rFonts w:ascii="Times New Roman" w:eastAsia="Times New Roman" w:hAnsi="Times New Roman" w:cs="Times New Roman"/>
          <w:sz w:val="24"/>
          <w:szCs w:val="24"/>
        </w:rPr>
        <w:t>кафедри</w:t>
      </w:r>
      <w:r w:rsidRPr="0091717A">
        <w:rPr>
          <w:rFonts w:ascii="Times New Roman" w:eastAsia="Times New Roman" w:hAnsi="Times New Roman" w:cs="Times New Roman"/>
          <w:spacing w:val="-11"/>
          <w:sz w:val="24"/>
          <w:szCs w:val="24"/>
        </w:rPr>
        <w:t xml:space="preserve"> </w:t>
      </w:r>
      <w:hyperlink r:id="rId29">
        <w:r w:rsidRPr="0091717A">
          <w:rPr>
            <w:rFonts w:ascii="Times New Roman" w:eastAsia="Times New Roman" w:hAnsi="Times New Roman" w:cs="Times New Roman"/>
            <w:color w:val="0000FF"/>
            <w:sz w:val="24"/>
            <w:szCs w:val="24"/>
            <w:u w:val="single" w:color="0000FF"/>
          </w:rPr>
          <w:t>https://www.vnmu.edu.ua/кафедра</w:t>
        </w:r>
      </w:hyperlink>
      <w:r w:rsidRPr="0091717A">
        <w:rPr>
          <w:rFonts w:ascii="Times New Roman" w:eastAsia="Times New Roman" w:hAnsi="Times New Roman" w:cs="Times New Roman"/>
          <w:color w:val="0000FF"/>
          <w:sz w:val="24"/>
          <w:szCs w:val="24"/>
        </w:rPr>
        <w:t xml:space="preserve"> </w:t>
      </w:r>
      <w:r w:rsidRPr="0091717A">
        <w:rPr>
          <w:rFonts w:ascii="Times New Roman" w:eastAsia="Times New Roman" w:hAnsi="Times New Roman" w:cs="Times New Roman"/>
          <w:sz w:val="24"/>
          <w:szCs w:val="24"/>
        </w:rPr>
        <w:t xml:space="preserve">___________ </w:t>
      </w:r>
    </w:p>
    <w:p w14:paraId="37027CBB" w14:textId="77777777" w:rsidR="00392561" w:rsidRPr="0091717A"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91717A">
        <w:rPr>
          <w:rFonts w:ascii="Times New Roman" w:eastAsia="Times New Roman" w:hAnsi="Times New Roman" w:cs="Times New Roman"/>
          <w:sz w:val="24"/>
        </w:rPr>
        <w:t>Електронна</w:t>
      </w:r>
      <w:r w:rsidRPr="0091717A">
        <w:rPr>
          <w:rFonts w:ascii="Times New Roman" w:eastAsia="Times New Roman" w:hAnsi="Times New Roman" w:cs="Times New Roman"/>
          <w:spacing w:val="-5"/>
          <w:sz w:val="24"/>
        </w:rPr>
        <w:t xml:space="preserve"> </w:t>
      </w:r>
      <w:r w:rsidRPr="0091717A">
        <w:rPr>
          <w:rFonts w:ascii="Times New Roman" w:eastAsia="Times New Roman" w:hAnsi="Times New Roman" w:cs="Times New Roman"/>
          <w:sz w:val="24"/>
        </w:rPr>
        <w:t>адреса</w:t>
      </w:r>
      <w:r w:rsidRPr="0091717A">
        <w:rPr>
          <w:rFonts w:ascii="Times New Roman" w:eastAsia="Times New Roman" w:hAnsi="Times New Roman" w:cs="Times New Roman"/>
          <w:spacing w:val="-3"/>
          <w:sz w:val="24"/>
        </w:rPr>
        <w:t xml:space="preserve"> </w:t>
      </w:r>
      <w:r w:rsidRPr="0091717A">
        <w:rPr>
          <w:rFonts w:ascii="Times New Roman" w:eastAsia="Times New Roman" w:hAnsi="Times New Roman" w:cs="Times New Roman"/>
          <w:sz w:val="24"/>
        </w:rPr>
        <w:t>сайту</w:t>
      </w:r>
      <w:r w:rsidRPr="0091717A">
        <w:rPr>
          <w:rFonts w:ascii="Times New Roman" w:eastAsia="Times New Roman" w:hAnsi="Times New Roman" w:cs="Times New Roman"/>
          <w:spacing w:val="-2"/>
          <w:sz w:val="24"/>
        </w:rPr>
        <w:t xml:space="preserve"> </w:t>
      </w:r>
      <w:r w:rsidRPr="0091717A">
        <w:rPr>
          <w:rFonts w:ascii="Times New Roman" w:eastAsia="Times New Roman" w:hAnsi="Times New Roman" w:cs="Times New Roman"/>
          <w:sz w:val="24"/>
        </w:rPr>
        <w:t>бібліотеки</w:t>
      </w:r>
      <w:r w:rsidRPr="0091717A">
        <w:rPr>
          <w:rFonts w:ascii="Times New Roman" w:eastAsia="Times New Roman" w:hAnsi="Times New Roman" w:cs="Times New Roman"/>
          <w:spacing w:val="-4"/>
          <w:sz w:val="24"/>
        </w:rPr>
        <w:t xml:space="preserve"> </w:t>
      </w:r>
      <w:r w:rsidRPr="0091717A">
        <w:rPr>
          <w:rFonts w:ascii="Times New Roman" w:eastAsia="Times New Roman" w:hAnsi="Times New Roman" w:cs="Times New Roman"/>
          <w:sz w:val="24"/>
        </w:rPr>
        <w:t>університету:</w:t>
      </w:r>
      <w:r w:rsidRPr="0091717A">
        <w:rPr>
          <w:rFonts w:ascii="Times New Roman" w:eastAsia="Times New Roman" w:hAnsi="Times New Roman" w:cs="Times New Roman"/>
          <w:spacing w:val="-2"/>
          <w:sz w:val="24"/>
        </w:rPr>
        <w:t xml:space="preserve"> </w:t>
      </w:r>
      <w:hyperlink r:id="rId30">
        <w:r w:rsidRPr="0091717A">
          <w:rPr>
            <w:rFonts w:ascii="Times New Roman" w:eastAsia="Times New Roman" w:hAnsi="Times New Roman" w:cs="Times New Roman"/>
            <w:color w:val="0000FF"/>
            <w:spacing w:val="-2"/>
            <w:sz w:val="24"/>
            <w:u w:val="single" w:color="0000FF"/>
          </w:rPr>
          <w:t>http://www.library.vnmu.edu.ua</w:t>
        </w:r>
      </w:hyperlink>
    </w:p>
    <w:p w14:paraId="7577E088" w14:textId="77777777" w:rsidR="00392561" w:rsidRPr="0091717A" w:rsidRDefault="00392561" w:rsidP="00392561">
      <w:pPr>
        <w:widowControl w:val="0"/>
        <w:tabs>
          <w:tab w:val="left" w:pos="862"/>
        </w:tabs>
        <w:autoSpaceDE w:val="0"/>
        <w:autoSpaceDN w:val="0"/>
        <w:spacing w:after="0" w:line="240" w:lineRule="auto"/>
        <w:rPr>
          <w:rFonts w:ascii="Times New Roman" w:eastAsia="Times New Roman" w:hAnsi="Times New Roman" w:cs="Times New Roman"/>
          <w:sz w:val="24"/>
        </w:rPr>
      </w:pPr>
      <w:r w:rsidRPr="0091717A">
        <w:rPr>
          <w:rFonts w:ascii="Times New Roman" w:eastAsia="Times New Roman" w:hAnsi="Times New Roman" w:cs="Times New Roman"/>
          <w:sz w:val="24"/>
        </w:rPr>
        <w:t>Національна</w:t>
      </w:r>
      <w:r w:rsidRPr="0091717A">
        <w:rPr>
          <w:rFonts w:ascii="Times New Roman" w:eastAsia="Times New Roman" w:hAnsi="Times New Roman" w:cs="Times New Roman"/>
          <w:spacing w:val="-5"/>
          <w:sz w:val="24"/>
        </w:rPr>
        <w:t xml:space="preserve"> </w:t>
      </w:r>
      <w:r w:rsidRPr="0091717A">
        <w:rPr>
          <w:rFonts w:ascii="Times New Roman" w:eastAsia="Times New Roman" w:hAnsi="Times New Roman" w:cs="Times New Roman"/>
          <w:sz w:val="24"/>
        </w:rPr>
        <w:t>наукова</w:t>
      </w:r>
      <w:r w:rsidRPr="0091717A">
        <w:rPr>
          <w:rFonts w:ascii="Times New Roman" w:eastAsia="Times New Roman" w:hAnsi="Times New Roman" w:cs="Times New Roman"/>
          <w:spacing w:val="-2"/>
          <w:sz w:val="24"/>
        </w:rPr>
        <w:t xml:space="preserve"> </w:t>
      </w:r>
      <w:r w:rsidRPr="0091717A">
        <w:rPr>
          <w:rFonts w:ascii="Times New Roman" w:eastAsia="Times New Roman" w:hAnsi="Times New Roman" w:cs="Times New Roman"/>
          <w:sz w:val="24"/>
        </w:rPr>
        <w:t>медична</w:t>
      </w:r>
      <w:r w:rsidRPr="0091717A">
        <w:rPr>
          <w:rFonts w:ascii="Times New Roman" w:eastAsia="Times New Roman" w:hAnsi="Times New Roman" w:cs="Times New Roman"/>
          <w:spacing w:val="-3"/>
          <w:sz w:val="24"/>
        </w:rPr>
        <w:t xml:space="preserve"> </w:t>
      </w:r>
      <w:r w:rsidRPr="0091717A">
        <w:rPr>
          <w:rFonts w:ascii="Times New Roman" w:eastAsia="Times New Roman" w:hAnsi="Times New Roman" w:cs="Times New Roman"/>
          <w:sz w:val="24"/>
        </w:rPr>
        <w:t>бібліотека</w:t>
      </w:r>
      <w:r w:rsidRPr="0091717A">
        <w:rPr>
          <w:rFonts w:ascii="Times New Roman" w:eastAsia="Times New Roman" w:hAnsi="Times New Roman" w:cs="Times New Roman"/>
          <w:spacing w:val="-2"/>
          <w:sz w:val="24"/>
        </w:rPr>
        <w:t xml:space="preserve"> </w:t>
      </w:r>
      <w:r w:rsidRPr="0091717A">
        <w:rPr>
          <w:rFonts w:ascii="Times New Roman" w:eastAsia="Times New Roman" w:hAnsi="Times New Roman" w:cs="Times New Roman"/>
          <w:sz w:val="24"/>
        </w:rPr>
        <w:t>України:</w:t>
      </w:r>
      <w:r w:rsidRPr="0091717A">
        <w:rPr>
          <w:rFonts w:ascii="Times New Roman" w:eastAsia="Times New Roman" w:hAnsi="Times New Roman" w:cs="Times New Roman"/>
          <w:spacing w:val="-2"/>
          <w:sz w:val="24"/>
        </w:rPr>
        <w:t xml:space="preserve"> </w:t>
      </w:r>
      <w:hyperlink r:id="rId31">
        <w:r w:rsidRPr="0091717A">
          <w:rPr>
            <w:rFonts w:ascii="Times New Roman" w:eastAsia="Times New Roman" w:hAnsi="Times New Roman" w:cs="Times New Roman"/>
            <w:color w:val="0000FF"/>
            <w:spacing w:val="-2"/>
            <w:sz w:val="24"/>
            <w:u w:val="single" w:color="0000FF"/>
          </w:rPr>
          <w:t>http://www.library.gov.ua/</w:t>
        </w:r>
      </w:hyperlink>
    </w:p>
    <w:p w14:paraId="12EDB001" w14:textId="77777777" w:rsidR="00392561" w:rsidRPr="0091717A"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91717A">
        <w:rPr>
          <w:rFonts w:ascii="Times New Roman" w:eastAsia="Times New Roman" w:hAnsi="Times New Roman" w:cs="Times New Roman"/>
          <w:sz w:val="24"/>
          <w:szCs w:val="24"/>
        </w:rPr>
        <w:t xml:space="preserve">Всесвітня організація охорони здоров’я </w:t>
      </w:r>
      <w:hyperlink r:id="rId32" w:history="1">
        <w:r w:rsidRPr="0091717A">
          <w:rPr>
            <w:rFonts w:ascii="Times New Roman" w:eastAsia="Times New Roman" w:hAnsi="Times New Roman" w:cs="Times New Roman"/>
            <w:color w:val="0000FF"/>
            <w:sz w:val="24"/>
            <w:szCs w:val="24"/>
            <w:u w:val="single"/>
          </w:rPr>
          <w:t>http://www.who.int/en/</w:t>
        </w:r>
      </w:hyperlink>
      <w:r w:rsidRPr="0091717A">
        <w:rPr>
          <w:rFonts w:ascii="Times New Roman" w:eastAsia="Times New Roman" w:hAnsi="Times New Roman" w:cs="Times New Roman"/>
          <w:sz w:val="24"/>
          <w:szCs w:val="24"/>
        </w:rPr>
        <w:t xml:space="preserve"> </w:t>
      </w:r>
    </w:p>
    <w:p w14:paraId="4385CDBC" w14:textId="77777777" w:rsidR="00392561" w:rsidRPr="0091717A"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91717A">
        <w:rPr>
          <w:rFonts w:ascii="Times New Roman" w:eastAsia="Times New Roman" w:hAnsi="Times New Roman" w:cs="Times New Roman"/>
          <w:sz w:val="24"/>
          <w:szCs w:val="24"/>
        </w:rPr>
        <w:t xml:space="preserve">МОЗ України </w:t>
      </w:r>
      <w:hyperlink r:id="rId33" w:history="1">
        <w:r w:rsidRPr="0091717A">
          <w:rPr>
            <w:rFonts w:ascii="Times New Roman" w:eastAsia="Times New Roman" w:hAnsi="Times New Roman" w:cs="Times New Roman"/>
            <w:color w:val="0000FF"/>
            <w:sz w:val="24"/>
            <w:szCs w:val="24"/>
            <w:u w:val="single"/>
          </w:rPr>
          <w:t>https://moz.gov.ua/</w:t>
        </w:r>
      </w:hyperlink>
      <w:r w:rsidRPr="0091717A">
        <w:rPr>
          <w:rFonts w:ascii="Times New Roman" w:eastAsia="Times New Roman" w:hAnsi="Times New Roman" w:cs="Times New Roman"/>
          <w:sz w:val="24"/>
          <w:szCs w:val="24"/>
        </w:rPr>
        <w:t xml:space="preserve"> </w:t>
      </w:r>
    </w:p>
    <w:p w14:paraId="7F32880D" w14:textId="77777777" w:rsidR="00392561" w:rsidRPr="0091717A" w:rsidRDefault="00392561" w:rsidP="00392561">
      <w:pPr>
        <w:widowControl w:val="0"/>
        <w:tabs>
          <w:tab w:val="left" w:pos="567"/>
        </w:tabs>
        <w:autoSpaceDE w:val="0"/>
        <w:autoSpaceDN w:val="0"/>
        <w:spacing w:after="0" w:line="240" w:lineRule="auto"/>
        <w:jc w:val="both"/>
        <w:rPr>
          <w:rFonts w:ascii="Times New Roman" w:eastAsia="Times New Roman" w:hAnsi="Times New Roman" w:cs="Times New Roman"/>
          <w:sz w:val="24"/>
          <w:szCs w:val="24"/>
        </w:rPr>
      </w:pPr>
      <w:r w:rsidRPr="0091717A">
        <w:rPr>
          <w:rFonts w:ascii="Times New Roman" w:eastAsia="Times New Roman" w:hAnsi="Times New Roman" w:cs="Times New Roman"/>
          <w:sz w:val="24"/>
          <w:szCs w:val="24"/>
        </w:rPr>
        <w:t xml:space="preserve">Центр громадського здоров’я МОЗ України </w:t>
      </w:r>
      <w:hyperlink r:id="rId34" w:history="1">
        <w:r w:rsidRPr="0091717A">
          <w:rPr>
            <w:rFonts w:ascii="Times New Roman" w:eastAsia="Times New Roman" w:hAnsi="Times New Roman" w:cs="Times New Roman"/>
            <w:color w:val="0000FF"/>
            <w:sz w:val="24"/>
            <w:szCs w:val="24"/>
            <w:u w:val="single"/>
          </w:rPr>
          <w:t>https://phc.org.ua/kontrol-zakhvoryuvan</w:t>
        </w:r>
      </w:hyperlink>
      <w:r w:rsidRPr="0091717A">
        <w:rPr>
          <w:rFonts w:ascii="Times New Roman" w:eastAsia="Times New Roman" w:hAnsi="Times New Roman" w:cs="Times New Roman"/>
          <w:sz w:val="24"/>
          <w:szCs w:val="24"/>
        </w:rPr>
        <w:t xml:space="preserve"> </w:t>
      </w:r>
    </w:p>
    <w:p w14:paraId="509A43FF" w14:textId="77777777" w:rsidR="00392561" w:rsidRPr="0091717A" w:rsidRDefault="00392561" w:rsidP="00392561">
      <w:pPr>
        <w:widowControl w:val="0"/>
        <w:tabs>
          <w:tab w:val="left" w:pos="862"/>
          <w:tab w:val="left" w:pos="2428"/>
          <w:tab w:val="left" w:pos="3613"/>
          <w:tab w:val="left" w:pos="4349"/>
          <w:tab w:val="left" w:pos="5261"/>
          <w:tab w:val="left" w:pos="6574"/>
          <w:tab w:val="left" w:pos="7091"/>
          <w:tab w:val="left" w:pos="8609"/>
        </w:tabs>
        <w:autoSpaceDE w:val="0"/>
        <w:autoSpaceDN w:val="0"/>
        <w:spacing w:after="0" w:line="240" w:lineRule="auto"/>
        <w:ind w:right="139"/>
        <w:rPr>
          <w:rFonts w:ascii="Times New Roman" w:eastAsia="Times New Roman" w:hAnsi="Times New Roman" w:cs="Times New Roman"/>
          <w:sz w:val="24"/>
        </w:rPr>
      </w:pPr>
      <w:r w:rsidRPr="0091717A">
        <w:rPr>
          <w:rFonts w:ascii="Times New Roman" w:eastAsia="Times New Roman" w:hAnsi="Times New Roman" w:cs="Times New Roman"/>
          <w:spacing w:val="-2"/>
          <w:sz w:val="24"/>
        </w:rPr>
        <w:t>Англомовна</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2"/>
          <w:sz w:val="24"/>
        </w:rPr>
        <w:t>текстова</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4"/>
          <w:sz w:val="24"/>
        </w:rPr>
        <w:t>база</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2"/>
          <w:sz w:val="24"/>
        </w:rPr>
        <w:t>даних</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2"/>
          <w:sz w:val="24"/>
        </w:rPr>
        <w:t>медичних</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6"/>
          <w:sz w:val="24"/>
        </w:rPr>
        <w:t>та</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2"/>
          <w:sz w:val="24"/>
        </w:rPr>
        <w:t>біологічних</w:t>
      </w:r>
      <w:r w:rsidRPr="0091717A">
        <w:rPr>
          <w:rFonts w:ascii="Times New Roman" w:eastAsia="Times New Roman" w:hAnsi="Times New Roman" w:cs="Times New Roman"/>
          <w:sz w:val="24"/>
        </w:rPr>
        <w:t xml:space="preserve"> </w:t>
      </w:r>
      <w:r w:rsidRPr="0091717A">
        <w:rPr>
          <w:rFonts w:ascii="Times New Roman" w:eastAsia="Times New Roman" w:hAnsi="Times New Roman" w:cs="Times New Roman"/>
          <w:spacing w:val="-2"/>
          <w:sz w:val="24"/>
        </w:rPr>
        <w:t xml:space="preserve">публікацій: </w:t>
      </w:r>
      <w:hyperlink r:id="rId35">
        <w:r w:rsidRPr="0091717A">
          <w:rPr>
            <w:rFonts w:ascii="Times New Roman" w:eastAsia="Times New Roman" w:hAnsi="Times New Roman" w:cs="Times New Roman"/>
            <w:color w:val="0000FF"/>
            <w:spacing w:val="-2"/>
            <w:sz w:val="24"/>
            <w:u w:val="single" w:color="0000FF"/>
          </w:rPr>
          <w:t>http://www.pubmed.com</w:t>
        </w:r>
      </w:hyperlink>
    </w:p>
    <w:p w14:paraId="492F6F6B" w14:textId="77777777" w:rsidR="00392561" w:rsidRPr="0091717A" w:rsidRDefault="00392561" w:rsidP="00392561">
      <w:pPr>
        <w:widowControl w:val="0"/>
        <w:tabs>
          <w:tab w:val="left" w:pos="862"/>
        </w:tabs>
        <w:autoSpaceDE w:val="0"/>
        <w:autoSpaceDN w:val="0"/>
        <w:spacing w:after="0" w:line="240" w:lineRule="auto"/>
        <w:ind w:right="141"/>
        <w:rPr>
          <w:rFonts w:ascii="Times New Roman" w:eastAsia="Times New Roman" w:hAnsi="Times New Roman" w:cs="Times New Roman"/>
          <w:sz w:val="24"/>
        </w:rPr>
      </w:pPr>
      <w:r w:rsidRPr="0091717A">
        <w:rPr>
          <w:rFonts w:ascii="Times New Roman" w:eastAsia="Times New Roman" w:hAnsi="Times New Roman" w:cs="Times New Roman"/>
          <w:sz w:val="24"/>
        </w:rPr>
        <w:t>Англомовний</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веб-ресурс</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для</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лікарів</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та</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інших</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професіоналів</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охорони</w:t>
      </w:r>
      <w:r w:rsidRPr="0091717A">
        <w:rPr>
          <w:rFonts w:ascii="Times New Roman" w:eastAsia="Times New Roman" w:hAnsi="Times New Roman" w:cs="Times New Roman"/>
          <w:spacing w:val="80"/>
          <w:sz w:val="24"/>
        </w:rPr>
        <w:t xml:space="preserve"> </w:t>
      </w:r>
      <w:r w:rsidRPr="0091717A">
        <w:rPr>
          <w:rFonts w:ascii="Times New Roman" w:eastAsia="Times New Roman" w:hAnsi="Times New Roman" w:cs="Times New Roman"/>
          <w:sz w:val="24"/>
        </w:rPr>
        <w:t>здоров’я</w:t>
      </w:r>
      <w:r w:rsidRPr="0091717A">
        <w:rPr>
          <w:rFonts w:ascii="Times New Roman" w:eastAsia="Times New Roman" w:hAnsi="Times New Roman" w:cs="Times New Roman"/>
          <w:color w:val="0B4B92"/>
          <w:sz w:val="24"/>
        </w:rPr>
        <w:t xml:space="preserve">: </w:t>
      </w:r>
      <w:hyperlink r:id="rId36">
        <w:r w:rsidRPr="0091717A">
          <w:rPr>
            <w:rFonts w:ascii="Times New Roman" w:eastAsia="Times New Roman" w:hAnsi="Times New Roman" w:cs="Times New Roman"/>
            <w:color w:val="0000FF"/>
            <w:spacing w:val="-2"/>
            <w:sz w:val="24"/>
            <w:u w:val="single" w:color="0000FF"/>
          </w:rPr>
          <w:t>https://emedicine.medscape.com/pulmology</w:t>
        </w:r>
      </w:hyperlink>
    </w:p>
    <w:p w14:paraId="6EC7C0E8" w14:textId="77777777" w:rsidR="00C420BA" w:rsidRPr="0091717A" w:rsidRDefault="005342FA" w:rsidP="00C420BA">
      <w:pPr>
        <w:shd w:val="clear" w:color="auto" w:fill="FFFFFF"/>
        <w:spacing w:after="0" w:line="240" w:lineRule="auto"/>
        <w:rPr>
          <w:rFonts w:ascii="Times New Roman" w:hAnsi="Times New Roman" w:cs="Times New Roman"/>
          <w:color w:val="222222"/>
          <w:sz w:val="24"/>
        </w:rPr>
      </w:pPr>
      <w:hyperlink r:id="rId37" w:tgtFrame="_blank" w:history="1">
        <w:r w:rsidR="00C420BA" w:rsidRPr="0091717A">
          <w:rPr>
            <w:rStyle w:val="af"/>
            <w:rFonts w:ascii="Times New Roman" w:hAnsi="Times New Roman" w:cs="Times New Roman"/>
            <w:color w:val="1155CC"/>
            <w:spacing w:val="-6"/>
            <w:sz w:val="24"/>
          </w:rPr>
          <w:t>http://nld.by/help.htm</w:t>
        </w:r>
      </w:hyperlink>
    </w:p>
    <w:p w14:paraId="200A45E7" w14:textId="77777777" w:rsidR="00C420BA" w:rsidRPr="0091717A" w:rsidRDefault="005342FA" w:rsidP="00C420BA">
      <w:pPr>
        <w:shd w:val="clear" w:color="auto" w:fill="FFFFFF"/>
        <w:spacing w:after="0" w:line="240" w:lineRule="auto"/>
        <w:rPr>
          <w:rFonts w:ascii="Times New Roman" w:hAnsi="Times New Roman" w:cs="Times New Roman"/>
          <w:color w:val="1155CC"/>
          <w:spacing w:val="-6"/>
          <w:sz w:val="24"/>
          <w:u w:val="single"/>
        </w:rPr>
      </w:pPr>
      <w:hyperlink r:id="rId38" w:history="1">
        <w:r w:rsidR="00C420BA" w:rsidRPr="0091717A">
          <w:rPr>
            <w:rStyle w:val="af"/>
            <w:rFonts w:ascii="Times New Roman" w:hAnsi="Times New Roman" w:cs="Times New Roman"/>
            <w:spacing w:val="-6"/>
            <w:sz w:val="24"/>
          </w:rPr>
          <w:t>http://learningradiology.com</w:t>
        </w:r>
      </w:hyperlink>
    </w:p>
    <w:p w14:paraId="4341BC29" w14:textId="5D2BABCB" w:rsidR="00C420BA" w:rsidRPr="0091717A" w:rsidRDefault="005342FA" w:rsidP="00C420BA">
      <w:pPr>
        <w:shd w:val="clear" w:color="auto" w:fill="FFFFFF"/>
        <w:spacing w:after="0" w:line="240" w:lineRule="auto"/>
        <w:rPr>
          <w:rStyle w:val="af"/>
          <w:rFonts w:ascii="Times New Roman" w:hAnsi="Times New Roman" w:cs="Times New Roman"/>
          <w:color w:val="1155CC"/>
          <w:spacing w:val="-6"/>
          <w:sz w:val="24"/>
        </w:rPr>
      </w:pPr>
      <w:hyperlink r:id="rId39" w:history="1">
        <w:r w:rsidR="00C420BA" w:rsidRPr="0091717A">
          <w:rPr>
            <w:rStyle w:val="af"/>
            <w:rFonts w:ascii="Times New Roman" w:hAnsi="Times New Roman" w:cs="Times New Roman"/>
            <w:spacing w:val="-6"/>
            <w:sz w:val="24"/>
          </w:rPr>
          <w:t>http://www.radiologyeducation.com/</w:t>
        </w:r>
      </w:hyperlink>
    </w:p>
    <w:p w14:paraId="3BD23749" w14:textId="3DD7F86E" w:rsidR="00392561" w:rsidRPr="0091717A" w:rsidRDefault="005342FA" w:rsidP="00C420BA">
      <w:pPr>
        <w:shd w:val="clear" w:color="auto" w:fill="FFFFFF"/>
        <w:spacing w:after="0" w:line="240" w:lineRule="auto"/>
        <w:rPr>
          <w:rFonts w:ascii="Times New Roman" w:eastAsia="Times New Roman" w:hAnsi="Times New Roman" w:cs="Times New Roman"/>
          <w:color w:val="222222"/>
          <w:sz w:val="24"/>
          <w:szCs w:val="24"/>
        </w:rPr>
      </w:pPr>
      <w:hyperlink r:id="rId40" w:history="1">
        <w:r w:rsidR="00C420BA" w:rsidRPr="0091717A">
          <w:rPr>
            <w:rStyle w:val="af"/>
            <w:rFonts w:ascii="Times New Roman" w:hAnsi="Times New Roman" w:cs="Times New Roman"/>
            <w:sz w:val="24"/>
            <w:szCs w:val="24"/>
          </w:rPr>
          <w:t>https://www.sonosite.com</w:t>
        </w:r>
      </w:hyperlink>
    </w:p>
    <w:p w14:paraId="0A9FB614" w14:textId="77777777" w:rsidR="00392561" w:rsidRPr="0091717A"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bookmarkStart w:id="3" w:name="_Hlk195268977"/>
    </w:p>
    <w:p w14:paraId="2C18C67A" w14:textId="08203A28" w:rsidR="00392561" w:rsidRPr="0091717A" w:rsidRDefault="00392561" w:rsidP="00392561">
      <w:pPr>
        <w:widowControl w:val="0"/>
        <w:autoSpaceDE w:val="0"/>
        <w:autoSpaceDN w:val="0"/>
        <w:spacing w:after="0" w:line="240" w:lineRule="auto"/>
        <w:ind w:right="139"/>
        <w:jc w:val="both"/>
        <w:rPr>
          <w:rFonts w:ascii="Times New Roman" w:eastAsia="Times New Roman" w:hAnsi="Times New Roman" w:cs="Times New Roman"/>
          <w:sz w:val="24"/>
          <w:szCs w:val="24"/>
        </w:rPr>
      </w:pPr>
      <w:proofErr w:type="spellStart"/>
      <w:r w:rsidRPr="0091717A">
        <w:rPr>
          <w:rFonts w:ascii="Times New Roman" w:eastAsia="Times New Roman" w:hAnsi="Times New Roman" w:cs="Times New Roman"/>
          <w:sz w:val="24"/>
          <w:szCs w:val="24"/>
        </w:rPr>
        <w:t>Силабус</w:t>
      </w:r>
      <w:proofErr w:type="spellEnd"/>
      <w:r w:rsidRPr="0091717A">
        <w:rPr>
          <w:rFonts w:ascii="Times New Roman" w:eastAsia="Times New Roman" w:hAnsi="Times New Roman" w:cs="Times New Roman"/>
          <w:spacing w:val="29"/>
          <w:sz w:val="24"/>
          <w:szCs w:val="24"/>
        </w:rPr>
        <w:t xml:space="preserve"> </w:t>
      </w:r>
      <w:r w:rsidRPr="0091717A">
        <w:rPr>
          <w:rFonts w:ascii="Times New Roman" w:eastAsia="Times New Roman" w:hAnsi="Times New Roman" w:cs="Times New Roman"/>
          <w:sz w:val="24"/>
          <w:szCs w:val="24"/>
        </w:rPr>
        <w:t>з</w:t>
      </w:r>
      <w:r w:rsidRPr="0091717A">
        <w:rPr>
          <w:rFonts w:ascii="Times New Roman" w:eastAsia="Times New Roman" w:hAnsi="Times New Roman" w:cs="Times New Roman"/>
          <w:spacing w:val="29"/>
          <w:sz w:val="24"/>
          <w:szCs w:val="24"/>
        </w:rPr>
        <w:t xml:space="preserve"> </w:t>
      </w:r>
      <w:r w:rsidRPr="0091717A">
        <w:rPr>
          <w:rFonts w:ascii="Times New Roman" w:eastAsia="Times New Roman" w:hAnsi="Times New Roman" w:cs="Times New Roman"/>
          <w:sz w:val="24"/>
          <w:szCs w:val="24"/>
        </w:rPr>
        <w:t>дисципліни</w:t>
      </w:r>
      <w:r w:rsidRPr="0091717A">
        <w:rPr>
          <w:rFonts w:ascii="Times New Roman" w:eastAsia="Times New Roman" w:hAnsi="Times New Roman" w:cs="Times New Roman"/>
          <w:spacing w:val="28"/>
          <w:sz w:val="24"/>
          <w:szCs w:val="24"/>
        </w:rPr>
        <w:t xml:space="preserve"> </w:t>
      </w:r>
      <w:r w:rsidR="009E0506">
        <w:rPr>
          <w:rFonts w:ascii="Times New Roman" w:eastAsia="Times New Roman" w:hAnsi="Times New Roman" w:cs="Times New Roman"/>
          <w:sz w:val="24"/>
          <w:szCs w:val="24"/>
        </w:rPr>
        <w:t>«Радіології та радіаційної медицини</w:t>
      </w:r>
      <w:r w:rsidRPr="0091717A">
        <w:rPr>
          <w:rFonts w:ascii="Times New Roman" w:eastAsia="Times New Roman" w:hAnsi="Times New Roman" w:cs="Times New Roman"/>
          <w:sz w:val="24"/>
          <w:szCs w:val="24"/>
        </w:rPr>
        <w:t>»</w:t>
      </w:r>
      <w:r w:rsidRPr="0091717A">
        <w:rPr>
          <w:rFonts w:ascii="Times New Roman" w:eastAsia="Times New Roman" w:hAnsi="Times New Roman" w:cs="Times New Roman"/>
          <w:spacing w:val="80"/>
          <w:sz w:val="24"/>
          <w:szCs w:val="24"/>
        </w:rPr>
        <w:t xml:space="preserve"> </w:t>
      </w:r>
      <w:r w:rsidRPr="0091717A">
        <w:rPr>
          <w:rFonts w:ascii="Times New Roman" w:eastAsia="Times New Roman" w:hAnsi="Times New Roman" w:cs="Times New Roman"/>
          <w:sz w:val="24"/>
          <w:szCs w:val="24"/>
        </w:rPr>
        <w:t>обговорено та</w:t>
      </w:r>
      <w:r w:rsidRPr="0091717A">
        <w:rPr>
          <w:rFonts w:ascii="Times New Roman" w:eastAsia="Times New Roman" w:hAnsi="Times New Roman" w:cs="Times New Roman"/>
          <w:spacing w:val="29"/>
          <w:sz w:val="24"/>
          <w:szCs w:val="24"/>
        </w:rPr>
        <w:t xml:space="preserve"> </w:t>
      </w:r>
      <w:r w:rsidRPr="0091717A">
        <w:rPr>
          <w:rFonts w:ascii="Times New Roman" w:eastAsia="Times New Roman" w:hAnsi="Times New Roman" w:cs="Times New Roman"/>
          <w:sz w:val="24"/>
          <w:szCs w:val="24"/>
        </w:rPr>
        <w:t xml:space="preserve">затверджено на засіданні кафедри </w:t>
      </w:r>
      <w:r w:rsidR="00C420BA" w:rsidRPr="0091717A">
        <w:rPr>
          <w:rFonts w:ascii="Times New Roman" w:eastAsia="Times New Roman" w:hAnsi="Times New Roman" w:cs="Times New Roman"/>
          <w:sz w:val="24"/>
          <w:szCs w:val="24"/>
        </w:rPr>
        <w:t xml:space="preserve">Променевої діагностики, променевої терапії та онкології </w:t>
      </w:r>
      <w:r w:rsidRPr="0091717A">
        <w:rPr>
          <w:rFonts w:ascii="Times New Roman" w:eastAsia="Times New Roman" w:hAnsi="Times New Roman" w:cs="Times New Roman"/>
          <w:sz w:val="24"/>
          <w:szCs w:val="24"/>
        </w:rPr>
        <w:t xml:space="preserve">(протокол </w:t>
      </w:r>
      <w:r w:rsidR="00664575">
        <w:rPr>
          <w:rFonts w:ascii="Times New Roman" w:eastAsia="Times New Roman" w:hAnsi="Times New Roman" w:cs="Times New Roman"/>
          <w:sz w:val="24"/>
          <w:szCs w:val="24"/>
        </w:rPr>
        <w:t xml:space="preserve">№1 </w:t>
      </w:r>
      <w:r w:rsidRPr="0091717A">
        <w:rPr>
          <w:rFonts w:ascii="Times New Roman" w:eastAsia="Times New Roman" w:hAnsi="Times New Roman" w:cs="Times New Roman"/>
          <w:sz w:val="24"/>
          <w:szCs w:val="24"/>
        </w:rPr>
        <w:t>від «</w:t>
      </w:r>
      <w:r w:rsidR="00664575">
        <w:rPr>
          <w:rFonts w:ascii="Times New Roman" w:eastAsia="Times New Roman" w:hAnsi="Times New Roman" w:cs="Times New Roman"/>
          <w:sz w:val="24"/>
          <w:szCs w:val="24"/>
        </w:rPr>
        <w:t>27</w:t>
      </w:r>
      <w:r w:rsidRPr="0091717A">
        <w:rPr>
          <w:rFonts w:ascii="Times New Roman" w:eastAsia="Times New Roman" w:hAnsi="Times New Roman" w:cs="Times New Roman"/>
          <w:sz w:val="24"/>
          <w:szCs w:val="24"/>
        </w:rPr>
        <w:t xml:space="preserve">» </w:t>
      </w:r>
      <w:r w:rsidR="00664575">
        <w:rPr>
          <w:rFonts w:ascii="Times New Roman" w:eastAsia="Times New Roman" w:hAnsi="Times New Roman" w:cs="Times New Roman"/>
          <w:sz w:val="24"/>
          <w:szCs w:val="24"/>
        </w:rPr>
        <w:t xml:space="preserve">серпня </w:t>
      </w:r>
      <w:r w:rsidRPr="0091717A">
        <w:rPr>
          <w:rFonts w:ascii="Times New Roman" w:eastAsia="Times New Roman" w:hAnsi="Times New Roman" w:cs="Times New Roman"/>
          <w:sz w:val="24"/>
          <w:szCs w:val="24"/>
        </w:rPr>
        <w:t>202</w:t>
      </w:r>
      <w:r w:rsidR="00664575">
        <w:rPr>
          <w:rFonts w:ascii="Times New Roman" w:eastAsia="Times New Roman" w:hAnsi="Times New Roman" w:cs="Times New Roman"/>
          <w:sz w:val="24"/>
          <w:szCs w:val="24"/>
        </w:rPr>
        <w:t>6</w:t>
      </w:r>
      <w:r w:rsidRPr="0091717A">
        <w:rPr>
          <w:rFonts w:ascii="Times New Roman" w:eastAsia="Times New Roman" w:hAnsi="Times New Roman" w:cs="Times New Roman"/>
          <w:sz w:val="24"/>
          <w:szCs w:val="24"/>
        </w:rPr>
        <w:t xml:space="preserve"> р.).</w:t>
      </w:r>
    </w:p>
    <w:bookmarkEnd w:id="3"/>
    <w:p w14:paraId="4D830C6A" w14:textId="77777777" w:rsidR="00392561" w:rsidRPr="0091717A" w:rsidRDefault="00392561" w:rsidP="00392561">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left="142" w:right="139"/>
        <w:rPr>
          <w:rFonts w:ascii="Times New Roman" w:eastAsia="Times New Roman" w:hAnsi="Times New Roman" w:cs="Times New Roman"/>
          <w:sz w:val="24"/>
          <w:szCs w:val="24"/>
        </w:rPr>
      </w:pPr>
    </w:p>
    <w:p w14:paraId="55A170CE" w14:textId="77777777" w:rsidR="00C420BA" w:rsidRPr="0091717A" w:rsidRDefault="00C420BA" w:rsidP="00C420BA">
      <w:pPr>
        <w:widowControl w:val="0"/>
        <w:tabs>
          <w:tab w:val="left" w:pos="1424"/>
          <w:tab w:val="left" w:pos="2636"/>
          <w:tab w:val="left" w:pos="4141"/>
          <w:tab w:val="left" w:pos="4709"/>
          <w:tab w:val="left" w:pos="6016"/>
          <w:tab w:val="left" w:pos="6847"/>
          <w:tab w:val="left" w:pos="8231"/>
          <w:tab w:val="left" w:pos="9061"/>
          <w:tab w:val="left" w:pos="9477"/>
        </w:tabs>
        <w:autoSpaceDE w:val="0"/>
        <w:autoSpaceDN w:val="0"/>
        <w:spacing w:after="0" w:line="240" w:lineRule="auto"/>
        <w:ind w:right="139"/>
        <w:rPr>
          <w:rFonts w:ascii="Times New Roman" w:eastAsia="Times New Roman" w:hAnsi="Times New Roman" w:cs="Times New Roman"/>
          <w:b/>
          <w:sz w:val="24"/>
          <w:szCs w:val="24"/>
        </w:rPr>
      </w:pPr>
      <w:r w:rsidRPr="0091717A">
        <w:rPr>
          <w:rFonts w:ascii="Times New Roman" w:eastAsia="Times New Roman" w:hAnsi="Times New Roman" w:cs="Times New Roman"/>
          <w:b/>
          <w:sz w:val="24"/>
          <w:szCs w:val="24"/>
        </w:rPr>
        <w:t xml:space="preserve">Відповідальний(а) за курс: </w:t>
      </w:r>
    </w:p>
    <w:p w14:paraId="2D71653B" w14:textId="77777777" w:rsidR="00C420BA" w:rsidRPr="0091717A" w:rsidRDefault="00C420BA" w:rsidP="00C420BA">
      <w:pPr>
        <w:widowControl w:val="0"/>
        <w:autoSpaceDE w:val="0"/>
        <w:autoSpaceDN w:val="0"/>
        <w:spacing w:after="0" w:line="240" w:lineRule="auto"/>
        <w:rPr>
          <w:rFonts w:ascii="Times New Roman" w:eastAsia="Times New Roman" w:hAnsi="Times New Roman" w:cs="Times New Roman"/>
          <w:sz w:val="16"/>
          <w:szCs w:val="16"/>
        </w:rPr>
      </w:pPr>
      <w:r w:rsidRPr="0091717A">
        <w:rPr>
          <w:rFonts w:ascii="Times New Roman" w:eastAsia="Times New Roman" w:hAnsi="Times New Roman" w:cs="Times New Roman"/>
          <w:szCs w:val="28"/>
        </w:rPr>
        <w:t>____</w:t>
      </w:r>
      <w:proofErr w:type="spellStart"/>
      <w:r w:rsidRPr="0091717A">
        <w:rPr>
          <w:rFonts w:ascii="Times New Roman" w:eastAsia="Times New Roman" w:hAnsi="Times New Roman" w:cs="Times New Roman"/>
          <w:szCs w:val="28"/>
        </w:rPr>
        <w:t>к.м.н</w:t>
      </w:r>
      <w:proofErr w:type="spellEnd"/>
      <w:r w:rsidRPr="0091717A">
        <w:rPr>
          <w:rFonts w:ascii="Times New Roman" w:eastAsia="Times New Roman" w:hAnsi="Times New Roman" w:cs="Times New Roman"/>
          <w:szCs w:val="28"/>
        </w:rPr>
        <w:t xml:space="preserve">., доцент ___________________  </w:t>
      </w:r>
      <w:r w:rsidRPr="0091717A">
        <w:rPr>
          <w:rFonts w:ascii="Times New Roman" w:eastAsia="Times New Roman" w:hAnsi="Times New Roman" w:cs="Times New Roman"/>
          <w:sz w:val="24"/>
        </w:rPr>
        <w:t>Світлана КОЛЯДЕНКО___</w:t>
      </w:r>
      <w:r w:rsidRPr="0091717A">
        <w:rPr>
          <w:rFonts w:ascii="Times New Roman" w:eastAsia="Times New Roman" w:hAnsi="Times New Roman" w:cs="Times New Roman"/>
          <w:szCs w:val="28"/>
          <w:lang w:val="ru-RU"/>
        </w:rPr>
        <w:t xml:space="preserve">              </w:t>
      </w:r>
      <w:r w:rsidRPr="0091717A">
        <w:rPr>
          <w:rFonts w:ascii="Times New Roman" w:eastAsia="Times New Roman" w:hAnsi="Times New Roman" w:cs="Times New Roman"/>
          <w:szCs w:val="28"/>
        </w:rPr>
        <w:t xml:space="preserve">                                    </w:t>
      </w:r>
      <w:r w:rsidRPr="0091717A">
        <w:rPr>
          <w:rFonts w:ascii="Times New Roman" w:eastAsia="Times New Roman" w:hAnsi="Times New Roman" w:cs="Times New Roman"/>
          <w:sz w:val="16"/>
          <w:szCs w:val="16"/>
        </w:rPr>
        <w:t>(</w:t>
      </w:r>
      <w:r w:rsidRPr="0091717A">
        <w:rPr>
          <w:rFonts w:ascii="Times New Roman" w:eastAsia="Times New Roman" w:hAnsi="Times New Roman" w:cs="Times New Roman"/>
          <w:bCs/>
          <w:sz w:val="16"/>
          <w:szCs w:val="16"/>
        </w:rPr>
        <w:t xml:space="preserve">науковий  ступінь, вчене звання)             </w:t>
      </w:r>
      <w:r w:rsidRPr="0091717A">
        <w:rPr>
          <w:rFonts w:ascii="Times New Roman" w:eastAsia="Times New Roman" w:hAnsi="Times New Roman" w:cs="Times New Roman"/>
          <w:sz w:val="16"/>
          <w:szCs w:val="16"/>
        </w:rPr>
        <w:t>(підпис)</w:t>
      </w:r>
    </w:p>
    <w:p w14:paraId="72454C77" w14:textId="77777777" w:rsidR="00C420BA" w:rsidRPr="0091717A" w:rsidRDefault="00C420BA" w:rsidP="00C420BA">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p>
    <w:p w14:paraId="767B5C98" w14:textId="77777777" w:rsidR="00664575" w:rsidRDefault="00664575" w:rsidP="00C420BA">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Завідувач кафедри променевої діагностики, променевої терапії та онкології</w:t>
      </w:r>
      <w:r w:rsidR="00C420BA" w:rsidRPr="0091717A">
        <w:rPr>
          <w:rFonts w:ascii="Times New Roman" w:eastAsia="Times New Roman" w:hAnsi="Times New Roman" w:cs="Times New Roman"/>
          <w:sz w:val="24"/>
          <w:szCs w:val="24"/>
          <w:u w:color="000000"/>
        </w:rPr>
        <w:t xml:space="preserve">  </w:t>
      </w:r>
    </w:p>
    <w:p w14:paraId="67936EBC" w14:textId="3092455A" w:rsidR="00C420BA" w:rsidRPr="0091717A" w:rsidRDefault="00C420BA" w:rsidP="00C420BA">
      <w:pPr>
        <w:widowControl w:val="0"/>
        <w:tabs>
          <w:tab w:val="left" w:pos="426"/>
        </w:tabs>
        <w:autoSpaceDE w:val="0"/>
        <w:autoSpaceDN w:val="0"/>
        <w:spacing w:after="0" w:line="240" w:lineRule="auto"/>
        <w:rPr>
          <w:rFonts w:ascii="Times New Roman" w:eastAsia="Times New Roman" w:hAnsi="Times New Roman" w:cs="Times New Roman"/>
          <w:sz w:val="24"/>
          <w:szCs w:val="24"/>
          <w:u w:color="000000"/>
        </w:rPr>
      </w:pPr>
      <w:r w:rsidRPr="0091717A">
        <w:rPr>
          <w:rFonts w:ascii="Times New Roman" w:eastAsia="Times New Roman" w:hAnsi="Times New Roman" w:cs="Times New Roman"/>
          <w:sz w:val="24"/>
          <w:szCs w:val="24"/>
          <w:u w:color="000000"/>
        </w:rPr>
        <w:t xml:space="preserve">                                                </w:t>
      </w:r>
      <w:r w:rsidRPr="0091717A">
        <w:rPr>
          <w:rFonts w:ascii="Times New Roman" w:eastAsia="Times New Roman" w:hAnsi="Times New Roman" w:cs="Times New Roman"/>
          <w:color w:val="000000"/>
          <w:sz w:val="24"/>
          <w:szCs w:val="24"/>
          <w:u w:color="000000"/>
        </w:rPr>
        <w:t xml:space="preserve"> </w:t>
      </w:r>
      <w:r w:rsidRPr="0091717A">
        <w:rPr>
          <w:rFonts w:ascii="Times New Roman" w:eastAsia="Times New Roman" w:hAnsi="Times New Roman" w:cs="Times New Roman"/>
          <w:sz w:val="24"/>
          <w:szCs w:val="24"/>
          <w:u w:color="000000"/>
        </w:rPr>
        <w:t xml:space="preserve">              </w:t>
      </w:r>
    </w:p>
    <w:p w14:paraId="7C698115" w14:textId="646EA835" w:rsidR="00392561" w:rsidRPr="00664575" w:rsidRDefault="00C420BA" w:rsidP="00664575">
      <w:pPr>
        <w:widowControl w:val="0"/>
        <w:autoSpaceDE w:val="0"/>
        <w:autoSpaceDN w:val="0"/>
        <w:spacing w:after="0" w:line="240" w:lineRule="auto"/>
        <w:rPr>
          <w:rFonts w:ascii="Times New Roman" w:eastAsia="Times New Roman" w:hAnsi="Times New Roman" w:cs="Times New Roman"/>
          <w:szCs w:val="28"/>
          <w:lang w:val="ru-RU"/>
        </w:rPr>
      </w:pPr>
      <w:r w:rsidRPr="0091717A">
        <w:rPr>
          <w:rFonts w:ascii="Times New Roman" w:eastAsia="Times New Roman" w:hAnsi="Times New Roman" w:cs="Times New Roman"/>
          <w:szCs w:val="28"/>
        </w:rPr>
        <w:t>___</w:t>
      </w:r>
      <w:proofErr w:type="spellStart"/>
      <w:r w:rsidRPr="0091717A">
        <w:rPr>
          <w:rFonts w:ascii="Times New Roman" w:eastAsia="Times New Roman" w:hAnsi="Times New Roman" w:cs="Times New Roman"/>
          <w:szCs w:val="28"/>
        </w:rPr>
        <w:t>д.м.н</w:t>
      </w:r>
      <w:proofErr w:type="spellEnd"/>
      <w:r w:rsidRPr="0091717A">
        <w:rPr>
          <w:rFonts w:ascii="Times New Roman" w:eastAsia="Times New Roman" w:hAnsi="Times New Roman" w:cs="Times New Roman"/>
          <w:szCs w:val="28"/>
        </w:rPr>
        <w:t>., проф. ______________________ Олександр КОСТЮК _____</w:t>
      </w:r>
      <w:r w:rsidRPr="0091717A">
        <w:rPr>
          <w:rFonts w:ascii="Times New Roman" w:eastAsia="Times New Roman" w:hAnsi="Times New Roman" w:cs="Times New Roman"/>
          <w:szCs w:val="28"/>
          <w:lang w:val="ru-RU"/>
        </w:rPr>
        <w:t>___</w:t>
      </w:r>
      <w:r w:rsidRPr="0091717A">
        <w:rPr>
          <w:rFonts w:ascii="Times New Roman" w:eastAsia="Times New Roman" w:hAnsi="Times New Roman" w:cs="Times New Roman"/>
          <w:szCs w:val="28"/>
        </w:rPr>
        <w:t xml:space="preserve"> </w:t>
      </w:r>
    </w:p>
    <w:p w14:paraId="7689FFD5" w14:textId="77777777" w:rsidR="00F56213" w:rsidRDefault="00F56213"/>
    <w:sectPr w:rsidR="00F56213" w:rsidSect="007C50F7">
      <w:headerReference w:type="default" r:id="rId41"/>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8531A" w14:textId="77777777" w:rsidR="00B31863" w:rsidRDefault="00B31863">
      <w:pPr>
        <w:spacing w:after="0" w:line="240" w:lineRule="auto"/>
      </w:pPr>
      <w:r>
        <w:separator/>
      </w:r>
    </w:p>
  </w:endnote>
  <w:endnote w:type="continuationSeparator" w:id="0">
    <w:p w14:paraId="28648B47" w14:textId="77777777" w:rsidR="00B31863" w:rsidRDefault="00B31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9F6094" w14:textId="77777777" w:rsidR="00B31863" w:rsidRDefault="00B31863">
      <w:pPr>
        <w:spacing w:after="0" w:line="240" w:lineRule="auto"/>
      </w:pPr>
      <w:r>
        <w:separator/>
      </w:r>
    </w:p>
  </w:footnote>
  <w:footnote w:type="continuationSeparator" w:id="0">
    <w:p w14:paraId="08C7CF8E" w14:textId="77777777" w:rsidR="00B31863" w:rsidRDefault="00B31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461431"/>
      <w:docPartObj>
        <w:docPartGallery w:val="Page Numbers (Top of Page)"/>
        <w:docPartUnique/>
      </w:docPartObj>
    </w:sdtPr>
    <w:sdtEndPr>
      <w:rPr>
        <w:sz w:val="24"/>
        <w:szCs w:val="24"/>
      </w:rPr>
    </w:sdtEndPr>
    <w:sdtContent>
      <w:p w14:paraId="09996D3B" w14:textId="1D87D5DB" w:rsidR="007C50F7" w:rsidRPr="005E552E" w:rsidRDefault="007C50F7">
        <w:pPr>
          <w:pStyle w:val="a9"/>
          <w:jc w:val="center"/>
          <w:rPr>
            <w:sz w:val="24"/>
            <w:szCs w:val="24"/>
          </w:rPr>
        </w:pPr>
        <w:r w:rsidRPr="005E552E">
          <w:rPr>
            <w:sz w:val="24"/>
            <w:szCs w:val="24"/>
          </w:rPr>
          <w:fldChar w:fldCharType="begin"/>
        </w:r>
        <w:r w:rsidRPr="005E552E">
          <w:rPr>
            <w:sz w:val="24"/>
            <w:szCs w:val="24"/>
          </w:rPr>
          <w:instrText>PAGE   \* MERGEFORMAT</w:instrText>
        </w:r>
        <w:r w:rsidRPr="005E552E">
          <w:rPr>
            <w:sz w:val="24"/>
            <w:szCs w:val="24"/>
          </w:rPr>
          <w:fldChar w:fldCharType="separate"/>
        </w:r>
        <w:r w:rsidR="005342FA" w:rsidRPr="005342FA">
          <w:rPr>
            <w:noProof/>
            <w:sz w:val="24"/>
            <w:szCs w:val="24"/>
            <w:lang w:val="ru-RU"/>
          </w:rPr>
          <w:t>11</w:t>
        </w:r>
        <w:r w:rsidRPr="005E552E">
          <w:rPr>
            <w:sz w:val="24"/>
            <w:szCs w:val="24"/>
          </w:rPr>
          <w:fldChar w:fldCharType="end"/>
        </w:r>
      </w:p>
    </w:sdtContent>
  </w:sdt>
  <w:p w14:paraId="5E002C00" w14:textId="77777777" w:rsidR="007C50F7" w:rsidRDefault="007C50F7">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B22CE"/>
    <w:multiLevelType w:val="singleLevel"/>
    <w:tmpl w:val="F97ED902"/>
    <w:lvl w:ilvl="0">
      <w:start w:val="1"/>
      <w:numFmt w:val="decimal"/>
      <w:lvlText w:val="%1."/>
      <w:lvlJc w:val="left"/>
      <w:pPr>
        <w:tabs>
          <w:tab w:val="num" w:pos="360"/>
        </w:tabs>
        <w:ind w:left="360" w:hanging="360"/>
      </w:pPr>
      <w:rPr>
        <w:b w:val="0"/>
        <w:bCs/>
      </w:rPr>
    </w:lvl>
  </w:abstractNum>
  <w:abstractNum w:abstractNumId="1" w15:restartNumberingAfterBreak="0">
    <w:nsid w:val="0DE37657"/>
    <w:multiLevelType w:val="hybridMultilevel"/>
    <w:tmpl w:val="06F8CC46"/>
    <w:lvl w:ilvl="0" w:tplc="B344D9C6">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29C76635"/>
    <w:multiLevelType w:val="hybridMultilevel"/>
    <w:tmpl w:val="8C0C2816"/>
    <w:lvl w:ilvl="0" w:tplc="1CAAE888">
      <w:start w:val="1"/>
      <w:numFmt w:val="bullet"/>
      <w:lvlText w:val="-"/>
      <w:lvlJc w:val="left"/>
      <w:pPr>
        <w:ind w:left="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2D22E4FC">
      <w:start w:val="1"/>
      <w:numFmt w:val="bullet"/>
      <w:lvlText w:val="o"/>
      <w:lvlJc w:val="left"/>
      <w:pPr>
        <w:ind w:left="164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5CB4BE72">
      <w:start w:val="1"/>
      <w:numFmt w:val="bullet"/>
      <w:lvlText w:val="▪"/>
      <w:lvlJc w:val="left"/>
      <w:pPr>
        <w:ind w:left="236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8B3269E8">
      <w:start w:val="1"/>
      <w:numFmt w:val="bullet"/>
      <w:lvlText w:val="•"/>
      <w:lvlJc w:val="left"/>
      <w:pPr>
        <w:ind w:left="308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449C6A8A">
      <w:start w:val="1"/>
      <w:numFmt w:val="bullet"/>
      <w:lvlText w:val="o"/>
      <w:lvlJc w:val="left"/>
      <w:pPr>
        <w:ind w:left="380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D20EFC2C">
      <w:start w:val="1"/>
      <w:numFmt w:val="bullet"/>
      <w:lvlText w:val="▪"/>
      <w:lvlJc w:val="left"/>
      <w:pPr>
        <w:ind w:left="452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D0F8560E">
      <w:start w:val="1"/>
      <w:numFmt w:val="bullet"/>
      <w:lvlText w:val="•"/>
      <w:lvlJc w:val="left"/>
      <w:pPr>
        <w:ind w:left="524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EB361D8C">
      <w:start w:val="1"/>
      <w:numFmt w:val="bullet"/>
      <w:lvlText w:val="o"/>
      <w:lvlJc w:val="left"/>
      <w:pPr>
        <w:ind w:left="596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ADC7924">
      <w:start w:val="1"/>
      <w:numFmt w:val="bullet"/>
      <w:lvlText w:val="▪"/>
      <w:lvlJc w:val="left"/>
      <w:pPr>
        <w:ind w:left="668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1580F82"/>
    <w:multiLevelType w:val="singleLevel"/>
    <w:tmpl w:val="597A08BC"/>
    <w:lvl w:ilvl="0">
      <w:start w:val="1"/>
      <w:numFmt w:val="decimal"/>
      <w:lvlText w:val="%1."/>
      <w:legacy w:legacy="1" w:legacySpace="0" w:legacyIndent="283"/>
      <w:lvlJc w:val="left"/>
      <w:pPr>
        <w:ind w:left="283" w:hanging="283"/>
      </w:pPr>
    </w:lvl>
  </w:abstractNum>
  <w:abstractNum w:abstractNumId="4" w15:restartNumberingAfterBreak="0">
    <w:nsid w:val="48A8224B"/>
    <w:multiLevelType w:val="hybridMultilevel"/>
    <w:tmpl w:val="7564DBFC"/>
    <w:lvl w:ilvl="0" w:tplc="092C35FC">
      <w:start w:val="6"/>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18C22A9"/>
    <w:multiLevelType w:val="hybridMultilevel"/>
    <w:tmpl w:val="B6D0D590"/>
    <w:lvl w:ilvl="0" w:tplc="040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611667"/>
    <w:multiLevelType w:val="hybridMultilevel"/>
    <w:tmpl w:val="530C5C4E"/>
    <w:lvl w:ilvl="0" w:tplc="040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FB5BBD"/>
    <w:multiLevelType w:val="hybridMultilevel"/>
    <w:tmpl w:val="6254A36E"/>
    <w:lvl w:ilvl="0" w:tplc="CF325F42">
      <w:start w:val="1"/>
      <w:numFmt w:val="decimal"/>
      <w:lvlText w:val="%1."/>
      <w:lvlJc w:val="left"/>
      <w:pPr>
        <w:ind w:left="644" w:hanging="360"/>
      </w:pPr>
      <w:rPr>
        <w:rFonts w:ascii="Times New Roman" w:eastAsia="Times New Roman" w:hAnsi="Times New Roman" w:cs="Times New Roman" w:hint="default"/>
        <w:b/>
        <w:bCs/>
        <w:i w:val="0"/>
        <w:iCs w:val="0"/>
        <w:color w:val="2F5496"/>
        <w:spacing w:val="0"/>
        <w:w w:val="100"/>
        <w:sz w:val="24"/>
        <w:szCs w:val="24"/>
        <w:lang w:val="uk-UA" w:eastAsia="en-US" w:bidi="ar-SA"/>
      </w:rPr>
    </w:lvl>
    <w:lvl w:ilvl="1" w:tplc="EEBEB6D8">
      <w:numFmt w:val="bullet"/>
      <w:lvlText w:val="•"/>
      <w:lvlJc w:val="left"/>
      <w:pPr>
        <w:ind w:left="1118" w:hanging="360"/>
      </w:pPr>
      <w:rPr>
        <w:rFonts w:hint="default"/>
        <w:lang w:val="uk-UA" w:eastAsia="en-US" w:bidi="ar-SA"/>
      </w:rPr>
    </w:lvl>
    <w:lvl w:ilvl="2" w:tplc="1B26DCF2">
      <w:numFmt w:val="bullet"/>
      <w:lvlText w:val="•"/>
      <w:lvlJc w:val="left"/>
      <w:pPr>
        <w:ind w:left="2096" w:hanging="360"/>
      </w:pPr>
      <w:rPr>
        <w:rFonts w:hint="default"/>
        <w:lang w:val="uk-UA" w:eastAsia="en-US" w:bidi="ar-SA"/>
      </w:rPr>
    </w:lvl>
    <w:lvl w:ilvl="3" w:tplc="DF8231A6">
      <w:numFmt w:val="bullet"/>
      <w:lvlText w:val="•"/>
      <w:lvlJc w:val="left"/>
      <w:pPr>
        <w:ind w:left="3074" w:hanging="360"/>
      </w:pPr>
      <w:rPr>
        <w:rFonts w:hint="default"/>
        <w:lang w:val="uk-UA" w:eastAsia="en-US" w:bidi="ar-SA"/>
      </w:rPr>
    </w:lvl>
    <w:lvl w:ilvl="4" w:tplc="10BC3E1A">
      <w:numFmt w:val="bullet"/>
      <w:lvlText w:val="•"/>
      <w:lvlJc w:val="left"/>
      <w:pPr>
        <w:ind w:left="4052" w:hanging="360"/>
      </w:pPr>
      <w:rPr>
        <w:rFonts w:hint="default"/>
        <w:lang w:val="uk-UA" w:eastAsia="en-US" w:bidi="ar-SA"/>
      </w:rPr>
    </w:lvl>
    <w:lvl w:ilvl="5" w:tplc="E4A63250">
      <w:numFmt w:val="bullet"/>
      <w:lvlText w:val="•"/>
      <w:lvlJc w:val="left"/>
      <w:pPr>
        <w:ind w:left="5031" w:hanging="360"/>
      </w:pPr>
      <w:rPr>
        <w:rFonts w:hint="default"/>
        <w:lang w:val="uk-UA" w:eastAsia="en-US" w:bidi="ar-SA"/>
      </w:rPr>
    </w:lvl>
    <w:lvl w:ilvl="6" w:tplc="A3DA6BB6">
      <w:numFmt w:val="bullet"/>
      <w:lvlText w:val="•"/>
      <w:lvlJc w:val="left"/>
      <w:pPr>
        <w:ind w:left="6009" w:hanging="360"/>
      </w:pPr>
      <w:rPr>
        <w:rFonts w:hint="default"/>
        <w:lang w:val="uk-UA" w:eastAsia="en-US" w:bidi="ar-SA"/>
      </w:rPr>
    </w:lvl>
    <w:lvl w:ilvl="7" w:tplc="A29E1800">
      <w:numFmt w:val="bullet"/>
      <w:lvlText w:val="•"/>
      <w:lvlJc w:val="left"/>
      <w:pPr>
        <w:ind w:left="6987" w:hanging="360"/>
      </w:pPr>
      <w:rPr>
        <w:rFonts w:hint="default"/>
        <w:lang w:val="uk-UA" w:eastAsia="en-US" w:bidi="ar-SA"/>
      </w:rPr>
    </w:lvl>
    <w:lvl w:ilvl="8" w:tplc="11122A76">
      <w:numFmt w:val="bullet"/>
      <w:lvlText w:val="•"/>
      <w:lvlJc w:val="left"/>
      <w:pPr>
        <w:ind w:left="7965" w:hanging="360"/>
      </w:pPr>
      <w:rPr>
        <w:rFonts w:hint="default"/>
        <w:lang w:val="uk-UA" w:eastAsia="en-US" w:bidi="ar-SA"/>
      </w:rPr>
    </w:lvl>
  </w:abstractNum>
  <w:abstractNum w:abstractNumId="8" w15:restartNumberingAfterBreak="0">
    <w:nsid w:val="7BAE1C17"/>
    <w:multiLevelType w:val="hybridMultilevel"/>
    <w:tmpl w:val="980EC2C2"/>
    <w:lvl w:ilvl="0" w:tplc="2A123A50">
      <w:start w:val="1"/>
      <w:numFmt w:val="decimal"/>
      <w:lvlText w:val="%1."/>
      <w:lvlJc w:val="left"/>
      <w:pPr>
        <w:ind w:left="927" w:hanging="360"/>
      </w:pPr>
      <w:rPr>
        <w:rFonts w:eastAsia="Calibri"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9" w15:restartNumberingAfterBreak="0">
    <w:nsid w:val="7F4842AE"/>
    <w:multiLevelType w:val="hybridMultilevel"/>
    <w:tmpl w:val="DE807DC2"/>
    <w:lvl w:ilvl="0" w:tplc="76BED72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1"/>
  </w:num>
  <w:num w:numId="4">
    <w:abstractNumId w:val="4"/>
  </w:num>
  <w:num w:numId="5">
    <w:abstractNumId w:val="7"/>
  </w:num>
  <w:num w:numId="6">
    <w:abstractNumId w:val="2"/>
  </w:num>
  <w:num w:numId="7">
    <w:abstractNumId w:val="6"/>
  </w:num>
  <w:num w:numId="8">
    <w:abstractNumId w:val="5"/>
  </w:num>
  <w:num w:numId="9">
    <w:abstractNumId w:val="9"/>
  </w:num>
  <w:num w:numId="1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61"/>
    <w:rsid w:val="00000041"/>
    <w:rsid w:val="00005AC4"/>
    <w:rsid w:val="00010625"/>
    <w:rsid w:val="0002139C"/>
    <w:rsid w:val="0002225F"/>
    <w:rsid w:val="0002370A"/>
    <w:rsid w:val="000242E1"/>
    <w:rsid w:val="0003303F"/>
    <w:rsid w:val="00033E75"/>
    <w:rsid w:val="000361B7"/>
    <w:rsid w:val="00037A9E"/>
    <w:rsid w:val="000401BC"/>
    <w:rsid w:val="000443C0"/>
    <w:rsid w:val="00044CC5"/>
    <w:rsid w:val="00044EEF"/>
    <w:rsid w:val="000472FB"/>
    <w:rsid w:val="0004777E"/>
    <w:rsid w:val="000554D1"/>
    <w:rsid w:val="00056178"/>
    <w:rsid w:val="00061A44"/>
    <w:rsid w:val="00064644"/>
    <w:rsid w:val="00071326"/>
    <w:rsid w:val="0007330C"/>
    <w:rsid w:val="000741DB"/>
    <w:rsid w:val="00074795"/>
    <w:rsid w:val="0008036D"/>
    <w:rsid w:val="00083E4D"/>
    <w:rsid w:val="00085305"/>
    <w:rsid w:val="000912A0"/>
    <w:rsid w:val="000930DA"/>
    <w:rsid w:val="00096FC7"/>
    <w:rsid w:val="000A0275"/>
    <w:rsid w:val="000A0C51"/>
    <w:rsid w:val="000A3272"/>
    <w:rsid w:val="000A3410"/>
    <w:rsid w:val="000A4174"/>
    <w:rsid w:val="000A5FDA"/>
    <w:rsid w:val="000C0F0E"/>
    <w:rsid w:val="000C2451"/>
    <w:rsid w:val="000E0098"/>
    <w:rsid w:val="000E2278"/>
    <w:rsid w:val="000E749F"/>
    <w:rsid w:val="00103546"/>
    <w:rsid w:val="0010580B"/>
    <w:rsid w:val="00106452"/>
    <w:rsid w:val="00115725"/>
    <w:rsid w:val="00124E17"/>
    <w:rsid w:val="00127E2E"/>
    <w:rsid w:val="001328C3"/>
    <w:rsid w:val="00137CE1"/>
    <w:rsid w:val="001428E9"/>
    <w:rsid w:val="00145827"/>
    <w:rsid w:val="00150041"/>
    <w:rsid w:val="00153D40"/>
    <w:rsid w:val="00154E97"/>
    <w:rsid w:val="001670E1"/>
    <w:rsid w:val="0016777E"/>
    <w:rsid w:val="001740B2"/>
    <w:rsid w:val="00181DE4"/>
    <w:rsid w:val="00183457"/>
    <w:rsid w:val="001867C3"/>
    <w:rsid w:val="00190F48"/>
    <w:rsid w:val="001927B4"/>
    <w:rsid w:val="001A7768"/>
    <w:rsid w:val="001B4F64"/>
    <w:rsid w:val="001C4A92"/>
    <w:rsid w:val="001C6A9E"/>
    <w:rsid w:val="001D50F5"/>
    <w:rsid w:val="001E7556"/>
    <w:rsid w:val="0020361B"/>
    <w:rsid w:val="00203AA7"/>
    <w:rsid w:val="00205545"/>
    <w:rsid w:val="002108D4"/>
    <w:rsid w:val="00220B14"/>
    <w:rsid w:val="00227875"/>
    <w:rsid w:val="002320F8"/>
    <w:rsid w:val="002405D4"/>
    <w:rsid w:val="00241AD6"/>
    <w:rsid w:val="0024467C"/>
    <w:rsid w:val="00244889"/>
    <w:rsid w:val="00250798"/>
    <w:rsid w:val="00257E43"/>
    <w:rsid w:val="00260EAA"/>
    <w:rsid w:val="002726DA"/>
    <w:rsid w:val="00277BE2"/>
    <w:rsid w:val="002870C5"/>
    <w:rsid w:val="00293CA5"/>
    <w:rsid w:val="002A1CCA"/>
    <w:rsid w:val="002A4165"/>
    <w:rsid w:val="002A5144"/>
    <w:rsid w:val="002B02AB"/>
    <w:rsid w:val="002B652A"/>
    <w:rsid w:val="002C151C"/>
    <w:rsid w:val="002D2C6D"/>
    <w:rsid w:val="002D7274"/>
    <w:rsid w:val="002E5C18"/>
    <w:rsid w:val="002E5CC3"/>
    <w:rsid w:val="002F0463"/>
    <w:rsid w:val="00305257"/>
    <w:rsid w:val="00313A12"/>
    <w:rsid w:val="00317110"/>
    <w:rsid w:val="0032124E"/>
    <w:rsid w:val="00322BAC"/>
    <w:rsid w:val="0032378D"/>
    <w:rsid w:val="00327807"/>
    <w:rsid w:val="003324F1"/>
    <w:rsid w:val="00332FDE"/>
    <w:rsid w:val="00334BA4"/>
    <w:rsid w:val="00344733"/>
    <w:rsid w:val="0034484E"/>
    <w:rsid w:val="00346483"/>
    <w:rsid w:val="00347F6B"/>
    <w:rsid w:val="003543E0"/>
    <w:rsid w:val="003635A7"/>
    <w:rsid w:val="0036407C"/>
    <w:rsid w:val="00373129"/>
    <w:rsid w:val="00374F48"/>
    <w:rsid w:val="00381782"/>
    <w:rsid w:val="00386323"/>
    <w:rsid w:val="0038739D"/>
    <w:rsid w:val="00391248"/>
    <w:rsid w:val="00392561"/>
    <w:rsid w:val="00393B83"/>
    <w:rsid w:val="00394CA4"/>
    <w:rsid w:val="0039505E"/>
    <w:rsid w:val="003A2ED2"/>
    <w:rsid w:val="003B0AF3"/>
    <w:rsid w:val="003C104C"/>
    <w:rsid w:val="003C2496"/>
    <w:rsid w:val="003C6B41"/>
    <w:rsid w:val="003D1BE3"/>
    <w:rsid w:val="003E1A2A"/>
    <w:rsid w:val="003E741C"/>
    <w:rsid w:val="003F6C05"/>
    <w:rsid w:val="00411D9A"/>
    <w:rsid w:val="00414492"/>
    <w:rsid w:val="00415386"/>
    <w:rsid w:val="0041775C"/>
    <w:rsid w:val="004276DE"/>
    <w:rsid w:val="00427B98"/>
    <w:rsid w:val="00433449"/>
    <w:rsid w:val="00443F3D"/>
    <w:rsid w:val="00450C1D"/>
    <w:rsid w:val="00454491"/>
    <w:rsid w:val="00460FF7"/>
    <w:rsid w:val="00480D30"/>
    <w:rsid w:val="004828DE"/>
    <w:rsid w:val="0048435B"/>
    <w:rsid w:val="004905A6"/>
    <w:rsid w:val="004A0E0B"/>
    <w:rsid w:val="004A2DDD"/>
    <w:rsid w:val="004A6E75"/>
    <w:rsid w:val="004B1196"/>
    <w:rsid w:val="004B6DFA"/>
    <w:rsid w:val="004C3412"/>
    <w:rsid w:val="004D65B7"/>
    <w:rsid w:val="004E08CC"/>
    <w:rsid w:val="004E7176"/>
    <w:rsid w:val="004F1C73"/>
    <w:rsid w:val="004F1D0A"/>
    <w:rsid w:val="004F54A7"/>
    <w:rsid w:val="0051378E"/>
    <w:rsid w:val="00521E60"/>
    <w:rsid w:val="00522081"/>
    <w:rsid w:val="00524D1F"/>
    <w:rsid w:val="005342FA"/>
    <w:rsid w:val="00541A7A"/>
    <w:rsid w:val="005438D0"/>
    <w:rsid w:val="0054481D"/>
    <w:rsid w:val="00546598"/>
    <w:rsid w:val="00550406"/>
    <w:rsid w:val="00550AC8"/>
    <w:rsid w:val="005534AA"/>
    <w:rsid w:val="00560B83"/>
    <w:rsid w:val="00563E6C"/>
    <w:rsid w:val="00564C8F"/>
    <w:rsid w:val="0057172E"/>
    <w:rsid w:val="00575071"/>
    <w:rsid w:val="0057577A"/>
    <w:rsid w:val="00577EFC"/>
    <w:rsid w:val="0058065E"/>
    <w:rsid w:val="005842DA"/>
    <w:rsid w:val="00584A57"/>
    <w:rsid w:val="005958F2"/>
    <w:rsid w:val="00596660"/>
    <w:rsid w:val="00596A34"/>
    <w:rsid w:val="00596E12"/>
    <w:rsid w:val="00597AA3"/>
    <w:rsid w:val="005A6543"/>
    <w:rsid w:val="005C2078"/>
    <w:rsid w:val="005C734F"/>
    <w:rsid w:val="005D10FB"/>
    <w:rsid w:val="005D6239"/>
    <w:rsid w:val="005E3C09"/>
    <w:rsid w:val="005E4DBB"/>
    <w:rsid w:val="005E5309"/>
    <w:rsid w:val="005F2925"/>
    <w:rsid w:val="005F373D"/>
    <w:rsid w:val="005F5168"/>
    <w:rsid w:val="005F5DDA"/>
    <w:rsid w:val="005F7215"/>
    <w:rsid w:val="00600D7A"/>
    <w:rsid w:val="00601E16"/>
    <w:rsid w:val="00605E4B"/>
    <w:rsid w:val="00617361"/>
    <w:rsid w:val="0062344F"/>
    <w:rsid w:val="00623731"/>
    <w:rsid w:val="00623896"/>
    <w:rsid w:val="006263B8"/>
    <w:rsid w:val="00635C83"/>
    <w:rsid w:val="00637273"/>
    <w:rsid w:val="00644505"/>
    <w:rsid w:val="00647DFA"/>
    <w:rsid w:val="006518F5"/>
    <w:rsid w:val="006544B9"/>
    <w:rsid w:val="00664575"/>
    <w:rsid w:val="00677535"/>
    <w:rsid w:val="00680457"/>
    <w:rsid w:val="00693255"/>
    <w:rsid w:val="006A7408"/>
    <w:rsid w:val="006B62B1"/>
    <w:rsid w:val="006C2F8F"/>
    <w:rsid w:val="006D073D"/>
    <w:rsid w:val="006D1027"/>
    <w:rsid w:val="006D1555"/>
    <w:rsid w:val="006D30F8"/>
    <w:rsid w:val="006D781A"/>
    <w:rsid w:val="006D7F87"/>
    <w:rsid w:val="006F1FCF"/>
    <w:rsid w:val="006F63C1"/>
    <w:rsid w:val="006F6462"/>
    <w:rsid w:val="007132DA"/>
    <w:rsid w:val="007218E3"/>
    <w:rsid w:val="007259E8"/>
    <w:rsid w:val="007261CC"/>
    <w:rsid w:val="00726637"/>
    <w:rsid w:val="00745B58"/>
    <w:rsid w:val="00746178"/>
    <w:rsid w:val="00747E26"/>
    <w:rsid w:val="00753175"/>
    <w:rsid w:val="0076402F"/>
    <w:rsid w:val="00772D2F"/>
    <w:rsid w:val="00776292"/>
    <w:rsid w:val="00783EBC"/>
    <w:rsid w:val="0078518E"/>
    <w:rsid w:val="007852E7"/>
    <w:rsid w:val="00793CCF"/>
    <w:rsid w:val="007A0565"/>
    <w:rsid w:val="007A08FA"/>
    <w:rsid w:val="007A75DC"/>
    <w:rsid w:val="007B1E96"/>
    <w:rsid w:val="007C4B72"/>
    <w:rsid w:val="007C4B8F"/>
    <w:rsid w:val="007C50F7"/>
    <w:rsid w:val="007C7DA5"/>
    <w:rsid w:val="007E4CFD"/>
    <w:rsid w:val="00812AB1"/>
    <w:rsid w:val="00822C31"/>
    <w:rsid w:val="00823228"/>
    <w:rsid w:val="00826301"/>
    <w:rsid w:val="008403BC"/>
    <w:rsid w:val="0084525C"/>
    <w:rsid w:val="00850BFC"/>
    <w:rsid w:val="008513F0"/>
    <w:rsid w:val="0085651A"/>
    <w:rsid w:val="0086458C"/>
    <w:rsid w:val="008660BA"/>
    <w:rsid w:val="00870C68"/>
    <w:rsid w:val="00875BD4"/>
    <w:rsid w:val="00876242"/>
    <w:rsid w:val="008806F2"/>
    <w:rsid w:val="00881FD5"/>
    <w:rsid w:val="00882328"/>
    <w:rsid w:val="00885936"/>
    <w:rsid w:val="0088791E"/>
    <w:rsid w:val="00891472"/>
    <w:rsid w:val="0089234D"/>
    <w:rsid w:val="00893E0B"/>
    <w:rsid w:val="00897811"/>
    <w:rsid w:val="008A1CE5"/>
    <w:rsid w:val="008A6437"/>
    <w:rsid w:val="008B0A10"/>
    <w:rsid w:val="008B2CC6"/>
    <w:rsid w:val="008C1E03"/>
    <w:rsid w:val="008D1016"/>
    <w:rsid w:val="008D20E1"/>
    <w:rsid w:val="008E47A5"/>
    <w:rsid w:val="008E62D4"/>
    <w:rsid w:val="008F4C3C"/>
    <w:rsid w:val="008F7AC1"/>
    <w:rsid w:val="00901276"/>
    <w:rsid w:val="009075E7"/>
    <w:rsid w:val="009114CC"/>
    <w:rsid w:val="00916F1E"/>
    <w:rsid w:val="0091717A"/>
    <w:rsid w:val="00927A69"/>
    <w:rsid w:val="00930171"/>
    <w:rsid w:val="009302E5"/>
    <w:rsid w:val="00931C3A"/>
    <w:rsid w:val="00934681"/>
    <w:rsid w:val="009377AD"/>
    <w:rsid w:val="00940903"/>
    <w:rsid w:val="00941EC9"/>
    <w:rsid w:val="00956818"/>
    <w:rsid w:val="00961AF6"/>
    <w:rsid w:val="009725FD"/>
    <w:rsid w:val="009742C8"/>
    <w:rsid w:val="00974AE7"/>
    <w:rsid w:val="00982AF1"/>
    <w:rsid w:val="00986645"/>
    <w:rsid w:val="00992E1A"/>
    <w:rsid w:val="009A32D9"/>
    <w:rsid w:val="009B3FB2"/>
    <w:rsid w:val="009B718C"/>
    <w:rsid w:val="009B77A0"/>
    <w:rsid w:val="009D6542"/>
    <w:rsid w:val="009D6571"/>
    <w:rsid w:val="009D799F"/>
    <w:rsid w:val="009E0506"/>
    <w:rsid w:val="009E3904"/>
    <w:rsid w:val="009F0BD8"/>
    <w:rsid w:val="009F1389"/>
    <w:rsid w:val="00A0074A"/>
    <w:rsid w:val="00A01016"/>
    <w:rsid w:val="00A215CD"/>
    <w:rsid w:val="00A222A3"/>
    <w:rsid w:val="00A242E6"/>
    <w:rsid w:val="00A302FE"/>
    <w:rsid w:val="00A36472"/>
    <w:rsid w:val="00A40432"/>
    <w:rsid w:val="00A5016B"/>
    <w:rsid w:val="00A537F8"/>
    <w:rsid w:val="00A55614"/>
    <w:rsid w:val="00A56673"/>
    <w:rsid w:val="00A63891"/>
    <w:rsid w:val="00A642AF"/>
    <w:rsid w:val="00A676C6"/>
    <w:rsid w:val="00A824E8"/>
    <w:rsid w:val="00A87ECE"/>
    <w:rsid w:val="00A92688"/>
    <w:rsid w:val="00AA0F70"/>
    <w:rsid w:val="00AA1113"/>
    <w:rsid w:val="00AA1DA3"/>
    <w:rsid w:val="00AA2148"/>
    <w:rsid w:val="00AA3A2C"/>
    <w:rsid w:val="00AA74CA"/>
    <w:rsid w:val="00AB1C78"/>
    <w:rsid w:val="00AB708C"/>
    <w:rsid w:val="00AC0009"/>
    <w:rsid w:val="00AD027E"/>
    <w:rsid w:val="00AF50BF"/>
    <w:rsid w:val="00AF5F72"/>
    <w:rsid w:val="00B0211D"/>
    <w:rsid w:val="00B0717C"/>
    <w:rsid w:val="00B12F0E"/>
    <w:rsid w:val="00B22D27"/>
    <w:rsid w:val="00B26007"/>
    <w:rsid w:val="00B31863"/>
    <w:rsid w:val="00B377E1"/>
    <w:rsid w:val="00B407E7"/>
    <w:rsid w:val="00B40C6E"/>
    <w:rsid w:val="00B42EDC"/>
    <w:rsid w:val="00B43A0F"/>
    <w:rsid w:val="00B52C80"/>
    <w:rsid w:val="00B52CC7"/>
    <w:rsid w:val="00B55F8D"/>
    <w:rsid w:val="00B64737"/>
    <w:rsid w:val="00B7334C"/>
    <w:rsid w:val="00B738AA"/>
    <w:rsid w:val="00B77B7D"/>
    <w:rsid w:val="00B77CF1"/>
    <w:rsid w:val="00B8469E"/>
    <w:rsid w:val="00B84F6D"/>
    <w:rsid w:val="00B854FD"/>
    <w:rsid w:val="00B8625A"/>
    <w:rsid w:val="00B865D7"/>
    <w:rsid w:val="00B866BD"/>
    <w:rsid w:val="00B86779"/>
    <w:rsid w:val="00B8691C"/>
    <w:rsid w:val="00B87C66"/>
    <w:rsid w:val="00B9160D"/>
    <w:rsid w:val="00B93BF7"/>
    <w:rsid w:val="00BB1A4E"/>
    <w:rsid w:val="00BB4630"/>
    <w:rsid w:val="00BC1100"/>
    <w:rsid w:val="00BC4A97"/>
    <w:rsid w:val="00BC50AF"/>
    <w:rsid w:val="00BC7068"/>
    <w:rsid w:val="00BC7512"/>
    <w:rsid w:val="00BD532D"/>
    <w:rsid w:val="00BE5541"/>
    <w:rsid w:val="00BF3C45"/>
    <w:rsid w:val="00BF4DF9"/>
    <w:rsid w:val="00BF67C5"/>
    <w:rsid w:val="00C05250"/>
    <w:rsid w:val="00C0595C"/>
    <w:rsid w:val="00C12225"/>
    <w:rsid w:val="00C144BD"/>
    <w:rsid w:val="00C17568"/>
    <w:rsid w:val="00C331EE"/>
    <w:rsid w:val="00C35666"/>
    <w:rsid w:val="00C420BA"/>
    <w:rsid w:val="00C4230A"/>
    <w:rsid w:val="00C46ECA"/>
    <w:rsid w:val="00C53606"/>
    <w:rsid w:val="00C637ED"/>
    <w:rsid w:val="00C63A83"/>
    <w:rsid w:val="00C64A8A"/>
    <w:rsid w:val="00C64B3A"/>
    <w:rsid w:val="00C64E9C"/>
    <w:rsid w:val="00C6534A"/>
    <w:rsid w:val="00C653B1"/>
    <w:rsid w:val="00C65A2E"/>
    <w:rsid w:val="00C678E8"/>
    <w:rsid w:val="00C7249B"/>
    <w:rsid w:val="00C76AF1"/>
    <w:rsid w:val="00C81309"/>
    <w:rsid w:val="00C90A76"/>
    <w:rsid w:val="00C9273C"/>
    <w:rsid w:val="00C92D47"/>
    <w:rsid w:val="00C93D91"/>
    <w:rsid w:val="00CC5EE8"/>
    <w:rsid w:val="00CD029E"/>
    <w:rsid w:val="00CD117C"/>
    <w:rsid w:val="00CE7318"/>
    <w:rsid w:val="00CF4E84"/>
    <w:rsid w:val="00D017EA"/>
    <w:rsid w:val="00D04519"/>
    <w:rsid w:val="00D07A30"/>
    <w:rsid w:val="00D13A8A"/>
    <w:rsid w:val="00D202D1"/>
    <w:rsid w:val="00D20C28"/>
    <w:rsid w:val="00D236F4"/>
    <w:rsid w:val="00D26E2F"/>
    <w:rsid w:val="00D34B4E"/>
    <w:rsid w:val="00D3597D"/>
    <w:rsid w:val="00D45136"/>
    <w:rsid w:val="00D45B37"/>
    <w:rsid w:val="00D57817"/>
    <w:rsid w:val="00D61D31"/>
    <w:rsid w:val="00D74DE2"/>
    <w:rsid w:val="00D83299"/>
    <w:rsid w:val="00D92B26"/>
    <w:rsid w:val="00D96FBA"/>
    <w:rsid w:val="00DA5AE4"/>
    <w:rsid w:val="00DB2956"/>
    <w:rsid w:val="00DB631B"/>
    <w:rsid w:val="00DC761F"/>
    <w:rsid w:val="00DD43CB"/>
    <w:rsid w:val="00DE2C46"/>
    <w:rsid w:val="00DE3A8C"/>
    <w:rsid w:val="00DF30CB"/>
    <w:rsid w:val="00E01F94"/>
    <w:rsid w:val="00E023D0"/>
    <w:rsid w:val="00E13659"/>
    <w:rsid w:val="00E13DA7"/>
    <w:rsid w:val="00E221B3"/>
    <w:rsid w:val="00E22C78"/>
    <w:rsid w:val="00E256A2"/>
    <w:rsid w:val="00E36DAC"/>
    <w:rsid w:val="00E448AC"/>
    <w:rsid w:val="00E56409"/>
    <w:rsid w:val="00E60897"/>
    <w:rsid w:val="00E65F4F"/>
    <w:rsid w:val="00E666AB"/>
    <w:rsid w:val="00E66B14"/>
    <w:rsid w:val="00E76841"/>
    <w:rsid w:val="00E8092F"/>
    <w:rsid w:val="00E852C8"/>
    <w:rsid w:val="00E9288B"/>
    <w:rsid w:val="00E95972"/>
    <w:rsid w:val="00E95D00"/>
    <w:rsid w:val="00EA12C8"/>
    <w:rsid w:val="00EA16EE"/>
    <w:rsid w:val="00EA4F80"/>
    <w:rsid w:val="00EA5162"/>
    <w:rsid w:val="00EA76E9"/>
    <w:rsid w:val="00EA77CF"/>
    <w:rsid w:val="00EB64B1"/>
    <w:rsid w:val="00EC157F"/>
    <w:rsid w:val="00ED01DB"/>
    <w:rsid w:val="00ED0874"/>
    <w:rsid w:val="00ED2F03"/>
    <w:rsid w:val="00ED4032"/>
    <w:rsid w:val="00EE04FE"/>
    <w:rsid w:val="00EE329C"/>
    <w:rsid w:val="00EE5039"/>
    <w:rsid w:val="00EF1064"/>
    <w:rsid w:val="00EF18CD"/>
    <w:rsid w:val="00EF7616"/>
    <w:rsid w:val="00F06133"/>
    <w:rsid w:val="00F13DE6"/>
    <w:rsid w:val="00F14CC4"/>
    <w:rsid w:val="00F1650B"/>
    <w:rsid w:val="00F232BF"/>
    <w:rsid w:val="00F255B3"/>
    <w:rsid w:val="00F2751A"/>
    <w:rsid w:val="00F27AF4"/>
    <w:rsid w:val="00F27F63"/>
    <w:rsid w:val="00F3226A"/>
    <w:rsid w:val="00F335D0"/>
    <w:rsid w:val="00F41D73"/>
    <w:rsid w:val="00F45D1A"/>
    <w:rsid w:val="00F46092"/>
    <w:rsid w:val="00F46534"/>
    <w:rsid w:val="00F46DDA"/>
    <w:rsid w:val="00F46F1A"/>
    <w:rsid w:val="00F53107"/>
    <w:rsid w:val="00F532E9"/>
    <w:rsid w:val="00F53D33"/>
    <w:rsid w:val="00F55393"/>
    <w:rsid w:val="00F55F90"/>
    <w:rsid w:val="00F56213"/>
    <w:rsid w:val="00F77D1B"/>
    <w:rsid w:val="00F86F29"/>
    <w:rsid w:val="00FA219E"/>
    <w:rsid w:val="00FA2DEE"/>
    <w:rsid w:val="00FB28B2"/>
    <w:rsid w:val="00FB2998"/>
    <w:rsid w:val="00FB67D2"/>
    <w:rsid w:val="00FC3662"/>
    <w:rsid w:val="00FC45DD"/>
    <w:rsid w:val="00FC4635"/>
    <w:rsid w:val="00FE37F7"/>
    <w:rsid w:val="00FE4053"/>
    <w:rsid w:val="00FF041D"/>
    <w:rsid w:val="00FF0E45"/>
    <w:rsid w:val="00FF4C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EAAF"/>
  <w15:chartTrackingRefBased/>
  <w15:docId w15:val="{D20F4A7E-E98B-4C9B-8685-BDE3950B8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392561"/>
    <w:pPr>
      <w:keepNext/>
      <w:keepLines/>
      <w:spacing w:after="88"/>
      <w:ind w:left="133"/>
      <w:jc w:val="center"/>
      <w:outlineLvl w:val="0"/>
    </w:pPr>
    <w:rPr>
      <w:rFonts w:ascii="Times New Roman" w:eastAsia="Times New Roman" w:hAnsi="Times New Roman" w:cs="Times New Roman"/>
      <w:b/>
      <w:color w:val="000000"/>
      <w:sz w:val="36"/>
      <w:lang w:eastAsia="uk-UA"/>
    </w:rPr>
  </w:style>
  <w:style w:type="paragraph" w:styleId="2">
    <w:name w:val="heading 2"/>
    <w:next w:val="a"/>
    <w:link w:val="20"/>
    <w:uiPriority w:val="9"/>
    <w:unhideWhenUsed/>
    <w:qFormat/>
    <w:rsid w:val="00392561"/>
    <w:pPr>
      <w:keepNext/>
      <w:keepLines/>
      <w:spacing w:after="68"/>
      <w:ind w:left="152" w:hanging="10"/>
      <w:outlineLvl w:val="1"/>
    </w:pPr>
    <w:rPr>
      <w:rFonts w:ascii="Times New Roman" w:eastAsia="Times New Roman" w:hAnsi="Times New Roman" w:cs="Times New Roman"/>
      <w:b/>
      <w:color w:val="000000"/>
      <w:sz w:val="28"/>
      <w:lang w:eastAsia="uk-UA"/>
    </w:rPr>
  </w:style>
  <w:style w:type="paragraph" w:styleId="3">
    <w:name w:val="heading 3"/>
    <w:next w:val="a"/>
    <w:link w:val="30"/>
    <w:uiPriority w:val="9"/>
    <w:unhideWhenUsed/>
    <w:qFormat/>
    <w:rsid w:val="00392561"/>
    <w:pPr>
      <w:keepNext/>
      <w:keepLines/>
      <w:spacing w:after="0"/>
      <w:ind w:left="152" w:hanging="10"/>
      <w:outlineLvl w:val="2"/>
    </w:pPr>
    <w:rPr>
      <w:rFonts w:ascii="Times New Roman" w:eastAsia="Times New Roman" w:hAnsi="Times New Roman" w:cs="Times New Roman"/>
      <w:b/>
      <w:color w:val="000000"/>
      <w:sz w:val="24"/>
      <w:lang w:eastAsia="uk-UA"/>
    </w:rPr>
  </w:style>
  <w:style w:type="paragraph" w:styleId="4">
    <w:name w:val="heading 4"/>
    <w:next w:val="a"/>
    <w:link w:val="40"/>
    <w:uiPriority w:val="9"/>
    <w:unhideWhenUsed/>
    <w:qFormat/>
    <w:rsid w:val="00392561"/>
    <w:pPr>
      <w:keepNext/>
      <w:keepLines/>
      <w:spacing w:after="0"/>
      <w:ind w:left="152" w:hanging="10"/>
      <w:outlineLvl w:val="3"/>
    </w:pPr>
    <w:rPr>
      <w:rFonts w:ascii="Times New Roman" w:eastAsia="Times New Roman" w:hAnsi="Times New Roman" w:cs="Times New Roman"/>
      <w:b/>
      <w:color w:val="000000"/>
      <w:sz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561"/>
    <w:rPr>
      <w:rFonts w:ascii="Times New Roman" w:eastAsia="Times New Roman" w:hAnsi="Times New Roman" w:cs="Times New Roman"/>
      <w:b/>
      <w:color w:val="000000"/>
      <w:sz w:val="36"/>
      <w:lang w:eastAsia="uk-UA"/>
    </w:rPr>
  </w:style>
  <w:style w:type="character" w:customStyle="1" w:styleId="20">
    <w:name w:val="Заголовок 2 Знак"/>
    <w:basedOn w:val="a0"/>
    <w:link w:val="2"/>
    <w:uiPriority w:val="9"/>
    <w:rsid w:val="00392561"/>
    <w:rPr>
      <w:rFonts w:ascii="Times New Roman" w:eastAsia="Times New Roman" w:hAnsi="Times New Roman" w:cs="Times New Roman"/>
      <w:b/>
      <w:color w:val="000000"/>
      <w:sz w:val="28"/>
      <w:lang w:eastAsia="uk-UA"/>
    </w:rPr>
  </w:style>
  <w:style w:type="character" w:customStyle="1" w:styleId="30">
    <w:name w:val="Заголовок 3 Знак"/>
    <w:basedOn w:val="a0"/>
    <w:link w:val="3"/>
    <w:uiPriority w:val="9"/>
    <w:rsid w:val="00392561"/>
    <w:rPr>
      <w:rFonts w:ascii="Times New Roman" w:eastAsia="Times New Roman" w:hAnsi="Times New Roman" w:cs="Times New Roman"/>
      <w:b/>
      <w:color w:val="000000"/>
      <w:sz w:val="24"/>
      <w:lang w:eastAsia="uk-UA"/>
    </w:rPr>
  </w:style>
  <w:style w:type="character" w:customStyle="1" w:styleId="40">
    <w:name w:val="Заголовок 4 Знак"/>
    <w:basedOn w:val="a0"/>
    <w:link w:val="4"/>
    <w:uiPriority w:val="9"/>
    <w:rsid w:val="00392561"/>
    <w:rPr>
      <w:rFonts w:ascii="Times New Roman" w:eastAsia="Times New Roman" w:hAnsi="Times New Roman" w:cs="Times New Roman"/>
      <w:b/>
      <w:color w:val="000000"/>
      <w:sz w:val="24"/>
      <w:lang w:eastAsia="uk-UA"/>
    </w:rPr>
  </w:style>
  <w:style w:type="numbering" w:customStyle="1" w:styleId="11">
    <w:name w:val="Немає списку1"/>
    <w:next w:val="a2"/>
    <w:uiPriority w:val="99"/>
    <w:semiHidden/>
    <w:unhideWhenUsed/>
    <w:rsid w:val="00392561"/>
  </w:style>
  <w:style w:type="paragraph" w:customStyle="1" w:styleId="footnotedescription">
    <w:name w:val="footnote description"/>
    <w:next w:val="a"/>
    <w:link w:val="footnotedescriptionChar"/>
    <w:hidden/>
    <w:rsid w:val="00392561"/>
    <w:pPr>
      <w:spacing w:after="37"/>
      <w:ind w:left="142"/>
    </w:pPr>
    <w:rPr>
      <w:rFonts w:ascii="Times New Roman" w:eastAsia="Times New Roman" w:hAnsi="Times New Roman" w:cs="Times New Roman"/>
      <w:color w:val="000000"/>
      <w:sz w:val="20"/>
      <w:lang w:eastAsia="uk-UA"/>
    </w:rPr>
  </w:style>
  <w:style w:type="character" w:customStyle="1" w:styleId="footnotedescriptionChar">
    <w:name w:val="footnote description Char"/>
    <w:link w:val="footnotedescription"/>
    <w:rsid w:val="00392561"/>
    <w:rPr>
      <w:rFonts w:ascii="Times New Roman" w:eastAsia="Times New Roman" w:hAnsi="Times New Roman" w:cs="Times New Roman"/>
      <w:color w:val="000000"/>
      <w:sz w:val="20"/>
      <w:lang w:eastAsia="uk-UA"/>
    </w:rPr>
  </w:style>
  <w:style w:type="character" w:customStyle="1" w:styleId="footnotemark">
    <w:name w:val="footnote mark"/>
    <w:hidden/>
    <w:rsid w:val="00392561"/>
    <w:rPr>
      <w:rFonts w:ascii="Arial" w:eastAsia="Arial" w:hAnsi="Arial" w:cs="Arial"/>
      <w:color w:val="000000"/>
      <w:sz w:val="20"/>
      <w:vertAlign w:val="superscript"/>
    </w:rPr>
  </w:style>
  <w:style w:type="table" w:customStyle="1" w:styleId="TableGrid">
    <w:name w:val="TableGrid"/>
    <w:rsid w:val="00392561"/>
    <w:pPr>
      <w:spacing w:after="0" w:line="240" w:lineRule="auto"/>
    </w:pPr>
    <w:rPr>
      <w:rFonts w:eastAsiaTheme="minorEastAsia"/>
      <w:lang w:eastAsia="uk-UA"/>
    </w:rPr>
    <w:tblPr>
      <w:tblCellMar>
        <w:top w:w="0" w:type="dxa"/>
        <w:left w:w="0" w:type="dxa"/>
        <w:bottom w:w="0" w:type="dxa"/>
        <w:right w:w="0" w:type="dxa"/>
      </w:tblCellMar>
    </w:tblPr>
  </w:style>
  <w:style w:type="paragraph" w:styleId="a3">
    <w:name w:val="Body Text"/>
    <w:basedOn w:val="a"/>
    <w:link w:val="a4"/>
    <w:rsid w:val="00392561"/>
    <w:pPr>
      <w:spacing w:after="0" w:line="240" w:lineRule="auto"/>
    </w:pPr>
    <w:rPr>
      <w:rFonts w:ascii="Times New Roman" w:eastAsia="Times New Roman" w:hAnsi="Times New Roman" w:cs="Times New Roman"/>
      <w:sz w:val="28"/>
      <w:szCs w:val="24"/>
      <w:lang w:eastAsia="ru-RU"/>
    </w:rPr>
  </w:style>
  <w:style w:type="character" w:customStyle="1" w:styleId="a4">
    <w:name w:val="Основной текст Знак"/>
    <w:basedOn w:val="a0"/>
    <w:link w:val="a3"/>
    <w:rsid w:val="00392561"/>
    <w:rPr>
      <w:rFonts w:ascii="Times New Roman" w:eastAsia="Times New Roman" w:hAnsi="Times New Roman" w:cs="Times New Roman"/>
      <w:sz w:val="28"/>
      <w:szCs w:val="24"/>
      <w:lang w:eastAsia="ru-RU"/>
    </w:rPr>
  </w:style>
  <w:style w:type="paragraph" w:styleId="a5">
    <w:name w:val="List Paragraph"/>
    <w:basedOn w:val="a"/>
    <w:uiPriority w:val="34"/>
    <w:qFormat/>
    <w:rsid w:val="00392561"/>
    <w:pPr>
      <w:spacing w:after="16" w:line="303" w:lineRule="auto"/>
      <w:ind w:left="720" w:hanging="720"/>
      <w:contextualSpacing/>
      <w:jc w:val="both"/>
    </w:pPr>
    <w:rPr>
      <w:rFonts w:ascii="Times New Roman" w:eastAsia="Times New Roman" w:hAnsi="Times New Roman" w:cs="Times New Roman"/>
      <w:color w:val="000000"/>
      <w:sz w:val="28"/>
      <w:lang w:eastAsia="uk-UA"/>
    </w:rPr>
  </w:style>
  <w:style w:type="paragraph" w:styleId="a6">
    <w:name w:val="No Spacing"/>
    <w:uiPriority w:val="1"/>
    <w:qFormat/>
    <w:rsid w:val="00392561"/>
    <w:pPr>
      <w:spacing w:after="0" w:line="240" w:lineRule="auto"/>
      <w:ind w:left="862" w:hanging="720"/>
      <w:jc w:val="both"/>
    </w:pPr>
    <w:rPr>
      <w:rFonts w:ascii="Times New Roman" w:eastAsia="Times New Roman" w:hAnsi="Times New Roman" w:cs="Times New Roman"/>
      <w:color w:val="000000"/>
      <w:sz w:val="28"/>
      <w:lang w:eastAsia="uk-UA"/>
    </w:rPr>
  </w:style>
  <w:style w:type="paragraph" w:styleId="a7">
    <w:name w:val="Normal (Web)"/>
    <w:basedOn w:val="a"/>
    <w:uiPriority w:val="99"/>
    <w:semiHidden/>
    <w:unhideWhenUsed/>
    <w:rsid w:val="0039256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39"/>
    <w:rsid w:val="00392561"/>
    <w:pPr>
      <w:spacing w:after="0" w:line="240" w:lineRule="auto"/>
    </w:pPr>
    <w:rPr>
      <w:rFonts w:eastAsiaTheme="minorEastAsia"/>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a">
    <w:name w:val="Верхний колонтитул Знак"/>
    <w:basedOn w:val="a0"/>
    <w:link w:val="a9"/>
    <w:uiPriority w:val="99"/>
    <w:rsid w:val="00392561"/>
    <w:rPr>
      <w:rFonts w:ascii="Times New Roman" w:eastAsia="Times New Roman" w:hAnsi="Times New Roman" w:cs="Times New Roman"/>
      <w:color w:val="000000"/>
      <w:sz w:val="28"/>
      <w:lang w:eastAsia="uk-UA"/>
    </w:rPr>
  </w:style>
  <w:style w:type="paragraph" w:styleId="ab">
    <w:name w:val="footer"/>
    <w:basedOn w:val="a"/>
    <w:link w:val="ac"/>
    <w:uiPriority w:val="99"/>
    <w:unhideWhenUsed/>
    <w:rsid w:val="00392561"/>
    <w:pPr>
      <w:tabs>
        <w:tab w:val="center" w:pos="4819"/>
        <w:tab w:val="right" w:pos="9639"/>
      </w:tabs>
      <w:spacing w:after="0" w:line="240" w:lineRule="auto"/>
      <w:ind w:left="862" w:hanging="720"/>
      <w:jc w:val="both"/>
    </w:pPr>
    <w:rPr>
      <w:rFonts w:ascii="Times New Roman" w:eastAsia="Times New Roman" w:hAnsi="Times New Roman" w:cs="Times New Roman"/>
      <w:color w:val="000000"/>
      <w:sz w:val="28"/>
      <w:lang w:eastAsia="uk-UA"/>
    </w:rPr>
  </w:style>
  <w:style w:type="character" w:customStyle="1" w:styleId="ac">
    <w:name w:val="Нижний колонтитул Знак"/>
    <w:basedOn w:val="a0"/>
    <w:link w:val="ab"/>
    <w:uiPriority w:val="99"/>
    <w:rsid w:val="00392561"/>
    <w:rPr>
      <w:rFonts w:ascii="Times New Roman" w:eastAsia="Times New Roman" w:hAnsi="Times New Roman" w:cs="Times New Roman"/>
      <w:color w:val="000000"/>
      <w:sz w:val="28"/>
      <w:lang w:eastAsia="uk-UA"/>
    </w:rPr>
  </w:style>
  <w:style w:type="character" w:styleId="ad">
    <w:name w:val="Strong"/>
    <w:basedOn w:val="a0"/>
    <w:uiPriority w:val="22"/>
    <w:qFormat/>
    <w:rsid w:val="00392561"/>
    <w:rPr>
      <w:b/>
      <w:bCs/>
    </w:rPr>
  </w:style>
  <w:style w:type="character" w:styleId="ae">
    <w:name w:val="Emphasis"/>
    <w:basedOn w:val="a0"/>
    <w:uiPriority w:val="20"/>
    <w:qFormat/>
    <w:rsid w:val="00392561"/>
    <w:rPr>
      <w:i/>
      <w:iCs/>
    </w:rPr>
  </w:style>
  <w:style w:type="character" w:customStyle="1" w:styleId="rvts9">
    <w:name w:val="rvts9"/>
    <w:basedOn w:val="a0"/>
    <w:rsid w:val="00392561"/>
  </w:style>
  <w:style w:type="character" w:styleId="af">
    <w:name w:val="Hyperlink"/>
    <w:basedOn w:val="a0"/>
    <w:uiPriority w:val="99"/>
    <w:unhideWhenUsed/>
    <w:rsid w:val="00392561"/>
    <w:rPr>
      <w:color w:val="0000FF"/>
      <w:u w:val="single"/>
    </w:rPr>
  </w:style>
  <w:style w:type="character" w:customStyle="1" w:styleId="uv3um">
    <w:name w:val="uv3um"/>
    <w:basedOn w:val="a0"/>
    <w:rsid w:val="00392561"/>
  </w:style>
  <w:style w:type="paragraph" w:customStyle="1" w:styleId="12">
    <w:name w:val="Звичайний1"/>
    <w:rsid w:val="00392561"/>
    <w:pPr>
      <w:snapToGrid w:val="0"/>
      <w:spacing w:after="0" w:line="240" w:lineRule="auto"/>
    </w:pPr>
    <w:rPr>
      <w:rFonts w:ascii="Times New Roman" w:eastAsia="Times New Roman" w:hAnsi="Times New Roman" w:cs="Times New Roman"/>
      <w:sz w:val="20"/>
      <w:szCs w:val="20"/>
      <w:lang w:val="ru-RU" w:eastAsia="ru-RU"/>
    </w:rPr>
  </w:style>
  <w:style w:type="paragraph" w:styleId="21">
    <w:name w:val="Body Text Indent 2"/>
    <w:basedOn w:val="a"/>
    <w:link w:val="22"/>
    <w:uiPriority w:val="99"/>
    <w:unhideWhenUsed/>
    <w:rsid w:val="00392561"/>
    <w:pPr>
      <w:spacing w:after="120" w:line="480" w:lineRule="auto"/>
      <w:ind w:left="283"/>
    </w:pPr>
    <w:rPr>
      <w:rFonts w:ascii="Times New Roman" w:eastAsia="Times New Roman" w:hAnsi="Times New Roman" w:cs="Times New Roman"/>
      <w:sz w:val="28"/>
      <w:szCs w:val="24"/>
      <w:lang w:val="x-none" w:eastAsia="x-none"/>
    </w:rPr>
  </w:style>
  <w:style w:type="character" w:customStyle="1" w:styleId="22">
    <w:name w:val="Основной текст с отступом 2 Знак"/>
    <w:basedOn w:val="a0"/>
    <w:link w:val="21"/>
    <w:uiPriority w:val="99"/>
    <w:rsid w:val="00392561"/>
    <w:rPr>
      <w:rFonts w:ascii="Times New Roman" w:eastAsia="Times New Roman" w:hAnsi="Times New Roman" w:cs="Times New Roman"/>
      <w:sz w:val="28"/>
      <w:szCs w:val="24"/>
      <w:lang w:val="x-none" w:eastAsia="x-none"/>
    </w:rPr>
  </w:style>
  <w:style w:type="character" w:styleId="HTML">
    <w:name w:val="HTML Cite"/>
    <w:uiPriority w:val="99"/>
    <w:semiHidden/>
    <w:unhideWhenUsed/>
    <w:rsid w:val="00392561"/>
    <w:rPr>
      <w:i w:val="0"/>
      <w:iCs w:val="0"/>
      <w:color w:val="009933"/>
    </w:rPr>
  </w:style>
  <w:style w:type="table" w:customStyle="1" w:styleId="13">
    <w:name w:val="Сітка таблиці1"/>
    <w:basedOn w:val="a1"/>
    <w:next w:val="a8"/>
    <w:uiPriority w:val="39"/>
    <w:rsid w:val="00392561"/>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92561"/>
    <w:rPr>
      <w:sz w:val="16"/>
      <w:szCs w:val="16"/>
    </w:rPr>
  </w:style>
  <w:style w:type="paragraph" w:styleId="af1">
    <w:name w:val="annotation text"/>
    <w:basedOn w:val="a"/>
    <w:link w:val="af2"/>
    <w:uiPriority w:val="99"/>
    <w:unhideWhenUsed/>
    <w:rsid w:val="00392561"/>
    <w:pPr>
      <w:spacing w:after="16" w:line="240" w:lineRule="auto"/>
      <w:ind w:left="862" w:hanging="720"/>
      <w:jc w:val="both"/>
    </w:pPr>
    <w:rPr>
      <w:rFonts w:ascii="Times New Roman" w:eastAsia="Times New Roman" w:hAnsi="Times New Roman" w:cs="Times New Roman"/>
      <w:color w:val="000000"/>
      <w:sz w:val="20"/>
      <w:szCs w:val="20"/>
      <w:lang w:eastAsia="uk-UA"/>
    </w:rPr>
  </w:style>
  <w:style w:type="character" w:customStyle="1" w:styleId="af2">
    <w:name w:val="Текст примечания Знак"/>
    <w:basedOn w:val="a0"/>
    <w:link w:val="af1"/>
    <w:uiPriority w:val="99"/>
    <w:rsid w:val="00392561"/>
    <w:rPr>
      <w:rFonts w:ascii="Times New Roman" w:eastAsia="Times New Roman" w:hAnsi="Times New Roman" w:cs="Times New Roman"/>
      <w:color w:val="000000"/>
      <w:sz w:val="20"/>
      <w:szCs w:val="20"/>
      <w:lang w:eastAsia="uk-UA"/>
    </w:rPr>
  </w:style>
  <w:style w:type="paragraph" w:styleId="af3">
    <w:name w:val="annotation subject"/>
    <w:basedOn w:val="af1"/>
    <w:next w:val="af1"/>
    <w:link w:val="af4"/>
    <w:uiPriority w:val="99"/>
    <w:semiHidden/>
    <w:unhideWhenUsed/>
    <w:rsid w:val="00392561"/>
    <w:rPr>
      <w:b/>
      <w:bCs/>
    </w:rPr>
  </w:style>
  <w:style w:type="character" w:customStyle="1" w:styleId="af4">
    <w:name w:val="Тема примечания Знак"/>
    <w:basedOn w:val="af2"/>
    <w:link w:val="af3"/>
    <w:uiPriority w:val="99"/>
    <w:semiHidden/>
    <w:rsid w:val="00392561"/>
    <w:rPr>
      <w:rFonts w:ascii="Times New Roman" w:eastAsia="Times New Roman" w:hAnsi="Times New Roman" w:cs="Times New Roman"/>
      <w:b/>
      <w:bCs/>
      <w:color w:val="000000"/>
      <w:sz w:val="20"/>
      <w:szCs w:val="20"/>
      <w:lang w:eastAsia="uk-UA"/>
    </w:rPr>
  </w:style>
  <w:style w:type="paragraph" w:styleId="af5">
    <w:name w:val="Balloon Text"/>
    <w:basedOn w:val="a"/>
    <w:link w:val="af6"/>
    <w:uiPriority w:val="99"/>
    <w:semiHidden/>
    <w:unhideWhenUsed/>
    <w:rsid w:val="00392561"/>
    <w:pPr>
      <w:spacing w:after="0" w:line="240" w:lineRule="auto"/>
      <w:ind w:left="862" w:hanging="720"/>
      <w:jc w:val="both"/>
    </w:pPr>
    <w:rPr>
      <w:rFonts w:ascii="Segoe UI" w:eastAsia="Times New Roman" w:hAnsi="Segoe UI" w:cs="Segoe UI"/>
      <w:color w:val="000000"/>
      <w:sz w:val="18"/>
      <w:szCs w:val="18"/>
      <w:lang w:eastAsia="uk-UA"/>
    </w:rPr>
  </w:style>
  <w:style w:type="character" w:customStyle="1" w:styleId="af6">
    <w:name w:val="Текст выноски Знак"/>
    <w:basedOn w:val="a0"/>
    <w:link w:val="af5"/>
    <w:uiPriority w:val="99"/>
    <w:semiHidden/>
    <w:rsid w:val="00392561"/>
    <w:rPr>
      <w:rFonts w:ascii="Segoe UI" w:eastAsia="Times New Roman" w:hAnsi="Segoe UI" w:cs="Segoe UI"/>
      <w:color w:val="000000"/>
      <w:sz w:val="18"/>
      <w:szCs w:val="18"/>
      <w:lang w:eastAsia="uk-UA"/>
    </w:rPr>
  </w:style>
  <w:style w:type="paragraph" w:styleId="af7">
    <w:name w:val="Revision"/>
    <w:hidden/>
    <w:uiPriority w:val="99"/>
    <w:semiHidden/>
    <w:rsid w:val="00392561"/>
    <w:pPr>
      <w:spacing w:after="0" w:line="240" w:lineRule="auto"/>
    </w:pPr>
    <w:rPr>
      <w:rFonts w:ascii="Times New Roman" w:eastAsia="Times New Roman" w:hAnsi="Times New Roman" w:cs="Times New Roman"/>
      <w:color w:val="000000"/>
      <w:sz w:val="28"/>
      <w:lang w:eastAsia="uk-UA"/>
    </w:rPr>
  </w:style>
  <w:style w:type="table" w:customStyle="1" w:styleId="TableGrid1">
    <w:name w:val="TableGrid1"/>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2">
    <w:name w:val="TableGrid2"/>
    <w:rsid w:val="00392561"/>
    <w:pPr>
      <w:spacing w:after="0" w:line="240" w:lineRule="auto"/>
    </w:pPr>
    <w:rPr>
      <w:rFonts w:eastAsiaTheme="minorEastAsia"/>
      <w:lang w:eastAsia="uk-UA"/>
    </w:rPr>
    <w:tblPr>
      <w:tblCellMar>
        <w:top w:w="0" w:type="dxa"/>
        <w:left w:w="0" w:type="dxa"/>
        <w:bottom w:w="0" w:type="dxa"/>
        <w:right w:w="0" w:type="dxa"/>
      </w:tblCellMar>
    </w:tblPr>
  </w:style>
  <w:style w:type="table" w:customStyle="1" w:styleId="TableGrid3">
    <w:name w:val="TableGrid3"/>
    <w:rsid w:val="00392561"/>
    <w:pPr>
      <w:spacing w:after="0" w:line="240" w:lineRule="auto"/>
    </w:pPr>
    <w:rPr>
      <w:rFonts w:eastAsiaTheme="minorEastAsia"/>
      <w:lang w:eastAsia="uk-UA"/>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392561"/>
    <w:rPr>
      <w:color w:val="605E5C"/>
      <w:shd w:val="clear" w:color="auto" w:fill="E1DFDD"/>
    </w:rPr>
  </w:style>
  <w:style w:type="character" w:styleId="af8">
    <w:name w:val="FollowedHyperlink"/>
    <w:basedOn w:val="a0"/>
    <w:uiPriority w:val="99"/>
    <w:semiHidden/>
    <w:unhideWhenUsed/>
    <w:rsid w:val="00392561"/>
    <w:rPr>
      <w:color w:val="954F72" w:themeColor="followedHyperlink"/>
      <w:u w:val="single"/>
    </w:rPr>
  </w:style>
  <w:style w:type="paragraph" w:styleId="23">
    <w:name w:val="Body Text 2"/>
    <w:basedOn w:val="a"/>
    <w:link w:val="24"/>
    <w:unhideWhenUsed/>
    <w:rsid w:val="004C3412"/>
    <w:pPr>
      <w:spacing w:after="120" w:line="480" w:lineRule="auto"/>
    </w:pPr>
    <w:rPr>
      <w:rFonts w:ascii="Times New Roman" w:eastAsia="Times New Roman" w:hAnsi="Times New Roman" w:cs="Times New Roman"/>
      <w:sz w:val="28"/>
      <w:szCs w:val="24"/>
      <w:lang w:val="x-none" w:eastAsia="x-none"/>
    </w:rPr>
  </w:style>
  <w:style w:type="character" w:customStyle="1" w:styleId="24">
    <w:name w:val="Основной текст 2 Знак"/>
    <w:basedOn w:val="a0"/>
    <w:link w:val="23"/>
    <w:rsid w:val="004C3412"/>
    <w:rPr>
      <w:rFonts w:ascii="Times New Roman" w:eastAsia="Times New Roman" w:hAnsi="Times New Roman" w:cs="Times New Roman"/>
      <w:sz w:val="28"/>
      <w:szCs w:val="24"/>
      <w:lang w:val="x-none" w:eastAsia="x-none"/>
    </w:rPr>
  </w:style>
  <w:style w:type="paragraph" w:styleId="31">
    <w:name w:val="Body Text Indent 3"/>
    <w:basedOn w:val="a"/>
    <w:link w:val="32"/>
    <w:uiPriority w:val="99"/>
    <w:unhideWhenUsed/>
    <w:rsid w:val="004C3412"/>
    <w:pPr>
      <w:spacing w:after="120"/>
      <w:ind w:left="283"/>
    </w:pPr>
    <w:rPr>
      <w:sz w:val="16"/>
      <w:szCs w:val="16"/>
    </w:rPr>
  </w:style>
  <w:style w:type="character" w:customStyle="1" w:styleId="32">
    <w:name w:val="Основной текст с отступом 3 Знак"/>
    <w:basedOn w:val="a0"/>
    <w:link w:val="31"/>
    <w:uiPriority w:val="99"/>
    <w:rsid w:val="004C3412"/>
    <w:rPr>
      <w:sz w:val="16"/>
      <w:szCs w:val="16"/>
    </w:rPr>
  </w:style>
  <w:style w:type="paragraph" w:styleId="af9">
    <w:name w:val="Body Text Indent"/>
    <w:basedOn w:val="a"/>
    <w:link w:val="afa"/>
    <w:unhideWhenUsed/>
    <w:rsid w:val="004C3412"/>
    <w:pPr>
      <w:spacing w:after="120" w:line="240" w:lineRule="auto"/>
      <w:ind w:left="283"/>
    </w:pPr>
    <w:rPr>
      <w:rFonts w:ascii="Times New Roman" w:eastAsia="Times New Roman" w:hAnsi="Times New Roman" w:cs="Times New Roman"/>
      <w:sz w:val="28"/>
      <w:szCs w:val="24"/>
      <w:lang w:val="x-none" w:eastAsia="x-none"/>
    </w:rPr>
  </w:style>
  <w:style w:type="character" w:customStyle="1" w:styleId="afa">
    <w:name w:val="Основной текст с отступом Знак"/>
    <w:basedOn w:val="a0"/>
    <w:link w:val="af9"/>
    <w:rsid w:val="004C3412"/>
    <w:rPr>
      <w:rFonts w:ascii="Times New Roman" w:eastAsia="Times New Roman" w:hAnsi="Times New Roman" w:cs="Times New Roman"/>
      <w:sz w:val="28"/>
      <w:szCs w:val="24"/>
      <w:lang w:val="x-none" w:eastAsia="x-none"/>
    </w:rPr>
  </w:style>
  <w:style w:type="paragraph" w:customStyle="1" w:styleId="BodyText21">
    <w:name w:val="Body Text 21"/>
    <w:basedOn w:val="a"/>
    <w:rsid w:val="00C420BA"/>
    <w:pPr>
      <w:widowControl w:val="0"/>
      <w:spacing w:after="0" w:line="240" w:lineRule="auto"/>
    </w:pPr>
    <w:rPr>
      <w:rFonts w:ascii="Times New Roman" w:eastAsia="Times New Roman" w:hAnsi="Times New Roman" w:cs="Times New Roman"/>
      <w:sz w:val="28"/>
      <w:szCs w:val="20"/>
      <w:lang w:val="ru-RU"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nmu.edu.ua/" TargetMode="External"/><Relationship Id="rId13" Type="http://schemas.openxmlformats.org/officeDocument/2006/relationships/hyperlink" Target="https://www.vnmu.edu.ua/downloads/other/pologPhD_org.pdf" TargetMode="External"/><Relationship Id="rId18" Type="http://schemas.openxmlformats.org/officeDocument/2006/relationships/hyperlink" Target="https://www.vnmu.edu.ua/downloads/other/polog_organiz_ocv_proc(2026).pdf" TargetMode="External"/><Relationship Id="rId26" Type="http://schemas.openxmlformats.org/officeDocument/2006/relationships/hyperlink" Target="https://www.vnmu.edu.ua/%20" TargetMode="External"/><Relationship Id="rId39" Type="http://schemas.openxmlformats.org/officeDocument/2006/relationships/hyperlink" Target="http://www.radiologyeducation.com/" TargetMode="External"/><Relationship Id="rId3" Type="http://schemas.openxmlformats.org/officeDocument/2006/relationships/settings" Target="settings.xml"/><Relationship Id="rId21" Type="http://schemas.openxmlformats.org/officeDocument/2006/relationships/hyperlink" Target="https://www.vnmu.edu.ua/&#1047;&#1072;&#1075;&#1072;&#1083;&#1100;&#1085;&#1072;" TargetMode="External"/><Relationship Id="rId34" Type="http://schemas.openxmlformats.org/officeDocument/2006/relationships/hyperlink" Target="https://phc.org.ua/kontrol-zakhvoryuvan"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department/department/5401" TargetMode="External"/><Relationship Id="rId25" Type="http://schemas.openxmlformats.org/officeDocument/2006/relationships/hyperlink" Target="https://www.vnmu.edu.ua/department/department/5401" TargetMode="External"/><Relationship Id="rId33" Type="http://schemas.openxmlformats.org/officeDocument/2006/relationships/hyperlink" Target="https://moz.gov.ua/" TargetMode="External"/><Relationship Id="rId38" Type="http://schemas.openxmlformats.org/officeDocument/2006/relationships/hyperlink" Target="http://learningradiology.com" TargetMode="External"/><Relationship Id="rId2" Type="http://schemas.openxmlformats.org/officeDocument/2006/relationships/styles" Target="styles.xml"/><Relationship Id="rId16" Type="http://schemas.openxmlformats.org/officeDocument/2006/relationships/hyperlink" Target="https://www.vnmu.edu.ua/downloads/other/polog_organiz_ocv_proc(2026).pdf" TargetMode="External"/><Relationship Id="rId20" Type="http://schemas.openxmlformats.org/officeDocument/2006/relationships/hyperlink" Target="https://www.vnmu.edu.ua/downloads/other/polog_organiz_ocv_proc(2026).pdf" TargetMode="External"/><Relationship Id="rId29" Type="http://schemas.openxmlformats.org/officeDocument/2006/relationships/hyperlink" Target="https://www.vnmu.edu.ua/&#1082;&#1072;&#1092;&#1077;&#1076;&#1088;&#1072;"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downloads/other/polog_organiz_ocv_proc(2026).pdf" TargetMode="External"/><Relationship Id="rId24" Type="http://schemas.openxmlformats.org/officeDocument/2006/relationships/hyperlink" Target="https://www.vnmu.edu.ua/%20" TargetMode="External"/><Relationship Id="rId32" Type="http://schemas.openxmlformats.org/officeDocument/2006/relationships/hyperlink" Target="http://www.who.int/en/" TargetMode="External"/><Relationship Id="rId37" Type="http://schemas.openxmlformats.org/officeDocument/2006/relationships/hyperlink" Target="http://nld.by/help.htm" TargetMode="External"/><Relationship Id="rId40" Type="http://schemas.openxmlformats.org/officeDocument/2006/relationships/hyperlink" Target="https://www.sonosite.com" TargetMode="Externa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28" Type="http://schemas.openxmlformats.org/officeDocument/2006/relationships/hyperlink" Target="http://vnmu.edu.ua" TargetMode="External"/><Relationship Id="rId36" Type="http://schemas.openxmlformats.org/officeDocument/2006/relationships/hyperlink" Target="https://emedicine.medscape.com/pulmology" TargetMode="External"/><Relationship Id="rId10" Type="http://schemas.openxmlformats.org/officeDocument/2006/relationships/hyperlink" Target="https://www.vnmu.edu.ua/downloads/other/polog_organiz_ocv_proc(2026).pdf" TargetMode="External"/><Relationship Id="rId19" Type="http://schemas.openxmlformats.org/officeDocument/2006/relationships/hyperlink" Target="https://www.vnmu.edu.ua/downloads/other/polog_organiz_ocv_proc(2026).pdf" TargetMode="External"/><Relationship Id="rId31" Type="http://schemas.openxmlformats.org/officeDocument/2006/relationships/hyperlink" Target="http://www.library.gov.ua/" TargetMode="External"/><Relationship Id="rId4" Type="http://schemas.openxmlformats.org/officeDocument/2006/relationships/webSettings" Target="webSettings.xml"/><Relationship Id="rId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kodex_akad_dobr_edit%202026.pdf" TargetMode="External"/><Relationship Id="rId22" Type="http://schemas.openxmlformats.org/officeDocument/2006/relationships/hyperlink" Target="https://www.vnmu.edu.ua/%20&#1047;&#1072;&#1075;&#1072;&#1083;&#1100;&#1085;&#1072;" TargetMode="External"/><Relationship Id="rId27" Type="http://schemas.openxmlformats.org/officeDocument/2006/relationships/hyperlink" Target="https://www.vnmu.edu.ua/department/department/5401" TargetMode="External"/><Relationship Id="rId30" Type="http://schemas.openxmlformats.org/officeDocument/2006/relationships/hyperlink" Target="http://www.library.vnmu.edu.ua/" TargetMode="External"/><Relationship Id="rId35" Type="http://schemas.openxmlformats.org/officeDocument/2006/relationships/hyperlink" Target="http://www.pubmed.co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11</Pages>
  <Words>4880</Words>
  <Characters>27820</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Гулевич  Аліна Миколаївна</dc:creator>
  <cp:keywords/>
  <dc:description/>
  <cp:lastModifiedBy>User</cp:lastModifiedBy>
  <cp:revision>22</cp:revision>
  <dcterms:created xsi:type="dcterms:W3CDTF">2026-09-17T12:31:00Z</dcterms:created>
  <dcterms:modified xsi:type="dcterms:W3CDTF">2026-10-14T11:50:00Z</dcterms:modified>
</cp:coreProperties>
</file>