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558CAC" w14:textId="4568A4D8" w:rsidR="004F2AE3" w:rsidRDefault="004F2AE3" w:rsidP="00003F0F">
      <w:pPr>
        <w:spacing w:after="160" w:line="259" w:lineRule="auto"/>
        <w:jc w:val="center"/>
        <w:rPr>
          <w:rFonts w:ascii="Times New Roman" w:eastAsia="Calibri" w:hAnsi="Times New Roman" w:cs="Times New Roman"/>
          <w:b/>
          <w:bCs/>
          <w:kern w:val="2"/>
          <w:sz w:val="28"/>
          <w:szCs w:val="28"/>
        </w:rPr>
      </w:pPr>
      <w:r w:rsidRPr="004F2AE3">
        <w:rPr>
          <w:rFonts w:ascii="Times New Roman" w:eastAsia="Calibri" w:hAnsi="Times New Roman" w:cs="Times New Roman"/>
          <w:b/>
          <w:bCs/>
          <w:kern w:val="2"/>
          <w:sz w:val="28"/>
          <w:szCs w:val="28"/>
        </w:rPr>
        <w:t>АНОТАЦІЯ НАВЧАЛЬНОЇ ДИСЦИПЛІНИ ВІЛЬНОГО ВИБОРУ ДЛЯ ФАХОВИХ КАТАЛОГІВ ЧИННИХ ОСВІТНІХ ПРОГРАМ УНІВЕРСИТЕТУ, ВВЕДЕНИХ В ДПО У 2023-2025 РОКАХ</w:t>
      </w:r>
    </w:p>
    <w:p w14:paraId="31026EFD" w14:textId="77777777" w:rsidR="004F2AE3" w:rsidRDefault="004F2AE3" w:rsidP="00003F0F">
      <w:pPr>
        <w:spacing w:after="160" w:line="259" w:lineRule="auto"/>
        <w:jc w:val="center"/>
        <w:rPr>
          <w:rFonts w:ascii="Times New Roman" w:eastAsia="Calibri" w:hAnsi="Times New Roman" w:cs="Times New Roman"/>
          <w:b/>
          <w:bCs/>
          <w:kern w:val="2"/>
          <w:sz w:val="28"/>
          <w:szCs w:val="28"/>
        </w:rPr>
      </w:pPr>
    </w:p>
    <w:p w14:paraId="3961817F" w14:textId="77777777" w:rsidR="00003F0F" w:rsidRPr="00A7003F" w:rsidRDefault="00003F0F" w:rsidP="00003F0F">
      <w:pPr>
        <w:spacing w:after="160" w:line="259" w:lineRule="auto"/>
        <w:jc w:val="center"/>
        <w:rPr>
          <w:rFonts w:ascii="Times New Roman" w:eastAsia="Calibri" w:hAnsi="Times New Roman" w:cs="Times New Roman"/>
          <w:b/>
          <w:bCs/>
          <w:kern w:val="2"/>
          <w:sz w:val="28"/>
          <w:szCs w:val="28"/>
        </w:rPr>
      </w:pPr>
      <w:r w:rsidRPr="00A7003F">
        <w:rPr>
          <w:rFonts w:ascii="Times New Roman" w:eastAsia="Calibri" w:hAnsi="Times New Roman" w:cs="Times New Roman"/>
          <w:b/>
          <w:bCs/>
          <w:kern w:val="2"/>
          <w:sz w:val="28"/>
          <w:szCs w:val="28"/>
        </w:rPr>
        <w:t>АНОТАЦІЯ ВИБІРКОВОЇ ДИСЦИПЛІНИ</w:t>
      </w:r>
    </w:p>
    <w:p w14:paraId="201FF84E" w14:textId="77777777" w:rsidR="00BA0DB2" w:rsidRDefault="00BA0DB2" w:rsidP="00BA0DB2">
      <w:pPr>
        <w:pStyle w:val="1"/>
        <w:ind w:left="0"/>
        <w:jc w:val="center"/>
        <w:rPr>
          <w:bCs w:val="0"/>
          <w:color w:val="000000"/>
          <w:shd w:val="clear" w:color="auto" w:fill="FFFFFF"/>
        </w:rPr>
      </w:pPr>
      <w:r>
        <w:rPr>
          <w:bCs w:val="0"/>
          <w:color w:val="000000"/>
          <w:shd w:val="clear" w:color="auto" w:fill="FFFFFF"/>
          <w:lang w:val="ru-RU"/>
        </w:rPr>
        <w:t xml:space="preserve">ВК 5.7 </w:t>
      </w:r>
      <w:r w:rsidRPr="00BE402F">
        <w:rPr>
          <w:bCs w:val="0"/>
          <w:color w:val="000000"/>
          <w:shd w:val="clear" w:color="auto" w:fill="FFFFFF"/>
        </w:rPr>
        <w:t xml:space="preserve">ПСИХОГІГІЄНА ТА АКТУАЛЬНІ ПРОБЛЕМИ </w:t>
      </w:r>
    </w:p>
    <w:p w14:paraId="7D6DBD4A" w14:textId="74C0B656" w:rsidR="00BA0DB2" w:rsidRPr="00BE402F" w:rsidRDefault="00BA0DB2" w:rsidP="00BA0DB2">
      <w:pPr>
        <w:pStyle w:val="1"/>
        <w:ind w:left="0"/>
        <w:jc w:val="center"/>
      </w:pPr>
      <w:r w:rsidRPr="00BE402F">
        <w:rPr>
          <w:bCs w:val="0"/>
          <w:color w:val="000000"/>
          <w:shd w:val="clear" w:color="auto" w:fill="FFFFFF"/>
        </w:rPr>
        <w:t>УНІВЕРСИТЕТСЬКОЇ ГІГІЄНИ</w:t>
      </w:r>
    </w:p>
    <w:p w14:paraId="6CB1C292" w14:textId="45E0A6F7" w:rsidR="00003F0F" w:rsidRPr="008E0AE2" w:rsidRDefault="0028560D" w:rsidP="0028560D">
      <w:pPr>
        <w:spacing w:after="160" w:line="259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87B7D">
        <w:rPr>
          <w:rFonts w:ascii="Times New Roman" w:hAnsi="Times New Roman" w:cs="Times New Roman"/>
        </w:rPr>
        <w:t>(назва</w:t>
      </w:r>
      <w:r w:rsidRPr="00C87B7D">
        <w:rPr>
          <w:rFonts w:ascii="Times New Roman" w:hAnsi="Times New Roman" w:cs="Times New Roman"/>
          <w:spacing w:val="-6"/>
        </w:rPr>
        <w:t xml:space="preserve"> </w:t>
      </w:r>
      <w:r w:rsidRPr="00C87B7D">
        <w:rPr>
          <w:rFonts w:ascii="Times New Roman" w:hAnsi="Times New Roman" w:cs="Times New Roman"/>
          <w:spacing w:val="-2"/>
        </w:rPr>
        <w:t>дисципліни)</w:t>
      </w:r>
    </w:p>
    <w:p w14:paraId="7A824848" w14:textId="59B8669E" w:rsidR="00003F0F" w:rsidRPr="00A7003F" w:rsidRDefault="00003F0F" w:rsidP="00003F0F">
      <w:pPr>
        <w:spacing w:after="160" w:line="259" w:lineRule="auto"/>
        <w:jc w:val="center"/>
        <w:rPr>
          <w:rFonts w:ascii="Times New Roman" w:eastAsia="Calibri" w:hAnsi="Times New Roman" w:cs="Times New Roman"/>
          <w:bCs/>
          <w:kern w:val="2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813"/>
      </w:tblGrid>
      <w:tr w:rsidR="00003F0F" w:rsidRPr="00CF0DDE" w14:paraId="483FE43D" w14:textId="77777777" w:rsidTr="00E603C0">
        <w:trPr>
          <w:trHeight w:val="633"/>
        </w:trPr>
        <w:tc>
          <w:tcPr>
            <w:tcW w:w="4531" w:type="dxa"/>
            <w:shd w:val="clear" w:color="auto" w:fill="auto"/>
          </w:tcPr>
          <w:p w14:paraId="731BEC10" w14:textId="77777777" w:rsidR="00003F0F" w:rsidRPr="00CF0DDE" w:rsidRDefault="00003F0F" w:rsidP="00003F0F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</w:pPr>
            <w:r w:rsidRPr="00CF0DDE"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  <w:t>Кафедра, яка забезпечує викладання</w:t>
            </w:r>
          </w:p>
        </w:tc>
        <w:tc>
          <w:tcPr>
            <w:tcW w:w="4813" w:type="dxa"/>
            <w:shd w:val="clear" w:color="auto" w:fill="auto"/>
          </w:tcPr>
          <w:p w14:paraId="113C1009" w14:textId="0D7826FA" w:rsidR="00003F0F" w:rsidRPr="00CF0DDE" w:rsidRDefault="008E0AE2" w:rsidP="008E0AE2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</w:pPr>
            <w:r w:rsidRPr="00CF0DDE"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  <w:t>Загальної гігієни та екології</w:t>
            </w:r>
          </w:p>
        </w:tc>
      </w:tr>
      <w:tr w:rsidR="006F1C43" w:rsidRPr="00CF0DDE" w14:paraId="531E179B" w14:textId="77777777" w:rsidTr="00C762CC">
        <w:tc>
          <w:tcPr>
            <w:tcW w:w="4531" w:type="dxa"/>
            <w:shd w:val="clear" w:color="auto" w:fill="auto"/>
          </w:tcPr>
          <w:p w14:paraId="5623D020" w14:textId="77777777" w:rsidR="006F1C43" w:rsidRPr="00CF0DDE" w:rsidRDefault="006F1C43" w:rsidP="006F1C43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</w:pPr>
            <w:r w:rsidRPr="00CF0DDE"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  <w:t>Спеціальність</w:t>
            </w:r>
          </w:p>
        </w:tc>
        <w:tc>
          <w:tcPr>
            <w:tcW w:w="4813" w:type="dxa"/>
            <w:shd w:val="clear" w:color="auto" w:fill="auto"/>
          </w:tcPr>
          <w:p w14:paraId="36F43EE8" w14:textId="1FA1A93E" w:rsidR="006F1C43" w:rsidRPr="006F1C43" w:rsidRDefault="00BA0DB2" w:rsidP="006F1C43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Педіатрія</w:t>
            </w:r>
          </w:p>
        </w:tc>
      </w:tr>
      <w:tr w:rsidR="006F1C43" w:rsidRPr="00CF0DDE" w14:paraId="14C0D659" w14:textId="77777777" w:rsidTr="00C762CC">
        <w:tc>
          <w:tcPr>
            <w:tcW w:w="4531" w:type="dxa"/>
            <w:shd w:val="clear" w:color="auto" w:fill="auto"/>
          </w:tcPr>
          <w:p w14:paraId="447C8088" w14:textId="77777777" w:rsidR="006F1C43" w:rsidRPr="00CF0DDE" w:rsidRDefault="006F1C43" w:rsidP="006F1C43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</w:pPr>
            <w:r w:rsidRPr="00CF0DDE"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  <w:t>Рівень вищої освіти</w:t>
            </w:r>
          </w:p>
        </w:tc>
        <w:tc>
          <w:tcPr>
            <w:tcW w:w="4813" w:type="dxa"/>
            <w:shd w:val="clear" w:color="auto" w:fill="auto"/>
          </w:tcPr>
          <w:p w14:paraId="775BB878" w14:textId="471D390E" w:rsidR="006F1C43" w:rsidRPr="006F1C43" w:rsidRDefault="006F1C43" w:rsidP="006F1C43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</w:pPr>
            <w:r w:rsidRPr="006F1C43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 w:rsidR="00B30ADB">
              <w:rPr>
                <w:rFonts w:ascii="Times New Roman" w:hAnsi="Times New Roman" w:cs="Times New Roman"/>
                <w:sz w:val="24"/>
                <w:szCs w:val="24"/>
              </w:rPr>
              <w:t>ІІ</w:t>
            </w:r>
            <w:r w:rsidRPr="006F1C43">
              <w:rPr>
                <w:rFonts w:ascii="Times New Roman" w:hAnsi="Times New Roman" w:cs="Times New Roman"/>
                <w:sz w:val="24"/>
                <w:szCs w:val="24"/>
              </w:rPr>
              <w:t xml:space="preserve"> рівень</w:t>
            </w:r>
          </w:p>
        </w:tc>
      </w:tr>
      <w:tr w:rsidR="00003F0F" w:rsidRPr="00CF0DDE" w14:paraId="62F5CF5E" w14:textId="77777777" w:rsidTr="00C762CC">
        <w:tc>
          <w:tcPr>
            <w:tcW w:w="4531" w:type="dxa"/>
            <w:shd w:val="clear" w:color="auto" w:fill="auto"/>
          </w:tcPr>
          <w:p w14:paraId="44EBC676" w14:textId="77777777" w:rsidR="00003F0F" w:rsidRPr="00CF0DDE" w:rsidRDefault="00003F0F" w:rsidP="00003F0F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</w:pPr>
            <w:r w:rsidRPr="00CF0DDE"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  <w:t>Курс</w:t>
            </w:r>
          </w:p>
        </w:tc>
        <w:tc>
          <w:tcPr>
            <w:tcW w:w="4813" w:type="dxa"/>
            <w:shd w:val="clear" w:color="auto" w:fill="auto"/>
          </w:tcPr>
          <w:p w14:paraId="24296433" w14:textId="14E7BF6C" w:rsidR="00003F0F" w:rsidRPr="00CF0DDE" w:rsidRDefault="00B30ADB" w:rsidP="00003F0F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  <w:t>1</w:t>
            </w:r>
            <w:r w:rsidR="00495303"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  <w:t xml:space="preserve"> курс</w:t>
            </w:r>
          </w:p>
        </w:tc>
      </w:tr>
      <w:tr w:rsidR="00003F0F" w:rsidRPr="00CF0DDE" w14:paraId="18E13F54" w14:textId="77777777" w:rsidTr="00C762CC">
        <w:tc>
          <w:tcPr>
            <w:tcW w:w="4531" w:type="dxa"/>
            <w:shd w:val="clear" w:color="auto" w:fill="auto"/>
          </w:tcPr>
          <w:p w14:paraId="0B2136FF" w14:textId="77777777" w:rsidR="00003F0F" w:rsidRPr="00CF0DDE" w:rsidRDefault="00003F0F" w:rsidP="00003F0F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</w:pPr>
            <w:r w:rsidRPr="00CF0DDE"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  <w:t>Обсяг (кредити ЄКТС)</w:t>
            </w:r>
          </w:p>
        </w:tc>
        <w:tc>
          <w:tcPr>
            <w:tcW w:w="4813" w:type="dxa"/>
            <w:shd w:val="clear" w:color="auto" w:fill="auto"/>
          </w:tcPr>
          <w:p w14:paraId="1447930E" w14:textId="752D8696" w:rsidR="00003F0F" w:rsidRPr="00CF0DDE" w:rsidRDefault="00B30ADB" w:rsidP="008E0AE2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  <w:t>1,5</w:t>
            </w:r>
            <w:r w:rsidR="0098589D" w:rsidRPr="00CF0DDE"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  <w:t xml:space="preserve"> </w:t>
            </w:r>
            <w:r w:rsidR="007E4E3E" w:rsidRPr="00CF0DDE"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  <w:t xml:space="preserve"> </w:t>
            </w:r>
          </w:p>
        </w:tc>
      </w:tr>
      <w:tr w:rsidR="00003F0F" w:rsidRPr="00CF0DDE" w14:paraId="0858ED40" w14:textId="77777777" w:rsidTr="00C762CC">
        <w:tc>
          <w:tcPr>
            <w:tcW w:w="4531" w:type="dxa"/>
            <w:shd w:val="clear" w:color="auto" w:fill="auto"/>
          </w:tcPr>
          <w:p w14:paraId="144738AF" w14:textId="77777777" w:rsidR="00003F0F" w:rsidRPr="00CF0DDE" w:rsidRDefault="00003F0F" w:rsidP="00003F0F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</w:pPr>
            <w:r w:rsidRPr="00CF0DDE"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  <w:t>Мова викладання</w:t>
            </w:r>
          </w:p>
        </w:tc>
        <w:tc>
          <w:tcPr>
            <w:tcW w:w="4813" w:type="dxa"/>
            <w:shd w:val="clear" w:color="auto" w:fill="auto"/>
          </w:tcPr>
          <w:p w14:paraId="0B5649C6" w14:textId="52C52FA3" w:rsidR="00003F0F" w:rsidRPr="00CF0DDE" w:rsidRDefault="008E0AE2" w:rsidP="00003F0F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</w:pPr>
            <w:r w:rsidRPr="00CF0DDE"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  <w:t>українська, англійська</w:t>
            </w:r>
          </w:p>
        </w:tc>
      </w:tr>
      <w:tr w:rsidR="00003F0F" w:rsidRPr="00CF0DDE" w14:paraId="193FE98F" w14:textId="77777777" w:rsidTr="00C762CC">
        <w:tc>
          <w:tcPr>
            <w:tcW w:w="4531" w:type="dxa"/>
            <w:shd w:val="clear" w:color="auto" w:fill="auto"/>
          </w:tcPr>
          <w:p w14:paraId="56926C31" w14:textId="77777777" w:rsidR="00003F0F" w:rsidRPr="00CF0DDE" w:rsidRDefault="00003F0F" w:rsidP="00375ED4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</w:pPr>
            <w:proofErr w:type="spellStart"/>
            <w:r w:rsidRPr="00CF0DDE"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  <w:t>Пререквізити</w:t>
            </w:r>
            <w:proofErr w:type="spellEnd"/>
            <w:r w:rsidRPr="00CF0DDE"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  <w:t xml:space="preserve"> (вимоги до початку вивчення дисципліни)</w:t>
            </w:r>
          </w:p>
        </w:tc>
        <w:tc>
          <w:tcPr>
            <w:tcW w:w="4813" w:type="dxa"/>
            <w:shd w:val="clear" w:color="auto" w:fill="auto"/>
          </w:tcPr>
          <w:p w14:paraId="4A4D79A1" w14:textId="6EEA9A76" w:rsidR="00003F0F" w:rsidRPr="00B30ADB" w:rsidRDefault="00B30ADB" w:rsidP="006F1C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</w:pPr>
            <w:r w:rsidRPr="00B30ADB">
              <w:rPr>
                <w:rFonts w:ascii="Times New Roman" w:hAnsi="Times New Roman" w:cs="Times New Roman"/>
                <w:sz w:val="24"/>
                <w:szCs w:val="24"/>
              </w:rPr>
              <w:t xml:space="preserve">Історія філософії, як методологічна основа розвитку науки та цивілізації, Англійська мова у науково-медичному спілкуванні, медична етика та деонтологія, Культура мови лікаря: термінологічний аспект, Публікаційна активність та </w:t>
            </w:r>
            <w:proofErr w:type="spellStart"/>
            <w:r w:rsidRPr="00B30ADB">
              <w:rPr>
                <w:rFonts w:ascii="Times New Roman" w:hAnsi="Times New Roman" w:cs="Times New Roman"/>
                <w:sz w:val="24"/>
                <w:szCs w:val="24"/>
              </w:rPr>
              <w:t>наукометричні</w:t>
            </w:r>
            <w:proofErr w:type="spellEnd"/>
            <w:r w:rsidRPr="00B30ADB">
              <w:rPr>
                <w:rFonts w:ascii="Times New Roman" w:hAnsi="Times New Roman" w:cs="Times New Roman"/>
                <w:sz w:val="24"/>
                <w:szCs w:val="24"/>
              </w:rPr>
              <w:t xml:space="preserve"> бази даних, </w:t>
            </w:r>
            <w:proofErr w:type="spellStart"/>
            <w:r w:rsidRPr="00B30ADB">
              <w:rPr>
                <w:rFonts w:ascii="Times New Roman" w:hAnsi="Times New Roman" w:cs="Times New Roman"/>
                <w:sz w:val="24"/>
                <w:szCs w:val="24"/>
              </w:rPr>
              <w:t>Біоетичні</w:t>
            </w:r>
            <w:proofErr w:type="spellEnd"/>
            <w:r w:rsidRPr="00B30ADB">
              <w:rPr>
                <w:rFonts w:ascii="Times New Roman" w:hAnsi="Times New Roman" w:cs="Times New Roman"/>
                <w:sz w:val="24"/>
                <w:szCs w:val="24"/>
              </w:rPr>
              <w:t xml:space="preserve"> та медико-правові основи наукових досліджень, Гігієна та професійна патологія</w:t>
            </w:r>
          </w:p>
        </w:tc>
      </w:tr>
      <w:tr w:rsidR="00003F0F" w:rsidRPr="00CF0DDE" w14:paraId="7BAE68A0" w14:textId="77777777" w:rsidTr="00C762CC">
        <w:tc>
          <w:tcPr>
            <w:tcW w:w="4531" w:type="dxa"/>
            <w:shd w:val="clear" w:color="auto" w:fill="auto"/>
          </w:tcPr>
          <w:p w14:paraId="43EFE525" w14:textId="77777777" w:rsidR="00003F0F" w:rsidRPr="00CF0DDE" w:rsidRDefault="00003F0F" w:rsidP="00003F0F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</w:pPr>
            <w:r w:rsidRPr="00CF0DDE"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  <w:t>Предметна галузь (що буде вивчатись) та основні завдання</w:t>
            </w:r>
          </w:p>
        </w:tc>
        <w:tc>
          <w:tcPr>
            <w:tcW w:w="4813" w:type="dxa"/>
            <w:shd w:val="clear" w:color="auto" w:fill="auto"/>
          </w:tcPr>
          <w:p w14:paraId="291E1A60" w14:textId="4EF171EA" w:rsidR="00B30ADB" w:rsidRPr="00B30ADB" w:rsidRDefault="00C75A19" w:rsidP="00B30ADB">
            <w:pPr>
              <w:pStyle w:val="ad"/>
              <w:ind w:firstLine="708"/>
              <w:jc w:val="both"/>
            </w:pPr>
            <w:r w:rsidRPr="00B30ADB">
              <w:rPr>
                <w:rFonts w:eastAsia="Calibri"/>
                <w:bCs/>
                <w:kern w:val="2"/>
                <w:u w:val="single"/>
              </w:rPr>
              <w:t>Предметна галузь</w:t>
            </w:r>
            <w:r w:rsidRPr="00B30ADB">
              <w:rPr>
                <w:rFonts w:eastAsia="Calibri"/>
                <w:bCs/>
                <w:kern w:val="2"/>
              </w:rPr>
              <w:t xml:space="preserve">: </w:t>
            </w:r>
            <w:r w:rsidR="00B30ADB" w:rsidRPr="00B30ADB">
              <w:t>вивчення даного курсу є вивчення закономірності впливу навколишнього середовища на психічне здоров’я осіб різного віку та функціональні можливості і адаптаційні ресурси організму сучасного студентства з метою обґрунтування гігієнічних нормативів, санітарних норм і правил та профілактичних заходів, реалізація яких забезпечує оптимальні умови для життєдіяльності, збереження та зміцнення психічного і соматичного здоров’я та попередження виникнення захворювань різного ґенезу.</w:t>
            </w:r>
          </w:p>
          <w:p w14:paraId="0E57D94D" w14:textId="02E6910C" w:rsidR="00003F0F" w:rsidRPr="00B30ADB" w:rsidRDefault="00003F0F" w:rsidP="00B30ADB">
            <w:pPr>
              <w:spacing w:after="0" w:line="240" w:lineRule="auto"/>
              <w:ind w:firstLine="176"/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</w:pPr>
          </w:p>
          <w:p w14:paraId="59F9F780" w14:textId="77777777" w:rsidR="00357493" w:rsidRPr="00B30ADB" w:rsidRDefault="00423799" w:rsidP="00B30ADB">
            <w:pPr>
              <w:tabs>
                <w:tab w:val="left" w:pos="1134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B30ADB"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  <w:u w:val="single"/>
              </w:rPr>
              <w:t>Завдання:</w:t>
            </w:r>
            <w:r w:rsidRPr="00B30ADB"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  <w:t xml:space="preserve"> </w:t>
            </w:r>
          </w:p>
          <w:p w14:paraId="0E018877" w14:textId="77777777" w:rsidR="00B30ADB" w:rsidRPr="00B30ADB" w:rsidRDefault="00B30ADB" w:rsidP="00B30ADB">
            <w:pPr>
              <w:pStyle w:val="ac"/>
              <w:widowControl w:val="0"/>
              <w:numPr>
                <w:ilvl w:val="0"/>
                <w:numId w:val="15"/>
              </w:numPr>
              <w:tabs>
                <w:tab w:val="left" w:pos="1134"/>
                <w:tab w:val="left" w:pos="9923"/>
              </w:tabs>
              <w:overflowPunct/>
              <w:adjustRightInd/>
              <w:ind w:left="0" w:firstLine="0"/>
              <w:contextualSpacing w:val="0"/>
              <w:jc w:val="both"/>
              <w:rPr>
                <w:color w:val="000000"/>
                <w:sz w:val="24"/>
                <w:szCs w:val="24"/>
                <w:lang w:val="uk-UA" w:eastAsia="ru-RU"/>
              </w:rPr>
            </w:pPr>
            <w:r w:rsidRPr="00B30ADB">
              <w:rPr>
                <w:color w:val="000000"/>
                <w:sz w:val="24"/>
                <w:szCs w:val="24"/>
                <w:lang w:val="uk-UA" w:eastAsia="ru-RU"/>
              </w:rPr>
              <w:t xml:space="preserve">вивчення природних та антропогенних чинників навколишнього середовища та соціальних умов життя, що справляють негативний вплив на психічне здоров’я людини та здоров’я осіб, які </w:t>
            </w:r>
            <w:r w:rsidRPr="00B30ADB">
              <w:rPr>
                <w:color w:val="000000"/>
                <w:sz w:val="24"/>
                <w:szCs w:val="24"/>
                <w:lang w:val="uk-UA" w:eastAsia="ru-RU"/>
              </w:rPr>
              <w:lastRenderedPageBreak/>
              <w:t xml:space="preserve">навчаються в умовах закладів вищої освіти; </w:t>
            </w:r>
          </w:p>
          <w:p w14:paraId="6BDCF01B" w14:textId="77777777" w:rsidR="00B30ADB" w:rsidRPr="00B30ADB" w:rsidRDefault="00B30ADB" w:rsidP="00B30ADB">
            <w:pPr>
              <w:pStyle w:val="ac"/>
              <w:widowControl w:val="0"/>
              <w:numPr>
                <w:ilvl w:val="0"/>
                <w:numId w:val="15"/>
              </w:numPr>
              <w:tabs>
                <w:tab w:val="left" w:pos="1134"/>
              </w:tabs>
              <w:overflowPunct/>
              <w:adjustRightInd/>
              <w:ind w:left="0" w:firstLine="0"/>
              <w:contextualSpacing w:val="0"/>
              <w:jc w:val="both"/>
              <w:rPr>
                <w:color w:val="000000"/>
                <w:sz w:val="24"/>
                <w:szCs w:val="24"/>
                <w:lang w:val="uk-UA" w:eastAsia="ru-RU"/>
              </w:rPr>
            </w:pPr>
            <w:r w:rsidRPr="00B30ADB">
              <w:rPr>
                <w:color w:val="000000"/>
                <w:sz w:val="24"/>
                <w:szCs w:val="24"/>
                <w:lang w:val="uk-UA" w:eastAsia="ru-RU"/>
              </w:rPr>
              <w:t>наукове обґрунтування і розробка гігієнічних нормативів, правил та заходів, що сприяють максимальному використанню чинників навколишнього середовища, які позитивно впливають на організм людини;</w:t>
            </w:r>
          </w:p>
          <w:p w14:paraId="15F42277" w14:textId="77777777" w:rsidR="00B30ADB" w:rsidRPr="00B30ADB" w:rsidRDefault="00B30ADB" w:rsidP="00B30ADB">
            <w:pPr>
              <w:pStyle w:val="ac"/>
              <w:widowControl w:val="0"/>
              <w:numPr>
                <w:ilvl w:val="0"/>
                <w:numId w:val="15"/>
              </w:numPr>
              <w:tabs>
                <w:tab w:val="left" w:pos="1134"/>
              </w:tabs>
              <w:overflowPunct/>
              <w:adjustRightInd/>
              <w:ind w:left="0" w:firstLine="0"/>
              <w:contextualSpacing w:val="0"/>
              <w:jc w:val="both"/>
              <w:rPr>
                <w:color w:val="000000"/>
                <w:sz w:val="24"/>
                <w:szCs w:val="24"/>
                <w:lang w:val="uk-UA" w:eastAsia="ru-RU"/>
              </w:rPr>
            </w:pPr>
            <w:r w:rsidRPr="00B30ADB">
              <w:rPr>
                <w:color w:val="000000"/>
                <w:sz w:val="24"/>
                <w:szCs w:val="24"/>
                <w:lang w:val="uk-UA" w:eastAsia="ru-RU"/>
              </w:rPr>
              <w:t xml:space="preserve">запровадження розроблених психогігієнічних рекомендацій, правил і нормативів у практику охорони здоров’я та перевірка їх ефективності; </w:t>
            </w:r>
          </w:p>
          <w:p w14:paraId="51DADD03" w14:textId="77777777" w:rsidR="00B30ADB" w:rsidRPr="00B30ADB" w:rsidRDefault="00B30ADB" w:rsidP="00B30ADB">
            <w:pPr>
              <w:pStyle w:val="ac"/>
              <w:widowControl w:val="0"/>
              <w:numPr>
                <w:ilvl w:val="0"/>
                <w:numId w:val="15"/>
              </w:numPr>
              <w:tabs>
                <w:tab w:val="left" w:pos="1134"/>
              </w:tabs>
              <w:overflowPunct/>
              <w:adjustRightInd/>
              <w:ind w:left="0" w:firstLine="0"/>
              <w:contextualSpacing w:val="0"/>
              <w:jc w:val="both"/>
              <w:rPr>
                <w:color w:val="000000"/>
                <w:sz w:val="24"/>
                <w:szCs w:val="24"/>
                <w:lang w:val="uk-UA" w:eastAsia="ru-RU"/>
              </w:rPr>
            </w:pPr>
            <w:r w:rsidRPr="00B30ADB">
              <w:rPr>
                <w:color w:val="000000"/>
                <w:sz w:val="24"/>
                <w:szCs w:val="24"/>
                <w:lang w:val="uk-UA" w:eastAsia="ru-RU"/>
              </w:rPr>
              <w:t>прогнозування санітарної ситуації на ближню та віддалену перспективу.</w:t>
            </w:r>
          </w:p>
          <w:p w14:paraId="6536A03E" w14:textId="25356F74" w:rsidR="00423799" w:rsidRPr="00B30ADB" w:rsidRDefault="00423799" w:rsidP="00B30ADB">
            <w:pPr>
              <w:pStyle w:val="a3"/>
              <w:numPr>
                <w:ilvl w:val="0"/>
                <w:numId w:val="13"/>
              </w:numPr>
              <w:tabs>
                <w:tab w:val="left" w:pos="459"/>
              </w:tabs>
              <w:spacing w:before="0" w:beforeAutospacing="0" w:after="0" w:afterAutospacing="0"/>
              <w:ind w:left="0"/>
              <w:jc w:val="both"/>
            </w:pPr>
          </w:p>
        </w:tc>
      </w:tr>
      <w:tr w:rsidR="00003F0F" w:rsidRPr="00CF0DDE" w14:paraId="56F19B5F" w14:textId="77777777" w:rsidTr="00C762CC">
        <w:tc>
          <w:tcPr>
            <w:tcW w:w="4531" w:type="dxa"/>
            <w:shd w:val="clear" w:color="auto" w:fill="auto"/>
          </w:tcPr>
          <w:p w14:paraId="6CF0B6DC" w14:textId="77777777" w:rsidR="00003F0F" w:rsidRPr="00CF0DDE" w:rsidRDefault="00003F0F" w:rsidP="00003F0F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</w:pPr>
            <w:r w:rsidRPr="00CF0DDE"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  <w:lastRenderedPageBreak/>
              <w:t xml:space="preserve">Практичні навички, які можна здобути, можлива сфера їх застосування </w:t>
            </w:r>
          </w:p>
        </w:tc>
        <w:tc>
          <w:tcPr>
            <w:tcW w:w="4813" w:type="dxa"/>
            <w:shd w:val="clear" w:color="auto" w:fill="auto"/>
          </w:tcPr>
          <w:p w14:paraId="7D05A5E9" w14:textId="6B16A03D" w:rsidR="008E14F8" w:rsidRPr="00BA0DB2" w:rsidRDefault="008E14F8" w:rsidP="00BA0DB2">
            <w:pPr>
              <w:shd w:val="clear" w:color="auto" w:fill="FFFFFF"/>
              <w:tabs>
                <w:tab w:val="left" w:pos="318"/>
                <w:tab w:val="left" w:pos="1134"/>
              </w:tabs>
              <w:suppressAutoHyphens/>
              <w:spacing w:after="0" w:line="240" w:lineRule="auto"/>
              <w:jc w:val="both"/>
              <w:textDirection w:val="btLr"/>
              <w:textAlignment w:val="top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0D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Після вивчення дисципліни фахівець зможе під час виконання професійних обов’язків:</w:t>
            </w:r>
          </w:p>
          <w:p w14:paraId="13125453" w14:textId="77777777" w:rsidR="00BA0DB2" w:rsidRPr="00BA0DB2" w:rsidRDefault="00BA0DB2" w:rsidP="00BA0DB2">
            <w:pPr>
              <w:numPr>
                <w:ilvl w:val="0"/>
                <w:numId w:val="2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BA0DB2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Володіння методами оцінки функціонального стану центральної нервової системи за допомогою психофізіологічних тестів.</w:t>
            </w:r>
          </w:p>
          <w:p w14:paraId="4139BBA2" w14:textId="77777777" w:rsidR="00BA0DB2" w:rsidRPr="00BA0DB2" w:rsidRDefault="00BA0DB2" w:rsidP="00BA0DB2">
            <w:pPr>
              <w:numPr>
                <w:ilvl w:val="0"/>
                <w:numId w:val="2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BA0DB2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Проведення гігієнічної діагностики типів особистості та акцентуацій характеру для індивідуалізації навчального процесу.</w:t>
            </w:r>
          </w:p>
          <w:p w14:paraId="5EE01AA1" w14:textId="77777777" w:rsidR="00BA0DB2" w:rsidRPr="00BA0DB2" w:rsidRDefault="00BA0DB2" w:rsidP="00BA0DB2">
            <w:pPr>
              <w:numPr>
                <w:ilvl w:val="0"/>
                <w:numId w:val="2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BA0DB2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 xml:space="preserve">Оцінка </w:t>
            </w:r>
            <w:proofErr w:type="spellStart"/>
            <w:r w:rsidRPr="00BA0DB2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біоритмологічного</w:t>
            </w:r>
            <w:proofErr w:type="spellEnd"/>
            <w:r w:rsidRPr="00BA0DB2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 xml:space="preserve"> профілю людини (визначення </w:t>
            </w:r>
            <w:proofErr w:type="spellStart"/>
            <w:r w:rsidRPr="00BA0DB2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хронотипу</w:t>
            </w:r>
            <w:proofErr w:type="spellEnd"/>
            <w:r w:rsidRPr="00BA0DB2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) для оптимізації режиму праці та відпочинку.</w:t>
            </w:r>
          </w:p>
          <w:p w14:paraId="566A7817" w14:textId="77777777" w:rsidR="00BA0DB2" w:rsidRPr="00BA0DB2" w:rsidRDefault="00BA0DB2" w:rsidP="00BA0DB2">
            <w:pPr>
              <w:numPr>
                <w:ilvl w:val="0"/>
                <w:numId w:val="2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BA0DB2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 xml:space="preserve">Використання </w:t>
            </w:r>
            <w:proofErr w:type="spellStart"/>
            <w:r w:rsidRPr="00BA0DB2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методик</w:t>
            </w:r>
            <w:proofErr w:type="spellEnd"/>
            <w:r w:rsidRPr="00BA0DB2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 xml:space="preserve"> вимірювання розумової працездатності та виявлення ознак втоми й перевтоми.</w:t>
            </w:r>
          </w:p>
          <w:p w14:paraId="4D8DEFE2" w14:textId="77777777" w:rsidR="00BA0DB2" w:rsidRPr="00BA0DB2" w:rsidRDefault="00BA0DB2" w:rsidP="00BA0DB2">
            <w:pPr>
              <w:numPr>
                <w:ilvl w:val="0"/>
                <w:numId w:val="2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BA0DB2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Проведення скринінгу психоемоційного стану (рівня тривожності, депресії, стресу) у студентів.</w:t>
            </w:r>
          </w:p>
          <w:p w14:paraId="59388FA9" w14:textId="77777777" w:rsidR="00BA0DB2" w:rsidRPr="00BA0DB2" w:rsidRDefault="00BA0DB2" w:rsidP="00BA0DB2">
            <w:pPr>
              <w:numPr>
                <w:ilvl w:val="0"/>
                <w:numId w:val="2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BA0DB2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 xml:space="preserve">Розробка індивідуальних рекомендацій щодо корекції режиму дня з урахуванням принципів </w:t>
            </w:r>
            <w:proofErr w:type="spellStart"/>
            <w:r w:rsidRPr="00BA0DB2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хроногігієни</w:t>
            </w:r>
            <w:proofErr w:type="spellEnd"/>
            <w:r w:rsidRPr="00BA0DB2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.</w:t>
            </w:r>
          </w:p>
          <w:p w14:paraId="69EC2913" w14:textId="77777777" w:rsidR="00BA0DB2" w:rsidRPr="00BA0DB2" w:rsidRDefault="00BA0DB2" w:rsidP="00BA0DB2">
            <w:pPr>
              <w:numPr>
                <w:ilvl w:val="0"/>
                <w:numId w:val="2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BA0DB2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Аналіз впливу шкільного та університетського середовища на формування психічного здоров’я учнівської молоді.</w:t>
            </w:r>
          </w:p>
          <w:p w14:paraId="23F0A036" w14:textId="77777777" w:rsidR="00BA0DB2" w:rsidRPr="00BA0DB2" w:rsidRDefault="00BA0DB2" w:rsidP="00BA0DB2">
            <w:pPr>
              <w:numPr>
                <w:ilvl w:val="0"/>
                <w:numId w:val="2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BA0DB2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Застосування методів професійного відбору та профорієнтації для оцінки професійної придатності до медичної діяльності.</w:t>
            </w:r>
          </w:p>
          <w:p w14:paraId="613EF714" w14:textId="77777777" w:rsidR="00BA0DB2" w:rsidRPr="00BA0DB2" w:rsidRDefault="00BA0DB2" w:rsidP="00BA0DB2">
            <w:pPr>
              <w:numPr>
                <w:ilvl w:val="0"/>
                <w:numId w:val="2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BA0DB2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 xml:space="preserve">Проведення гігієнічної оцінки робочого місця лікаря-стоматолога з метою мінімізації професійних </w:t>
            </w:r>
            <w:proofErr w:type="spellStart"/>
            <w:r w:rsidRPr="00BA0DB2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шкідливостей</w:t>
            </w:r>
            <w:proofErr w:type="spellEnd"/>
            <w:r w:rsidRPr="00BA0DB2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.</w:t>
            </w:r>
          </w:p>
          <w:p w14:paraId="4799B4B3" w14:textId="77777777" w:rsidR="00BA0DB2" w:rsidRPr="00BA0DB2" w:rsidRDefault="00BA0DB2" w:rsidP="00BA0DB2">
            <w:pPr>
              <w:numPr>
                <w:ilvl w:val="0"/>
                <w:numId w:val="2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BA0DB2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 xml:space="preserve">Застосування технік деескалації та психологічної корекції для профілактики </w:t>
            </w:r>
            <w:proofErr w:type="spellStart"/>
            <w:r w:rsidRPr="00BA0DB2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дентофобії</w:t>
            </w:r>
            <w:proofErr w:type="spellEnd"/>
            <w:r w:rsidRPr="00BA0DB2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 xml:space="preserve"> у пацієнтів.</w:t>
            </w:r>
          </w:p>
          <w:p w14:paraId="6EB60939" w14:textId="77777777" w:rsidR="00BA0DB2" w:rsidRPr="00BA0DB2" w:rsidRDefault="00BA0DB2" w:rsidP="00BA0DB2">
            <w:pPr>
              <w:numPr>
                <w:ilvl w:val="0"/>
                <w:numId w:val="2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BA0DB2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 xml:space="preserve">Використання </w:t>
            </w:r>
            <w:proofErr w:type="spellStart"/>
            <w:r w:rsidRPr="00BA0DB2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методик</w:t>
            </w:r>
            <w:proofErr w:type="spellEnd"/>
            <w:r w:rsidRPr="00BA0DB2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 xml:space="preserve"> самодіагностики та профілактики синдрому емоційного вигорання (СЕВ).</w:t>
            </w:r>
          </w:p>
          <w:p w14:paraId="588CB383" w14:textId="77777777" w:rsidR="00BA0DB2" w:rsidRPr="00BA0DB2" w:rsidRDefault="00BA0DB2" w:rsidP="00BA0DB2">
            <w:pPr>
              <w:numPr>
                <w:ilvl w:val="0"/>
                <w:numId w:val="2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BA0DB2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lastRenderedPageBreak/>
              <w:t>Організація безпечної роботи з небезпечними та отруйними речовинами з урахуванням психогігієнічних вимог.</w:t>
            </w:r>
          </w:p>
          <w:p w14:paraId="28CF8055" w14:textId="77777777" w:rsidR="00BA0DB2" w:rsidRPr="00BA0DB2" w:rsidRDefault="00BA0DB2" w:rsidP="00BA0DB2">
            <w:pPr>
              <w:numPr>
                <w:ilvl w:val="0"/>
                <w:numId w:val="2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BA0DB2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Розрахунок та нормування оптимального рівня рухової активності для осіб з різним рівнем здоров'я.</w:t>
            </w:r>
          </w:p>
          <w:p w14:paraId="3B7B0B41" w14:textId="77777777" w:rsidR="00BA0DB2" w:rsidRPr="00BA0DB2" w:rsidRDefault="00BA0DB2" w:rsidP="00BA0DB2">
            <w:pPr>
              <w:numPr>
                <w:ilvl w:val="0"/>
                <w:numId w:val="2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BA0DB2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Проведення оцінки адаптаційних можливостей організму в умовах навчального або екзаменаційного стресу.</w:t>
            </w:r>
          </w:p>
          <w:p w14:paraId="7A6B964D" w14:textId="77777777" w:rsidR="00BA0DB2" w:rsidRPr="00BA0DB2" w:rsidRDefault="00BA0DB2" w:rsidP="00BA0DB2">
            <w:pPr>
              <w:numPr>
                <w:ilvl w:val="0"/>
                <w:numId w:val="2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BA0DB2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Розробка алгоритмів подолання «хронічної втоми» та відновлення працездатності науковця.</w:t>
            </w:r>
          </w:p>
          <w:p w14:paraId="0C71F213" w14:textId="77777777" w:rsidR="00BA0DB2" w:rsidRPr="00BA0DB2" w:rsidRDefault="00BA0DB2" w:rsidP="00BA0DB2">
            <w:pPr>
              <w:numPr>
                <w:ilvl w:val="0"/>
                <w:numId w:val="2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BA0DB2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Впровадження здоров’язберігаючих технологій у навчальний процес вищої школи.</w:t>
            </w:r>
          </w:p>
          <w:p w14:paraId="0A607E2D" w14:textId="77777777" w:rsidR="00BA0DB2" w:rsidRPr="00BA0DB2" w:rsidRDefault="00BA0DB2" w:rsidP="00BA0DB2">
            <w:pPr>
              <w:numPr>
                <w:ilvl w:val="0"/>
                <w:numId w:val="2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BA0DB2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Раннє виявлення ознак нервово-психічних розладів для своєчасного направлення на медичну реабілітацію.</w:t>
            </w:r>
          </w:p>
          <w:p w14:paraId="32D52B76" w14:textId="77777777" w:rsidR="00BA0DB2" w:rsidRPr="00BA0DB2" w:rsidRDefault="00BA0DB2" w:rsidP="00BA0DB2">
            <w:pPr>
              <w:numPr>
                <w:ilvl w:val="0"/>
                <w:numId w:val="2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BA0DB2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Володіння техніками корекції аномалій розвитку особистості в межах психогігієнічного консультування.</w:t>
            </w:r>
          </w:p>
          <w:p w14:paraId="36F120AA" w14:textId="77777777" w:rsidR="00BA0DB2" w:rsidRPr="00BA0DB2" w:rsidRDefault="00BA0DB2" w:rsidP="00BA0DB2">
            <w:pPr>
              <w:numPr>
                <w:ilvl w:val="0"/>
                <w:numId w:val="2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BA0DB2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Здійснення гігієнічного моніторингу умов навчання в університеті та розробка заходів щодо їх оптимізації.</w:t>
            </w:r>
          </w:p>
          <w:p w14:paraId="5B7EE895" w14:textId="77777777" w:rsidR="00BA0DB2" w:rsidRPr="00BA0DB2" w:rsidRDefault="00BA0DB2" w:rsidP="00BA0DB2">
            <w:pPr>
              <w:numPr>
                <w:ilvl w:val="0"/>
                <w:numId w:val="2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BA0DB2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 xml:space="preserve">Формування стратегій </w:t>
            </w:r>
            <w:proofErr w:type="spellStart"/>
            <w:r w:rsidRPr="00BA0DB2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стресостійкості</w:t>
            </w:r>
            <w:proofErr w:type="spellEnd"/>
            <w:r w:rsidRPr="00BA0DB2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 xml:space="preserve"> для управління конфліктами в системі «викладач — студент — колеги».</w:t>
            </w:r>
          </w:p>
          <w:p w14:paraId="2EAD7944" w14:textId="77777777" w:rsidR="00BA0DB2" w:rsidRPr="00BA0DB2" w:rsidRDefault="00BA0DB2" w:rsidP="00BA0DB2">
            <w:pPr>
              <w:numPr>
                <w:ilvl w:val="0"/>
                <w:numId w:val="2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BA0DB2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Проведення психогігієнічної експертизи розкладу занять та навчальних планів на відповідність фізіологічним критеріям працездатності.</w:t>
            </w:r>
          </w:p>
          <w:p w14:paraId="5011F713" w14:textId="77777777" w:rsidR="00BA0DB2" w:rsidRPr="00BA0DB2" w:rsidRDefault="00BA0DB2" w:rsidP="00BA0DB2">
            <w:pPr>
              <w:numPr>
                <w:ilvl w:val="0"/>
                <w:numId w:val="2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BA0DB2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Застосування методів психологічного розвантаження (аутогенне тренування, м'язова релаксація) у коротких перервах під час клінічної чи наукової роботи.</w:t>
            </w:r>
          </w:p>
          <w:p w14:paraId="5C4077C8" w14:textId="77777777" w:rsidR="00BA0DB2" w:rsidRPr="00BA0DB2" w:rsidRDefault="00BA0DB2" w:rsidP="00BA0DB2">
            <w:pPr>
              <w:numPr>
                <w:ilvl w:val="0"/>
                <w:numId w:val="2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BA0DB2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 xml:space="preserve">Оцінка гігієнічної якості інформаційного середовища (профілактика «інформаційного стресу» та </w:t>
            </w:r>
            <w:proofErr w:type="spellStart"/>
            <w:r w:rsidRPr="00BA0DB2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кібер-адикцій</w:t>
            </w:r>
            <w:proofErr w:type="spellEnd"/>
            <w:r w:rsidRPr="00BA0DB2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) у студентів.</w:t>
            </w:r>
          </w:p>
          <w:p w14:paraId="3040125E" w14:textId="77777777" w:rsidR="00BA0DB2" w:rsidRPr="00BA0DB2" w:rsidRDefault="00BA0DB2" w:rsidP="00BA0DB2">
            <w:pPr>
              <w:numPr>
                <w:ilvl w:val="0"/>
                <w:numId w:val="2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BA0DB2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Розробка програм психогігієнічного супроводу для першокурсників з метою прискорення їх адаптації до умов закладу вищої медичної освіти.</w:t>
            </w:r>
          </w:p>
          <w:p w14:paraId="250D6A68" w14:textId="77777777" w:rsidR="00BA0DB2" w:rsidRPr="00BA0DB2" w:rsidRDefault="00BA0DB2" w:rsidP="00BA0DB2">
            <w:pPr>
              <w:numPr>
                <w:ilvl w:val="0"/>
                <w:numId w:val="2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BA0DB2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Вміння проводити санітарно-просвітницьку роботу серед колег та пацієнтів щодо культури сну та гігієни відпочинку.</w:t>
            </w:r>
          </w:p>
          <w:p w14:paraId="0EB7CB7C" w14:textId="77777777" w:rsidR="00BA0DB2" w:rsidRPr="00BA0DB2" w:rsidRDefault="00BA0DB2" w:rsidP="00BA0DB2">
            <w:pPr>
              <w:numPr>
                <w:ilvl w:val="0"/>
                <w:numId w:val="2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BA0DB2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Аналіз впливу ергономічних факторів (освітлення, шум, мікроклімат) у навчальних аудиторіях на когнітивну продуктивність.</w:t>
            </w:r>
          </w:p>
          <w:p w14:paraId="3C061443" w14:textId="77777777" w:rsidR="00BA0DB2" w:rsidRPr="00BA0DB2" w:rsidRDefault="00BA0DB2" w:rsidP="00BA0DB2">
            <w:pPr>
              <w:numPr>
                <w:ilvl w:val="0"/>
                <w:numId w:val="2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BA0DB2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 xml:space="preserve">Застосування </w:t>
            </w:r>
            <w:proofErr w:type="spellStart"/>
            <w:r w:rsidRPr="00BA0DB2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методик</w:t>
            </w:r>
            <w:proofErr w:type="spellEnd"/>
            <w:r w:rsidRPr="00BA0DB2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 xml:space="preserve"> корекції </w:t>
            </w:r>
            <w:proofErr w:type="spellStart"/>
            <w:r w:rsidRPr="00BA0DB2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постстресових</w:t>
            </w:r>
            <w:proofErr w:type="spellEnd"/>
            <w:r w:rsidRPr="00BA0DB2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 xml:space="preserve"> станів після інтенсивних </w:t>
            </w:r>
            <w:r w:rsidRPr="00BA0DB2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lastRenderedPageBreak/>
              <w:t>клінічних ситуацій або невдалих експериментів.</w:t>
            </w:r>
          </w:p>
          <w:p w14:paraId="50441B5E" w14:textId="77777777" w:rsidR="00BA0DB2" w:rsidRPr="00BA0DB2" w:rsidRDefault="00BA0DB2" w:rsidP="00BA0DB2">
            <w:pPr>
              <w:numPr>
                <w:ilvl w:val="0"/>
                <w:numId w:val="2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BA0DB2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 xml:space="preserve">Володіння навичками тайм-менеджменту з позицій психогігієни для запобігання </w:t>
            </w:r>
            <w:proofErr w:type="spellStart"/>
            <w:r w:rsidRPr="00BA0DB2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десинхронозів</w:t>
            </w:r>
            <w:proofErr w:type="spellEnd"/>
            <w:r w:rsidRPr="00BA0DB2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 xml:space="preserve"> при підготовці наукових робіт у стислі терміни.</w:t>
            </w:r>
          </w:p>
          <w:p w14:paraId="69A4161F" w14:textId="7E0CA83C" w:rsidR="00003F0F" w:rsidRPr="00BA0DB2" w:rsidRDefault="00003F0F" w:rsidP="00BA0DB2">
            <w:pPr>
              <w:pStyle w:val="a3"/>
              <w:spacing w:before="0" w:beforeAutospacing="0" w:after="0" w:afterAutospacing="0"/>
              <w:jc w:val="both"/>
            </w:pPr>
          </w:p>
        </w:tc>
      </w:tr>
      <w:tr w:rsidR="00003F0F" w:rsidRPr="00CF0DDE" w14:paraId="3B7D8F07" w14:textId="77777777" w:rsidTr="00C762CC">
        <w:tc>
          <w:tcPr>
            <w:tcW w:w="4531" w:type="dxa"/>
            <w:shd w:val="clear" w:color="auto" w:fill="auto"/>
          </w:tcPr>
          <w:p w14:paraId="0DE26BDF" w14:textId="77777777" w:rsidR="00003F0F" w:rsidRPr="00CF0DDE" w:rsidRDefault="00003F0F" w:rsidP="00003F0F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</w:pPr>
            <w:r w:rsidRPr="00CF0DDE"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  <w:lastRenderedPageBreak/>
              <w:t>Форма підсумкового контролю</w:t>
            </w:r>
          </w:p>
        </w:tc>
        <w:tc>
          <w:tcPr>
            <w:tcW w:w="4813" w:type="dxa"/>
            <w:shd w:val="clear" w:color="auto" w:fill="auto"/>
          </w:tcPr>
          <w:p w14:paraId="4251141E" w14:textId="5A49E0EA" w:rsidR="00003F0F" w:rsidRPr="00CF0DDE" w:rsidRDefault="00E603C0" w:rsidP="00003F0F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</w:pPr>
            <w:r w:rsidRPr="00CF0DDE"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  <w:t>залік</w:t>
            </w:r>
          </w:p>
        </w:tc>
      </w:tr>
      <w:tr w:rsidR="00003F0F" w:rsidRPr="00CF0DDE" w14:paraId="524E9E2F" w14:textId="77777777" w:rsidTr="00C762CC">
        <w:tc>
          <w:tcPr>
            <w:tcW w:w="4531" w:type="dxa"/>
            <w:shd w:val="clear" w:color="auto" w:fill="auto"/>
          </w:tcPr>
          <w:p w14:paraId="5AE4C7FF" w14:textId="77777777" w:rsidR="00003F0F" w:rsidRPr="00CF0DDE" w:rsidRDefault="00003F0F" w:rsidP="00003F0F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</w:pPr>
            <w:r w:rsidRPr="00CF0DDE"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  <w:t>Інформаційне забезпечення (посилання на інформаційні ресурси кафедри)</w:t>
            </w:r>
          </w:p>
        </w:tc>
        <w:tc>
          <w:tcPr>
            <w:tcW w:w="4813" w:type="dxa"/>
            <w:shd w:val="clear" w:color="auto" w:fill="auto"/>
          </w:tcPr>
          <w:p w14:paraId="15D97448" w14:textId="7F3A4B50" w:rsidR="00003F0F" w:rsidRPr="00CF0DDE" w:rsidRDefault="00DA0B29" w:rsidP="00003F0F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</w:pPr>
            <w:hyperlink r:id="rId7" w:history="1">
              <w:r w:rsidR="00B95B0F" w:rsidRPr="008B0A7E">
                <w:rPr>
                  <w:rStyle w:val="aa"/>
                </w:rPr>
                <w:t>http://vnmu.edu.ua/кафедра-загальної-гігієни-та-екології</w:t>
              </w:r>
            </w:hyperlink>
          </w:p>
        </w:tc>
      </w:tr>
    </w:tbl>
    <w:p w14:paraId="741D0819" w14:textId="77777777" w:rsidR="00003F0F" w:rsidRPr="00A7003F" w:rsidRDefault="00003F0F" w:rsidP="00003F0F">
      <w:pPr>
        <w:spacing w:after="160" w:line="259" w:lineRule="auto"/>
        <w:jc w:val="both"/>
        <w:rPr>
          <w:rFonts w:ascii="Times New Roman" w:eastAsia="Calibri" w:hAnsi="Times New Roman" w:cs="Times New Roman"/>
          <w:bCs/>
          <w:kern w:val="2"/>
          <w:sz w:val="28"/>
          <w:szCs w:val="28"/>
        </w:rPr>
      </w:pPr>
    </w:p>
    <w:sectPr w:rsidR="00003F0F" w:rsidRPr="00A7003F" w:rsidSect="00C87E27">
      <w:headerReference w:type="default" r:id="rId8"/>
      <w:headerReference w:type="first" r:id="rId9"/>
      <w:pgSz w:w="11906" w:h="16838"/>
      <w:pgMar w:top="1134" w:right="851" w:bottom="1134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CC9CF6" w14:textId="77777777" w:rsidR="00DA0B29" w:rsidRDefault="00DA0B29" w:rsidP="00003F0F">
      <w:pPr>
        <w:spacing w:after="0" w:line="240" w:lineRule="auto"/>
      </w:pPr>
      <w:r>
        <w:separator/>
      </w:r>
    </w:p>
  </w:endnote>
  <w:endnote w:type="continuationSeparator" w:id="0">
    <w:p w14:paraId="23159177" w14:textId="77777777" w:rsidR="00DA0B29" w:rsidRDefault="00DA0B29" w:rsidP="00003F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14B2CC" w14:textId="77777777" w:rsidR="00DA0B29" w:rsidRDefault="00DA0B29" w:rsidP="00003F0F">
      <w:pPr>
        <w:spacing w:after="0" w:line="240" w:lineRule="auto"/>
      </w:pPr>
      <w:r>
        <w:separator/>
      </w:r>
    </w:p>
  </w:footnote>
  <w:footnote w:type="continuationSeparator" w:id="0">
    <w:p w14:paraId="1BCFF6EE" w14:textId="77777777" w:rsidR="00DA0B29" w:rsidRDefault="00DA0B29" w:rsidP="00003F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06408F" w14:textId="77777777" w:rsidR="00C87E27" w:rsidRDefault="00DA0B29">
    <w:pPr>
      <w:pStyle w:val="a6"/>
      <w:jc w:val="center"/>
    </w:pPr>
  </w:p>
  <w:p w14:paraId="46E7926E" w14:textId="77777777" w:rsidR="00C87E27" w:rsidRDefault="00DA0B29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F718" w14:textId="77777777" w:rsidR="00C87E27" w:rsidRDefault="00DA0B29">
    <w:pPr>
      <w:pStyle w:val="a6"/>
      <w:jc w:val="center"/>
    </w:pPr>
  </w:p>
  <w:p w14:paraId="489E43D0" w14:textId="77777777" w:rsidR="00C87E27" w:rsidRDefault="00DA0B29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E5DE1"/>
    <w:multiLevelType w:val="hybridMultilevel"/>
    <w:tmpl w:val="70D4EB68"/>
    <w:lvl w:ilvl="0" w:tplc="4A4A86A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4162DB"/>
    <w:multiLevelType w:val="multilevel"/>
    <w:tmpl w:val="C944D7D6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55E1C"/>
    <w:multiLevelType w:val="hybridMultilevel"/>
    <w:tmpl w:val="3ACC0D6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3028BC"/>
    <w:multiLevelType w:val="hybridMultilevel"/>
    <w:tmpl w:val="E9B2081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56162E4"/>
    <w:multiLevelType w:val="hybridMultilevel"/>
    <w:tmpl w:val="27D22A46"/>
    <w:lvl w:ilvl="0" w:tplc="0422000F">
      <w:start w:val="1"/>
      <w:numFmt w:val="decimal"/>
      <w:lvlText w:val="%1."/>
      <w:lvlJc w:val="left"/>
      <w:pPr>
        <w:ind w:left="1440" w:hanging="360"/>
      </w:p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6CB2715"/>
    <w:multiLevelType w:val="hybridMultilevel"/>
    <w:tmpl w:val="F10C0A2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1455EC"/>
    <w:multiLevelType w:val="hybridMultilevel"/>
    <w:tmpl w:val="16D08F1E"/>
    <w:lvl w:ilvl="0" w:tplc="9DA44008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21C116E3"/>
    <w:multiLevelType w:val="multilevel"/>
    <w:tmpl w:val="63344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3E71FC9"/>
    <w:multiLevelType w:val="hybridMultilevel"/>
    <w:tmpl w:val="3D02E184"/>
    <w:lvl w:ilvl="0" w:tplc="5DD6424C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24063C37"/>
    <w:multiLevelType w:val="hybridMultilevel"/>
    <w:tmpl w:val="ADB6AB8C"/>
    <w:lvl w:ilvl="0" w:tplc="0422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271E6E42"/>
    <w:multiLevelType w:val="multilevel"/>
    <w:tmpl w:val="74C4F0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F0C294F"/>
    <w:multiLevelType w:val="hybridMultilevel"/>
    <w:tmpl w:val="F66E606A"/>
    <w:lvl w:ilvl="0" w:tplc="A560D40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9B5F7A"/>
    <w:multiLevelType w:val="multilevel"/>
    <w:tmpl w:val="0E24F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3FF4CA3"/>
    <w:multiLevelType w:val="multilevel"/>
    <w:tmpl w:val="C944D7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5D23EF5"/>
    <w:multiLevelType w:val="hybridMultilevel"/>
    <w:tmpl w:val="0382F2E0"/>
    <w:lvl w:ilvl="0" w:tplc="9DA44008">
      <w:start w:val="1"/>
      <w:numFmt w:val="bullet"/>
      <w:lvlText w:val=""/>
      <w:lvlJc w:val="left"/>
      <w:pPr>
        <w:ind w:left="91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63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5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7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9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1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3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5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79" w:hanging="360"/>
      </w:pPr>
      <w:rPr>
        <w:rFonts w:ascii="Wingdings" w:hAnsi="Wingdings" w:hint="default"/>
      </w:rPr>
    </w:lvl>
  </w:abstractNum>
  <w:abstractNum w:abstractNumId="15" w15:restartNumberingAfterBreak="0">
    <w:nsid w:val="47570A1F"/>
    <w:multiLevelType w:val="hybridMultilevel"/>
    <w:tmpl w:val="C3E01134"/>
    <w:lvl w:ilvl="0" w:tplc="AC0A9F1E"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6" w15:restartNumberingAfterBreak="0">
    <w:nsid w:val="4AA023D3"/>
    <w:multiLevelType w:val="multilevel"/>
    <w:tmpl w:val="C944D7D6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D741172"/>
    <w:multiLevelType w:val="hybridMultilevel"/>
    <w:tmpl w:val="C7965FFE"/>
    <w:lvl w:ilvl="0" w:tplc="04220001">
      <w:start w:val="1"/>
      <w:numFmt w:val="bullet"/>
      <w:lvlText w:val=""/>
      <w:lvlJc w:val="left"/>
      <w:pPr>
        <w:ind w:left="91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63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5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7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9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1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3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5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79" w:hanging="360"/>
      </w:pPr>
      <w:rPr>
        <w:rFonts w:ascii="Wingdings" w:hAnsi="Wingdings" w:hint="default"/>
      </w:rPr>
    </w:lvl>
  </w:abstractNum>
  <w:abstractNum w:abstractNumId="18" w15:restartNumberingAfterBreak="0">
    <w:nsid w:val="544A5003"/>
    <w:multiLevelType w:val="multilevel"/>
    <w:tmpl w:val="C944D7D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4EB7914"/>
    <w:multiLevelType w:val="multilevel"/>
    <w:tmpl w:val="C944D7D6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E533DDA"/>
    <w:multiLevelType w:val="hybridMultilevel"/>
    <w:tmpl w:val="3B3A8DB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5"/>
  </w:num>
  <w:num w:numId="3">
    <w:abstractNumId w:val="10"/>
  </w:num>
  <w:num w:numId="4">
    <w:abstractNumId w:val="12"/>
  </w:num>
  <w:num w:numId="5">
    <w:abstractNumId w:val="20"/>
  </w:num>
  <w:num w:numId="6">
    <w:abstractNumId w:val="5"/>
  </w:num>
  <w:num w:numId="7">
    <w:abstractNumId w:val="2"/>
  </w:num>
  <w:num w:numId="8">
    <w:abstractNumId w:val="17"/>
  </w:num>
  <w:num w:numId="9">
    <w:abstractNumId w:val="14"/>
  </w:num>
  <w:num w:numId="10">
    <w:abstractNumId w:val="11"/>
  </w:num>
  <w:num w:numId="11">
    <w:abstractNumId w:val="3"/>
  </w:num>
  <w:num w:numId="12">
    <w:abstractNumId w:val="9"/>
  </w:num>
  <w:num w:numId="13">
    <w:abstractNumId w:val="6"/>
  </w:num>
  <w:num w:numId="14">
    <w:abstractNumId w:val="0"/>
  </w:num>
  <w:num w:numId="15">
    <w:abstractNumId w:val="8"/>
  </w:num>
  <w:num w:numId="16">
    <w:abstractNumId w:val="13"/>
  </w:num>
  <w:num w:numId="17">
    <w:abstractNumId w:val="18"/>
  </w:num>
  <w:num w:numId="18">
    <w:abstractNumId w:val="19"/>
  </w:num>
  <w:num w:numId="19">
    <w:abstractNumId w:val="16"/>
  </w:num>
  <w:num w:numId="20">
    <w:abstractNumId w:val="1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7945"/>
    <w:rsid w:val="00003F0F"/>
    <w:rsid w:val="00060952"/>
    <w:rsid w:val="000B462B"/>
    <w:rsid w:val="00116905"/>
    <w:rsid w:val="0012659D"/>
    <w:rsid w:val="001A1375"/>
    <w:rsid w:val="001A1FC5"/>
    <w:rsid w:val="002100EF"/>
    <w:rsid w:val="00242CC4"/>
    <w:rsid w:val="0028560D"/>
    <w:rsid w:val="00294894"/>
    <w:rsid w:val="002A289A"/>
    <w:rsid w:val="00340D93"/>
    <w:rsid w:val="00357493"/>
    <w:rsid w:val="0037589C"/>
    <w:rsid w:val="00375ED4"/>
    <w:rsid w:val="003A5AE6"/>
    <w:rsid w:val="003C2767"/>
    <w:rsid w:val="003F18E1"/>
    <w:rsid w:val="0040195E"/>
    <w:rsid w:val="00423799"/>
    <w:rsid w:val="0047133A"/>
    <w:rsid w:val="00471501"/>
    <w:rsid w:val="00473E63"/>
    <w:rsid w:val="00495303"/>
    <w:rsid w:val="004C2B7A"/>
    <w:rsid w:val="004F2AE3"/>
    <w:rsid w:val="005145F4"/>
    <w:rsid w:val="00536ECA"/>
    <w:rsid w:val="005A3213"/>
    <w:rsid w:val="005C4E17"/>
    <w:rsid w:val="005C62B7"/>
    <w:rsid w:val="006704A1"/>
    <w:rsid w:val="00680D9B"/>
    <w:rsid w:val="006822D7"/>
    <w:rsid w:val="006A4818"/>
    <w:rsid w:val="006C6CDA"/>
    <w:rsid w:val="006D007A"/>
    <w:rsid w:val="006D43DC"/>
    <w:rsid w:val="006F1C43"/>
    <w:rsid w:val="00707DBC"/>
    <w:rsid w:val="00756EAC"/>
    <w:rsid w:val="00784D3F"/>
    <w:rsid w:val="00791E68"/>
    <w:rsid w:val="007A3FEE"/>
    <w:rsid w:val="007E4E3E"/>
    <w:rsid w:val="008215AC"/>
    <w:rsid w:val="008232EE"/>
    <w:rsid w:val="0084700C"/>
    <w:rsid w:val="008C4197"/>
    <w:rsid w:val="008E0AE2"/>
    <w:rsid w:val="008E14F8"/>
    <w:rsid w:val="0098589D"/>
    <w:rsid w:val="00986FD7"/>
    <w:rsid w:val="00997995"/>
    <w:rsid w:val="009F34A2"/>
    <w:rsid w:val="009F4029"/>
    <w:rsid w:val="00A0416C"/>
    <w:rsid w:val="00A7003F"/>
    <w:rsid w:val="00A7209D"/>
    <w:rsid w:val="00AC3142"/>
    <w:rsid w:val="00AF6576"/>
    <w:rsid w:val="00B30ADB"/>
    <w:rsid w:val="00B87A57"/>
    <w:rsid w:val="00B95B0F"/>
    <w:rsid w:val="00BA0DB2"/>
    <w:rsid w:val="00BB5B69"/>
    <w:rsid w:val="00C33822"/>
    <w:rsid w:val="00C57945"/>
    <w:rsid w:val="00C7211B"/>
    <w:rsid w:val="00C749A0"/>
    <w:rsid w:val="00C75A19"/>
    <w:rsid w:val="00CD321E"/>
    <w:rsid w:val="00CE2FF7"/>
    <w:rsid w:val="00CF0DDE"/>
    <w:rsid w:val="00D05BA7"/>
    <w:rsid w:val="00D82364"/>
    <w:rsid w:val="00D870B0"/>
    <w:rsid w:val="00D95ED1"/>
    <w:rsid w:val="00DA0B29"/>
    <w:rsid w:val="00DD2346"/>
    <w:rsid w:val="00DE44F1"/>
    <w:rsid w:val="00E11CDF"/>
    <w:rsid w:val="00E603C0"/>
    <w:rsid w:val="00E76ADA"/>
    <w:rsid w:val="00EA19E4"/>
    <w:rsid w:val="00F67B69"/>
    <w:rsid w:val="00F76165"/>
    <w:rsid w:val="00FA0C84"/>
    <w:rsid w:val="00FF0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B45728"/>
  <w15:chartTrackingRefBased/>
  <w15:docId w15:val="{39CE5B6C-A6D8-4AE1-8111-E64B3A11B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0C84"/>
    <w:pPr>
      <w:spacing w:after="200" w:line="276" w:lineRule="auto"/>
    </w:pPr>
  </w:style>
  <w:style w:type="paragraph" w:styleId="1">
    <w:name w:val="heading 1"/>
    <w:basedOn w:val="a"/>
    <w:link w:val="10"/>
    <w:uiPriority w:val="9"/>
    <w:qFormat/>
    <w:rsid w:val="00BA0DB2"/>
    <w:pPr>
      <w:widowControl w:val="0"/>
      <w:autoSpaceDE w:val="0"/>
      <w:autoSpaceDN w:val="0"/>
      <w:spacing w:after="0" w:line="240" w:lineRule="auto"/>
      <w:ind w:left="496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8470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3">
    <w:name w:val="rvps3"/>
    <w:basedOn w:val="a"/>
    <w:rsid w:val="008470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11">
    <w:name w:val="rvts11"/>
    <w:basedOn w:val="a0"/>
    <w:rsid w:val="0084700C"/>
  </w:style>
  <w:style w:type="paragraph" w:customStyle="1" w:styleId="rvps4">
    <w:name w:val="rvps4"/>
    <w:basedOn w:val="a"/>
    <w:rsid w:val="008470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12">
    <w:name w:val="rvts12"/>
    <w:basedOn w:val="a0"/>
    <w:rsid w:val="0084700C"/>
  </w:style>
  <w:style w:type="character" w:customStyle="1" w:styleId="rvts15">
    <w:name w:val="rvts15"/>
    <w:basedOn w:val="a0"/>
    <w:rsid w:val="0084700C"/>
  </w:style>
  <w:style w:type="character" w:customStyle="1" w:styleId="rvts17">
    <w:name w:val="rvts17"/>
    <w:basedOn w:val="a0"/>
    <w:rsid w:val="0084700C"/>
  </w:style>
  <w:style w:type="paragraph" w:customStyle="1" w:styleId="rvps1">
    <w:name w:val="rvps1"/>
    <w:basedOn w:val="a"/>
    <w:rsid w:val="008470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3">
    <w:name w:val="Normal (Web)"/>
    <w:aliases w:val="Обычный (веб)"/>
    <w:basedOn w:val="a"/>
    <w:uiPriority w:val="99"/>
    <w:unhideWhenUsed/>
    <w:rsid w:val="008470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19">
    <w:name w:val="rvts19"/>
    <w:basedOn w:val="a0"/>
    <w:rsid w:val="0084700C"/>
  </w:style>
  <w:style w:type="paragraph" w:customStyle="1" w:styleId="rvps5">
    <w:name w:val="rvps5"/>
    <w:basedOn w:val="a"/>
    <w:rsid w:val="008470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6">
    <w:name w:val="rvps6"/>
    <w:basedOn w:val="a"/>
    <w:rsid w:val="008470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7">
    <w:name w:val="rvps7"/>
    <w:basedOn w:val="a"/>
    <w:rsid w:val="008470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8">
    <w:name w:val="rvps8"/>
    <w:basedOn w:val="a"/>
    <w:rsid w:val="008470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0B462B"/>
    <w:rPr>
      <w:b/>
      <w:bCs/>
    </w:rPr>
  </w:style>
  <w:style w:type="table" w:styleId="a5">
    <w:name w:val="Table Grid"/>
    <w:basedOn w:val="a1"/>
    <w:uiPriority w:val="59"/>
    <w:rsid w:val="00FA0C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003F0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003F0F"/>
  </w:style>
  <w:style w:type="paragraph" w:styleId="a8">
    <w:name w:val="footer"/>
    <w:basedOn w:val="a"/>
    <w:link w:val="a9"/>
    <w:uiPriority w:val="99"/>
    <w:unhideWhenUsed/>
    <w:rsid w:val="00003F0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003F0F"/>
  </w:style>
  <w:style w:type="character" w:customStyle="1" w:styleId="whitespace-normal">
    <w:name w:val="whitespace-normal"/>
    <w:basedOn w:val="a0"/>
    <w:rsid w:val="00471501"/>
  </w:style>
  <w:style w:type="character" w:styleId="aa">
    <w:name w:val="Hyperlink"/>
    <w:uiPriority w:val="99"/>
    <w:unhideWhenUsed/>
    <w:rsid w:val="00B95B0F"/>
    <w:rPr>
      <w:color w:val="0000FF"/>
      <w:u w:val="single"/>
    </w:rPr>
  </w:style>
  <w:style w:type="character" w:styleId="ab">
    <w:name w:val="FollowedHyperlink"/>
    <w:basedOn w:val="a0"/>
    <w:uiPriority w:val="99"/>
    <w:semiHidden/>
    <w:unhideWhenUsed/>
    <w:rsid w:val="00B95B0F"/>
    <w:rPr>
      <w:color w:val="954F72" w:themeColor="followedHyperlink"/>
      <w:u w:val="single"/>
    </w:rPr>
  </w:style>
  <w:style w:type="paragraph" w:styleId="ac">
    <w:name w:val="List Paragraph"/>
    <w:basedOn w:val="a"/>
    <w:uiPriority w:val="34"/>
    <w:qFormat/>
    <w:rsid w:val="008E14F8"/>
    <w:pPr>
      <w:overflowPunct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ru-RU" w:eastAsia="uk-UA"/>
    </w:rPr>
  </w:style>
  <w:style w:type="paragraph" w:styleId="ad">
    <w:name w:val="Body Text"/>
    <w:basedOn w:val="a"/>
    <w:link w:val="ae"/>
    <w:uiPriority w:val="1"/>
    <w:qFormat/>
    <w:rsid w:val="00B30A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x-none"/>
    </w:rPr>
  </w:style>
  <w:style w:type="character" w:customStyle="1" w:styleId="ae">
    <w:name w:val="Основний текст Знак"/>
    <w:basedOn w:val="a0"/>
    <w:link w:val="ad"/>
    <w:uiPriority w:val="1"/>
    <w:rsid w:val="00B30ADB"/>
    <w:rPr>
      <w:rFonts w:ascii="Times New Roman" w:eastAsia="Times New Roman" w:hAnsi="Times New Roman" w:cs="Times New Roman"/>
      <w:sz w:val="24"/>
      <w:szCs w:val="24"/>
      <w:lang w:eastAsia="x-none"/>
    </w:rPr>
  </w:style>
  <w:style w:type="character" w:customStyle="1" w:styleId="10">
    <w:name w:val="Заголовок 1 Знак"/>
    <w:basedOn w:val="a0"/>
    <w:link w:val="1"/>
    <w:uiPriority w:val="9"/>
    <w:rsid w:val="00BA0DB2"/>
    <w:rPr>
      <w:rFonts w:ascii="Times New Roman" w:eastAsia="Times New Roman" w:hAnsi="Times New Roman" w:cs="Times New Roman"/>
      <w:b/>
      <w:bCs/>
      <w:sz w:val="24"/>
      <w:szCs w:val="24"/>
      <w:lang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855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33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EE2E6"/>
            <w:right w:val="none" w:sz="0" w:space="0" w:color="auto"/>
          </w:divBdr>
          <w:divsChild>
            <w:div w:id="174767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90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61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25772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507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9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6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vnmu.edu.ua/&#1082;&#1072;&#1092;&#1077;&#1076;&#1088;&#1072;-&#1079;&#1072;&#1075;&#1072;&#1083;&#1100;&#1085;&#1086;&#1111;-&#1075;&#1110;&#1075;&#1110;&#1108;&#1085;&#1080;-&#1090;&#1072;-&#1077;&#1082;&#1086;&#1083;&#1086;&#1075;&#1110;&#1111;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740</Words>
  <Characters>4772</Characters>
  <Application>Microsoft Office Word</Application>
  <DocSecurity>0</DocSecurity>
  <Lines>76</Lines>
  <Paragraphs>26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Дреженкова Інна Леонідівна</cp:lastModifiedBy>
  <cp:revision>3</cp:revision>
  <dcterms:created xsi:type="dcterms:W3CDTF">2026-03-19T19:07:00Z</dcterms:created>
  <dcterms:modified xsi:type="dcterms:W3CDTF">2026-03-24T12:51:00Z</dcterms:modified>
</cp:coreProperties>
</file>