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BFA" w:rsidRDefault="005A2BFA" w:rsidP="005A2BFA">
      <w:pPr>
        <w:pStyle w:val="1"/>
        <w:spacing w:line="240" w:lineRule="auto"/>
        <w:jc w:val="center"/>
        <w:outlineLvl w:val="0"/>
        <w:rPr>
          <w:rFonts w:ascii="Times New Roman" w:hAnsi="Times New Roman" w:cs="Times New Roman"/>
          <w:b/>
          <w:color w:val="auto"/>
          <w:sz w:val="24"/>
          <w:lang w:val="uk-UA"/>
        </w:rPr>
      </w:pPr>
    </w:p>
    <w:p w:rsidR="001648B7" w:rsidRPr="005A2BFA" w:rsidRDefault="005A2BFA" w:rsidP="005A2BFA">
      <w:pPr>
        <w:pStyle w:val="1"/>
        <w:spacing w:line="240" w:lineRule="auto"/>
        <w:jc w:val="center"/>
        <w:outlineLvl w:val="0"/>
        <w:rPr>
          <w:rFonts w:ascii="Times New Roman" w:hAnsi="Times New Roman" w:cs="Times New Roman"/>
          <w:b/>
          <w:color w:val="auto"/>
          <w:sz w:val="24"/>
          <w:lang w:val="uk-UA"/>
        </w:rPr>
      </w:pPr>
      <w:r w:rsidRPr="001648B7">
        <w:rPr>
          <w:noProof/>
          <w:lang w:val="ru-RU" w:eastAsia="ru-RU"/>
        </w:rPr>
        <w:drawing>
          <wp:inline distT="0" distB="0" distL="0" distR="0" wp14:anchorId="0A730126" wp14:editId="78FFC26D">
            <wp:extent cx="914400" cy="822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auto"/>
          <w:sz w:val="24"/>
          <w:lang w:val="ru-RU" w:eastAsia="ru-RU"/>
        </w:rPr>
        <w:drawing>
          <wp:inline distT="0" distB="0" distL="0" distR="0" wp14:anchorId="06D2D593" wp14:editId="6158132F">
            <wp:extent cx="2184400" cy="948055"/>
            <wp:effectExtent l="0" t="0" r="0" b="0"/>
            <wp:docPr id="3" name="Рисунок 3" descr="C:\Users\Asus\AppData\Local\Microsoft\Windows\INetCache\Content.Word\logo new be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sus\AppData\Local\Microsoft\Windows\INetCache\Content.Word\logo new bes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94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 wp14:anchorId="0AE4E76A" wp14:editId="0A8E9238">
            <wp:extent cx="846455" cy="846455"/>
            <wp:effectExtent l="0" t="0" r="0" b="0"/>
            <wp:docPr id="4" name="Рисунок 4" descr="C:\Users\Asus\AppData\Local\Microsoft\Windows\INetCache\Content.Word\IMG_6414(transparent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sus\AppData\Local\Microsoft\Windows\INetCache\Content.Word\IMG_6414(transparent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84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587" w:rsidRDefault="00782587" w:rsidP="005A2BFA">
      <w:pPr>
        <w:pStyle w:val="1"/>
        <w:spacing w:line="240" w:lineRule="auto"/>
        <w:outlineLvl w:val="0"/>
        <w:rPr>
          <w:rFonts w:ascii="Times New Roman" w:hAnsi="Times New Roman" w:cs="Times New Roman"/>
          <w:b/>
          <w:color w:val="auto"/>
          <w:sz w:val="24"/>
          <w:lang w:val="uk-UA"/>
        </w:rPr>
      </w:pPr>
    </w:p>
    <w:p w:rsidR="00104C50" w:rsidRPr="00D87A03" w:rsidRDefault="00104C50" w:rsidP="00104C50">
      <w:pPr>
        <w:pStyle w:val="1"/>
        <w:spacing w:line="240" w:lineRule="auto"/>
        <w:jc w:val="center"/>
        <w:outlineLvl w:val="0"/>
        <w:rPr>
          <w:rFonts w:ascii="Times New Roman" w:hAnsi="Times New Roman" w:cs="Times New Roman"/>
          <w:b/>
          <w:color w:val="auto"/>
          <w:sz w:val="24"/>
          <w:lang w:val="uk-UA"/>
        </w:rPr>
      </w:pPr>
      <w:r w:rsidRPr="00D87A03">
        <w:rPr>
          <w:rFonts w:ascii="Times New Roman" w:hAnsi="Times New Roman" w:cs="Times New Roman"/>
          <w:b/>
          <w:color w:val="auto"/>
          <w:sz w:val="24"/>
          <w:lang w:val="uk-UA"/>
        </w:rPr>
        <w:t>МІНІСТЕРСТВО ОХОРОНИ ЗДОРОВ’Я УКРАЇНИ</w:t>
      </w:r>
    </w:p>
    <w:p w:rsidR="00104C50" w:rsidRPr="00D87A03" w:rsidRDefault="001648B7" w:rsidP="00104C50">
      <w:pPr>
        <w:pStyle w:val="1"/>
        <w:spacing w:line="240" w:lineRule="auto"/>
        <w:jc w:val="center"/>
        <w:outlineLvl w:val="0"/>
        <w:rPr>
          <w:rFonts w:ascii="Times New Roman" w:hAnsi="Times New Roman" w:cs="Times New Roman"/>
          <w:b/>
          <w:color w:val="auto"/>
          <w:sz w:val="24"/>
          <w:lang w:val="uk-UA"/>
        </w:rPr>
      </w:pPr>
      <w:r w:rsidRPr="00D87A03">
        <w:rPr>
          <w:rFonts w:ascii="Times New Roman" w:hAnsi="Times New Roman" w:cs="Times New Roman"/>
          <w:b/>
          <w:color w:val="auto"/>
          <w:sz w:val="24"/>
          <w:lang w:val="uk-UA"/>
        </w:rPr>
        <w:t xml:space="preserve"> </w:t>
      </w:r>
      <w:r w:rsidR="00104C50" w:rsidRPr="00D87A03">
        <w:rPr>
          <w:rFonts w:ascii="Times New Roman" w:hAnsi="Times New Roman" w:cs="Times New Roman"/>
          <w:b/>
          <w:color w:val="auto"/>
          <w:sz w:val="24"/>
          <w:lang w:val="uk-UA"/>
        </w:rPr>
        <w:t>БУКОВИНСЬКИЙ</w:t>
      </w:r>
      <w:r>
        <w:rPr>
          <w:rFonts w:ascii="Times New Roman" w:hAnsi="Times New Roman" w:cs="Times New Roman"/>
          <w:b/>
          <w:color w:val="auto"/>
          <w:sz w:val="24"/>
          <w:lang w:val="uk-UA"/>
        </w:rPr>
        <w:t xml:space="preserve"> ДЕРЖАВНИЙ МЕДИЧНИЙ УНІВЕРСИТЕТ</w:t>
      </w:r>
      <w:r w:rsidR="00104C50" w:rsidRPr="00D87A03">
        <w:rPr>
          <w:rFonts w:ascii="Times New Roman" w:hAnsi="Times New Roman" w:cs="Times New Roman"/>
          <w:b/>
          <w:color w:val="auto"/>
          <w:sz w:val="24"/>
          <w:lang w:val="uk-UA"/>
        </w:rPr>
        <w:t xml:space="preserve"> </w:t>
      </w:r>
    </w:p>
    <w:p w:rsidR="00104C50" w:rsidRPr="00D87A03" w:rsidRDefault="00104C50" w:rsidP="00104C50">
      <w:pPr>
        <w:pStyle w:val="1"/>
        <w:spacing w:line="240" w:lineRule="auto"/>
        <w:jc w:val="center"/>
        <w:rPr>
          <w:color w:val="auto"/>
          <w:lang w:val="uk-UA"/>
        </w:rPr>
      </w:pPr>
      <w:r w:rsidRPr="00D87A03">
        <w:rPr>
          <w:rFonts w:ascii="Times New Roman" w:hAnsi="Times New Roman" w:cs="Times New Roman"/>
          <w:b/>
          <w:color w:val="auto"/>
          <w:sz w:val="24"/>
          <w:lang w:val="uk-UA"/>
        </w:rPr>
        <w:t>РАДА МОЛОДИХ УЧЕНИХ</w:t>
      </w:r>
    </w:p>
    <w:p w:rsidR="00104C50" w:rsidRPr="00D87A03" w:rsidRDefault="00104C50" w:rsidP="00104C50">
      <w:pPr>
        <w:pStyle w:val="1"/>
        <w:spacing w:line="240" w:lineRule="auto"/>
        <w:jc w:val="center"/>
        <w:rPr>
          <w:color w:val="auto"/>
          <w:lang w:val="uk-UA"/>
        </w:rPr>
      </w:pPr>
      <w:r w:rsidRPr="00D87A03">
        <w:rPr>
          <w:rFonts w:ascii="Times New Roman" w:hAnsi="Times New Roman" w:cs="Times New Roman"/>
          <w:b/>
          <w:color w:val="auto"/>
          <w:sz w:val="24"/>
          <w:lang w:val="uk-UA"/>
        </w:rPr>
        <w:t>СТУДЕНТСЬКЕ НАУКОВЕ ТОВАРИСТВО</w:t>
      </w:r>
    </w:p>
    <w:p w:rsidR="00104C50" w:rsidRPr="00D87A03" w:rsidRDefault="00104C50" w:rsidP="00104C50">
      <w:pPr>
        <w:pStyle w:val="1"/>
        <w:spacing w:line="240" w:lineRule="auto"/>
        <w:jc w:val="center"/>
        <w:outlineLvl w:val="0"/>
        <w:rPr>
          <w:rFonts w:ascii="Times New Roman" w:hAnsi="Times New Roman" w:cs="Times New Roman"/>
          <w:b/>
          <w:sz w:val="26"/>
          <w:lang w:val="uk-UA"/>
        </w:rPr>
      </w:pPr>
    </w:p>
    <w:p w:rsidR="00104C50" w:rsidRPr="00D87A03" w:rsidRDefault="007A1C24" w:rsidP="00104C50">
      <w:pPr>
        <w:pStyle w:val="1"/>
        <w:spacing w:line="240" w:lineRule="auto"/>
        <w:jc w:val="center"/>
        <w:outlineLvl w:val="0"/>
        <w:rPr>
          <w:lang w:val="uk-UA"/>
        </w:rPr>
      </w:pPr>
      <w:r>
        <w:rPr>
          <w:rFonts w:ascii="Times New Roman" w:hAnsi="Times New Roman" w:cs="Times New Roman"/>
          <w:b/>
          <w:sz w:val="26"/>
        </w:rPr>
        <w:t>IX</w:t>
      </w:r>
      <w:r w:rsidR="00104C50" w:rsidRPr="00D87A03">
        <w:rPr>
          <w:rFonts w:ascii="Times New Roman" w:hAnsi="Times New Roman" w:cs="Times New Roman"/>
          <w:b/>
          <w:sz w:val="26"/>
          <w:lang w:val="uk-UA"/>
        </w:rPr>
        <w:t xml:space="preserve"> МІЖНАРОДНИЙ МЕДИКО-ФАРМАЦЕВТИЧНИЙ КОНГРЕС</w:t>
      </w:r>
    </w:p>
    <w:p w:rsidR="00104C50" w:rsidRPr="00D87A03" w:rsidRDefault="00F47EDF" w:rsidP="00104C50">
      <w:pPr>
        <w:pStyle w:val="1"/>
        <w:spacing w:line="240" w:lineRule="auto"/>
        <w:jc w:val="center"/>
        <w:outlineLvl w:val="0"/>
        <w:rPr>
          <w:lang w:val="uk-UA"/>
        </w:rPr>
      </w:pPr>
      <w:r w:rsidRPr="00D87A03">
        <w:rPr>
          <w:rFonts w:ascii="Times New Roman" w:hAnsi="Times New Roman" w:cs="Times New Roman"/>
          <w:b/>
          <w:sz w:val="26"/>
          <w:lang w:val="uk-UA"/>
        </w:rPr>
        <w:t xml:space="preserve">СТУДЕНТІВ </w:t>
      </w:r>
      <w:r w:rsidR="00104C50" w:rsidRPr="00D87A03">
        <w:rPr>
          <w:rFonts w:ascii="Times New Roman" w:hAnsi="Times New Roman" w:cs="Times New Roman"/>
          <w:b/>
          <w:sz w:val="26"/>
          <w:lang w:val="uk-UA"/>
        </w:rPr>
        <w:t>І</w:t>
      </w:r>
      <w:r w:rsidRPr="00D87A03">
        <w:rPr>
          <w:rFonts w:ascii="Times New Roman" w:hAnsi="Times New Roman" w:cs="Times New Roman"/>
          <w:b/>
          <w:sz w:val="26"/>
          <w:lang w:val="uk-UA"/>
        </w:rPr>
        <w:t xml:space="preserve"> </w:t>
      </w:r>
      <w:r w:rsidR="00104C50" w:rsidRPr="00D87A03">
        <w:rPr>
          <w:rFonts w:ascii="Times New Roman" w:hAnsi="Times New Roman" w:cs="Times New Roman"/>
          <w:b/>
          <w:sz w:val="26"/>
          <w:lang w:val="uk-UA"/>
        </w:rPr>
        <w:t xml:space="preserve">МОЛОДИХ УЧЕНИХ </w:t>
      </w:r>
    </w:p>
    <w:p w:rsidR="00104C50" w:rsidRPr="00D87A03" w:rsidRDefault="003D7429" w:rsidP="00104C50">
      <w:pPr>
        <w:pStyle w:val="1"/>
        <w:spacing w:line="240" w:lineRule="auto"/>
        <w:jc w:val="center"/>
        <w:outlineLvl w:val="0"/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  <w:t>BIMCO 2022</w:t>
      </w:r>
    </w:p>
    <w:p w:rsidR="00104C50" w:rsidRPr="00D87A03" w:rsidRDefault="00104C50" w:rsidP="00104C50">
      <w:pPr>
        <w:pStyle w:val="1"/>
        <w:spacing w:line="240" w:lineRule="auto"/>
        <w:jc w:val="center"/>
        <w:outlineLvl w:val="0"/>
        <w:rPr>
          <w:rFonts w:ascii="Times New Roman" w:hAnsi="Times New Roman" w:cs="Times New Roman"/>
          <w:b/>
          <w:i/>
          <w:color w:val="FF0000"/>
          <w:sz w:val="26"/>
          <w:lang w:val="uk-UA"/>
        </w:rPr>
      </w:pPr>
    </w:p>
    <w:p w:rsidR="00104C50" w:rsidRPr="00D87A03" w:rsidRDefault="00104C50" w:rsidP="00104C50">
      <w:pPr>
        <w:pStyle w:val="1"/>
        <w:spacing w:line="240" w:lineRule="auto"/>
        <w:jc w:val="center"/>
        <w:outlineLvl w:val="0"/>
        <w:rPr>
          <w:lang w:val="uk-UA"/>
        </w:rPr>
      </w:pPr>
      <w:r w:rsidRPr="00D87A03">
        <w:rPr>
          <w:rFonts w:ascii="Times New Roman" w:hAnsi="Times New Roman" w:cs="Times New Roman"/>
          <w:b/>
          <w:i/>
          <w:sz w:val="26"/>
          <w:lang w:val="uk-UA"/>
        </w:rPr>
        <w:t xml:space="preserve">ІНФОРМАЦІЙНИЙ ЛИСТ </w:t>
      </w:r>
    </w:p>
    <w:p w:rsidR="00104C50" w:rsidRPr="00D87A03" w:rsidRDefault="00104C50" w:rsidP="00104C50">
      <w:pPr>
        <w:pStyle w:val="1"/>
        <w:spacing w:line="240" w:lineRule="auto"/>
        <w:jc w:val="center"/>
        <w:rPr>
          <w:rFonts w:ascii="Times New Roman" w:hAnsi="Times New Roman" w:cs="Times New Roman"/>
          <w:b/>
          <w:i/>
          <w:sz w:val="26"/>
          <w:lang w:val="uk-UA"/>
        </w:rPr>
      </w:pPr>
    </w:p>
    <w:p w:rsidR="00104C50" w:rsidRPr="00D87A03" w:rsidRDefault="00104C50" w:rsidP="00104C50">
      <w:pPr>
        <w:pStyle w:val="1"/>
        <w:spacing w:line="240" w:lineRule="auto"/>
        <w:jc w:val="center"/>
        <w:rPr>
          <w:rFonts w:ascii="Times New Roman" w:hAnsi="Times New Roman" w:cs="Times New Roman"/>
          <w:b/>
          <w:i/>
          <w:sz w:val="26"/>
          <w:lang w:val="uk-UA"/>
        </w:rPr>
      </w:pPr>
      <w:r w:rsidRPr="00D87A03">
        <w:rPr>
          <w:rFonts w:ascii="Times New Roman" w:hAnsi="Times New Roman" w:cs="Times New Roman"/>
          <w:b/>
          <w:i/>
          <w:sz w:val="26"/>
          <w:lang w:val="uk-UA"/>
        </w:rPr>
        <w:t xml:space="preserve">Шановні студенти та молоді учені! </w:t>
      </w:r>
    </w:p>
    <w:p w:rsidR="00104C50" w:rsidRPr="00D87A03" w:rsidRDefault="00104C50" w:rsidP="00104C50">
      <w:pPr>
        <w:pStyle w:val="1"/>
        <w:spacing w:line="240" w:lineRule="auto"/>
        <w:jc w:val="center"/>
        <w:rPr>
          <w:lang w:val="uk-UA"/>
        </w:rPr>
      </w:pPr>
    </w:p>
    <w:p w:rsidR="00104C50" w:rsidRPr="00D87A03" w:rsidRDefault="003D7429" w:rsidP="00104C50">
      <w:pPr>
        <w:pStyle w:val="1"/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lang w:val="uk-UA"/>
        </w:rPr>
        <w:t>5 – 8 квітня 2022</w:t>
      </w:r>
      <w:r w:rsidR="00782587">
        <w:rPr>
          <w:rFonts w:ascii="Times New Roman" w:hAnsi="Times New Roman" w:cs="Times New Roman"/>
          <w:b/>
          <w:sz w:val="24"/>
          <w:lang w:val="uk-UA"/>
        </w:rPr>
        <w:t xml:space="preserve"> року на базі </w:t>
      </w:r>
      <w:r w:rsidR="00782587">
        <w:rPr>
          <w:rFonts w:ascii="Times New Roman" w:hAnsi="Times New Roman" w:cs="Times New Roman"/>
          <w:b/>
          <w:sz w:val="24"/>
          <w:szCs w:val="24"/>
          <w:lang w:val="uk-UA"/>
        </w:rPr>
        <w:t>Буковинського державного медичного університету</w:t>
      </w:r>
      <w:r w:rsidR="007A1C2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відбудеться IX</w:t>
      </w:r>
      <w:r w:rsidR="00104C50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Міжнародний медико-фармацевтичний конгрес студе</w:t>
      </w:r>
      <w:r w:rsidR="00352A54">
        <w:rPr>
          <w:rFonts w:ascii="Times New Roman" w:hAnsi="Times New Roman" w:cs="Times New Roman"/>
          <w:b/>
          <w:sz w:val="24"/>
          <w:szCs w:val="24"/>
          <w:lang w:val="uk-UA"/>
        </w:rPr>
        <w:t>нтів і молодих учених BIMCO 2022</w:t>
      </w:r>
      <w:bookmarkStart w:id="0" w:name="_GoBack"/>
      <w:bookmarkEnd w:id="0"/>
      <w:r w:rsidR="00104C50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у роботі якого візьмуть участь представники </w:t>
      </w:r>
      <w:r w:rsidR="00D9407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навчальних закладів та </w:t>
      </w:r>
      <w:r w:rsidR="00563B54">
        <w:rPr>
          <w:rFonts w:ascii="Times New Roman" w:hAnsi="Times New Roman" w:cs="Times New Roman"/>
          <w:b/>
          <w:sz w:val="24"/>
          <w:szCs w:val="24"/>
          <w:lang w:val="uk-UA"/>
        </w:rPr>
        <w:t>лікувальних установ України і</w:t>
      </w:r>
      <w:r w:rsidR="00104C50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зарубіжжя. </w:t>
      </w:r>
    </w:p>
    <w:p w:rsidR="00104C50" w:rsidRPr="00D87A03" w:rsidRDefault="00104C50" w:rsidP="00104C50">
      <w:pPr>
        <w:pStyle w:val="1"/>
        <w:spacing w:line="240" w:lineRule="auto"/>
        <w:ind w:firstLine="709"/>
        <w:jc w:val="both"/>
        <w:rPr>
          <w:rFonts w:ascii="Times New Roman" w:hAnsi="Times New Roman" w:cs="Times New Roman"/>
          <w:sz w:val="24"/>
          <w:lang w:val="uk-UA"/>
        </w:rPr>
      </w:pPr>
      <w:r w:rsidRPr="00D87A03">
        <w:rPr>
          <w:rFonts w:ascii="Times New Roman" w:hAnsi="Times New Roman" w:cs="Times New Roman"/>
          <w:sz w:val="24"/>
          <w:lang w:val="uk-UA"/>
        </w:rPr>
        <w:t>Студентське наукове товариство та Рада молодих учених Буковинського державного медичного університету щиро запрошують Вас взяти участь у науковому форумі.</w:t>
      </w:r>
    </w:p>
    <w:p w:rsidR="00782587" w:rsidRDefault="00E61254" w:rsidP="0078258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val="uk-UA" w:eastAsia="uk-UA"/>
        </w:rPr>
      </w:pPr>
      <w:r w:rsidRPr="00E61254">
        <w:rPr>
          <w:rFonts w:ascii="Times New Roman" w:hAnsi="Times New Roman" w:cs="Times New Roman"/>
          <w:sz w:val="24"/>
          <w:szCs w:val="24"/>
          <w:lang w:val="uk-UA"/>
        </w:rPr>
        <w:t>В рамках конгресу відбудуться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пленарні лекції, </w:t>
      </w:r>
      <w:r w:rsidR="008456FA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секційні засідання </w:t>
      </w:r>
      <w:r w:rsidR="00104C50" w:rsidRPr="00D87A03">
        <w:rPr>
          <w:rFonts w:ascii="Times New Roman" w:hAnsi="Times New Roman" w:cs="Times New Roman"/>
          <w:sz w:val="24"/>
          <w:szCs w:val="24"/>
          <w:lang w:val="uk-UA"/>
        </w:rPr>
        <w:t xml:space="preserve">з </w:t>
      </w:r>
      <w:r>
        <w:rPr>
          <w:rFonts w:ascii="Times New Roman" w:hAnsi="Times New Roman" w:cs="Times New Roman"/>
          <w:sz w:val="24"/>
          <w:szCs w:val="24"/>
          <w:lang w:val="uk-UA"/>
        </w:rPr>
        <w:t>різноманітних напрямків фундаменталь</w:t>
      </w:r>
      <w:r w:rsidR="00563B54">
        <w:rPr>
          <w:rFonts w:ascii="Times New Roman" w:hAnsi="Times New Roman" w:cs="Times New Roman"/>
          <w:sz w:val="24"/>
          <w:szCs w:val="24"/>
          <w:lang w:val="uk-UA"/>
        </w:rPr>
        <w:t>ної, клінічної медицини і</w:t>
      </w:r>
      <w:r w:rsidR="00104C50" w:rsidRPr="00D87A03">
        <w:rPr>
          <w:rFonts w:ascii="Times New Roman" w:hAnsi="Times New Roman" w:cs="Times New Roman"/>
          <w:sz w:val="24"/>
          <w:szCs w:val="24"/>
          <w:lang w:val="uk-UA"/>
        </w:rPr>
        <w:t xml:space="preserve"> фармації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8456FA" w:rsidRPr="00D87A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456FA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клінічні майстер-класи </w:t>
      </w:r>
      <w:r w:rsidR="008456FA" w:rsidRPr="00D87A0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uk-UA" w:eastAsia="uk-UA"/>
        </w:rPr>
        <w:t>українською та англійською мовами</w:t>
      </w:r>
      <w:r w:rsidR="008456FA" w:rsidRPr="00D87A03">
        <w:rPr>
          <w:rFonts w:ascii="Times New Roman" w:eastAsia="Times New Roman" w:hAnsi="Times New Roman" w:cs="Times New Roman"/>
          <w:color w:val="auto"/>
          <w:sz w:val="24"/>
          <w:szCs w:val="24"/>
          <w:lang w:val="uk-UA" w:eastAsia="uk-UA"/>
        </w:rPr>
        <w:t xml:space="preserve">. </w:t>
      </w:r>
    </w:p>
    <w:p w:rsidR="00E87789" w:rsidRDefault="00E87789" w:rsidP="00104C50">
      <w:pPr>
        <w:pStyle w:val="1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04C50" w:rsidRPr="00D87A03" w:rsidRDefault="00104C50" w:rsidP="00104C50">
      <w:pPr>
        <w:pStyle w:val="1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>ОСНОВНІ НАПРЯМИ РОБОТИ МЕДИКО-ФАРМАЦЕВТИЧНОГО КОНГРЕСУ</w:t>
      </w:r>
    </w:p>
    <w:p w:rsidR="00104C50" w:rsidRPr="00D87A03" w:rsidRDefault="00104C50" w:rsidP="00104C50">
      <w:pPr>
        <w:pStyle w:val="1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  <w:sectPr w:rsidR="00104C50" w:rsidRPr="00D87A03" w:rsidSect="005A2BFA">
          <w:pgSz w:w="11906" w:h="16838"/>
          <w:pgMar w:top="720" w:right="720" w:bottom="720" w:left="720" w:header="720" w:footer="1008" w:gutter="0"/>
          <w:cols w:space="720"/>
          <w:docGrid w:linePitch="299"/>
        </w:sectPr>
      </w:pPr>
    </w:p>
    <w:p w:rsidR="00104C50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Акушерство та гінекологія</w:t>
      </w:r>
    </w:p>
    <w:p w:rsidR="00065515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Анестезіологія та інтенсивна терапія</w:t>
      </w:r>
    </w:p>
    <w:p w:rsidR="00065515" w:rsidRPr="00D563E5" w:rsidRDefault="00065515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Біофізика та інформаційні технології в медицині</w:t>
      </w:r>
    </w:p>
    <w:p w:rsidR="00065515" w:rsidRPr="00D563E5" w:rsidRDefault="00065515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Гастроентерологія, дієтологія та нутріціологія</w:t>
      </w:r>
    </w:p>
    <w:p w:rsidR="00104C50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 xml:space="preserve">Гігієна та екологія </w:t>
      </w:r>
    </w:p>
    <w:p w:rsidR="00104C50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 xml:space="preserve">Дерматологія та венерологія </w:t>
      </w:r>
    </w:p>
    <w:p w:rsidR="00104C50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 xml:space="preserve">Дитяча хірургія </w:t>
      </w:r>
    </w:p>
    <w:p w:rsidR="00D14782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 xml:space="preserve">Ендокринологія </w:t>
      </w:r>
    </w:p>
    <w:p w:rsidR="00104C50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Імунологія, алергологія та гематологія</w:t>
      </w:r>
    </w:p>
    <w:p w:rsidR="00104C50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Інфекційні хвороби</w:t>
      </w:r>
    </w:p>
    <w:p w:rsidR="00104C50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Кардіологія і ревматологія</w:t>
      </w:r>
    </w:p>
    <w:p w:rsidR="00065515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Клінічне медсестринство</w:t>
      </w:r>
    </w:p>
    <w:p w:rsidR="00D14782" w:rsidRPr="00D563E5" w:rsidRDefault="00065515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Медична біологія, мікробіологія та вірусологія</w:t>
      </w:r>
    </w:p>
    <w:p w:rsidR="00104C50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Медична генетика</w:t>
      </w:r>
    </w:p>
    <w:p w:rsidR="00D14782" w:rsidRPr="00D563E5" w:rsidRDefault="00D14782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 xml:space="preserve">Медична психологія, психіатрія і наркологія </w:t>
      </w:r>
    </w:p>
    <w:p w:rsidR="00104C50" w:rsidRPr="00782587" w:rsidRDefault="00104C50" w:rsidP="00782587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782587">
        <w:rPr>
          <w:rFonts w:ascii="Times New Roman" w:hAnsi="Times New Roman" w:cs="Times New Roman"/>
          <w:b/>
          <w:lang w:val="uk-UA"/>
        </w:rPr>
        <w:t>Медицина та філологія</w:t>
      </w:r>
    </w:p>
    <w:p w:rsidR="00104C50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 xml:space="preserve">Морфологія </w:t>
      </w:r>
    </w:p>
    <w:p w:rsidR="00E61254" w:rsidRDefault="00E61254" w:rsidP="00563B54">
      <w:pPr>
        <w:pStyle w:val="1"/>
        <w:tabs>
          <w:tab w:val="left" w:pos="990"/>
        </w:tabs>
        <w:spacing w:line="240" w:lineRule="auto"/>
        <w:ind w:left="720"/>
        <w:rPr>
          <w:rFonts w:ascii="Times New Roman" w:hAnsi="Times New Roman" w:cs="Times New Roman"/>
          <w:b/>
          <w:lang w:val="uk-UA"/>
        </w:rPr>
      </w:pPr>
    </w:p>
    <w:p w:rsidR="00E61254" w:rsidRDefault="00E61254" w:rsidP="00563B54">
      <w:pPr>
        <w:pStyle w:val="1"/>
        <w:tabs>
          <w:tab w:val="left" w:pos="990"/>
        </w:tabs>
        <w:spacing w:line="240" w:lineRule="auto"/>
        <w:ind w:left="720"/>
        <w:rPr>
          <w:rFonts w:ascii="Times New Roman" w:hAnsi="Times New Roman" w:cs="Times New Roman"/>
          <w:b/>
          <w:lang w:val="uk-UA"/>
        </w:rPr>
      </w:pPr>
    </w:p>
    <w:p w:rsidR="00104C50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 xml:space="preserve">Неврологія </w:t>
      </w:r>
    </w:p>
    <w:p w:rsidR="000C394B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Неонатологія та неонатальна хірургія</w:t>
      </w:r>
    </w:p>
    <w:p w:rsidR="00782587" w:rsidRPr="00782587" w:rsidRDefault="00D14782" w:rsidP="00782587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Неорганічна, біологічна та біоорганічна хімія</w:t>
      </w:r>
    </w:p>
    <w:p w:rsidR="000037DC" w:rsidRPr="00D563E5" w:rsidRDefault="000037DC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 xml:space="preserve">Онкологія </w:t>
      </w:r>
    </w:p>
    <w:p w:rsidR="000037DC" w:rsidRPr="00D563E5" w:rsidRDefault="000037DC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Оториноларингологія</w:t>
      </w:r>
    </w:p>
    <w:p w:rsidR="000037DC" w:rsidRPr="00D563E5" w:rsidRDefault="000037DC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 xml:space="preserve">Офтальмологія </w:t>
      </w:r>
    </w:p>
    <w:p w:rsidR="000037DC" w:rsidRPr="00D563E5" w:rsidRDefault="000037DC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 xml:space="preserve">Патологічна анатомія </w:t>
      </w:r>
    </w:p>
    <w:p w:rsidR="000037DC" w:rsidRPr="00D563E5" w:rsidRDefault="000037DC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Патологія експериментальна</w:t>
      </w:r>
    </w:p>
    <w:p w:rsidR="000037DC" w:rsidRPr="00D563E5" w:rsidRDefault="000037DC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 xml:space="preserve">Педіатрія </w:t>
      </w:r>
    </w:p>
    <w:p w:rsidR="000037DC" w:rsidRPr="00D563E5" w:rsidRDefault="000037DC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 xml:space="preserve">Пульмонологія і фтизіатрія </w:t>
      </w:r>
    </w:p>
    <w:p w:rsidR="000037DC" w:rsidRPr="00D563E5" w:rsidRDefault="000037DC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 xml:space="preserve">Радіаційна медицина </w:t>
      </w:r>
    </w:p>
    <w:p w:rsidR="00104C50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 xml:space="preserve">Соціальна медицина та організація охорони здоров’я </w:t>
      </w:r>
    </w:p>
    <w:p w:rsidR="00104C50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 xml:space="preserve">Стоматологія </w:t>
      </w:r>
    </w:p>
    <w:p w:rsidR="00104C50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Судова медицина та медичне право</w:t>
      </w:r>
    </w:p>
    <w:p w:rsidR="00104C50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Травматологія і ортопедія</w:t>
      </w:r>
    </w:p>
    <w:p w:rsidR="00065515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Урологія і нефрологія</w:t>
      </w:r>
    </w:p>
    <w:p w:rsidR="00065515" w:rsidRPr="00D563E5" w:rsidRDefault="00065515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>Фармакологія, фармація та фармацевтична ботаніка</w:t>
      </w:r>
    </w:p>
    <w:p w:rsidR="00104C50" w:rsidRPr="00D563E5" w:rsidRDefault="00104C50" w:rsidP="00D465EA">
      <w:pPr>
        <w:pStyle w:val="1"/>
        <w:numPr>
          <w:ilvl w:val="0"/>
          <w:numId w:val="5"/>
        </w:numPr>
        <w:tabs>
          <w:tab w:val="left" w:pos="990"/>
        </w:tabs>
        <w:spacing w:line="240" w:lineRule="auto"/>
        <w:ind w:hanging="270"/>
        <w:rPr>
          <w:rFonts w:ascii="Times New Roman" w:hAnsi="Times New Roman" w:cs="Times New Roman"/>
          <w:b/>
          <w:lang w:val="uk-UA"/>
        </w:rPr>
      </w:pPr>
      <w:r w:rsidRPr="00D563E5">
        <w:rPr>
          <w:rFonts w:ascii="Times New Roman" w:hAnsi="Times New Roman" w:cs="Times New Roman"/>
          <w:b/>
          <w:lang w:val="uk-UA"/>
        </w:rPr>
        <w:t xml:space="preserve">Хірургія </w:t>
      </w:r>
    </w:p>
    <w:p w:rsidR="00065515" w:rsidRPr="00D87A03" w:rsidRDefault="00065515" w:rsidP="00065515">
      <w:pPr>
        <w:pStyle w:val="1"/>
        <w:tabs>
          <w:tab w:val="left" w:pos="1134"/>
        </w:tabs>
        <w:spacing w:line="240" w:lineRule="auto"/>
        <w:rPr>
          <w:rFonts w:ascii="Times New Roman" w:hAnsi="Times New Roman" w:cs="Times New Roman"/>
          <w:b/>
          <w:sz w:val="20"/>
          <w:lang w:val="uk-UA"/>
        </w:rPr>
        <w:sectPr w:rsidR="00065515" w:rsidRPr="00D87A03" w:rsidSect="00782587">
          <w:type w:val="continuous"/>
          <w:pgSz w:w="11906" w:h="16838"/>
          <w:pgMar w:top="850" w:right="850" w:bottom="850" w:left="1417" w:header="720" w:footer="720" w:gutter="0"/>
          <w:cols w:num="2" w:space="706"/>
        </w:sectPr>
      </w:pPr>
    </w:p>
    <w:p w:rsidR="00691B9A" w:rsidRPr="00D87A03" w:rsidRDefault="007A1C24" w:rsidP="00691B9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val="uk-UA" w:eastAsia="uk-UA"/>
        </w:rPr>
        <w:lastRenderedPageBreak/>
        <w:t xml:space="preserve">За матеріалами </w:t>
      </w:r>
      <w:r w:rsidR="00FB72FC" w:rsidRPr="00D87A03">
        <w:rPr>
          <w:rFonts w:ascii="Times New Roman" w:eastAsia="Times New Roman" w:hAnsi="Times New Roman" w:cs="Times New Roman"/>
          <w:color w:val="auto"/>
          <w:sz w:val="24"/>
          <w:szCs w:val="24"/>
          <w:lang w:val="uk-UA" w:eastAsia="uk-UA"/>
        </w:rPr>
        <w:t>I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uk-UA"/>
        </w:rPr>
        <w:t>X</w:t>
      </w:r>
      <w:r w:rsidR="00691B9A" w:rsidRPr="00D87A03">
        <w:rPr>
          <w:rFonts w:ascii="Times New Roman" w:eastAsia="Times New Roman" w:hAnsi="Times New Roman" w:cs="Times New Roman"/>
          <w:color w:val="auto"/>
          <w:sz w:val="24"/>
          <w:szCs w:val="24"/>
          <w:lang w:val="uk-UA" w:eastAsia="uk-UA"/>
        </w:rPr>
        <w:t xml:space="preserve"> Міжнародного медико-фармацевтичного конгресу студентів і молодих учених </w:t>
      </w:r>
      <w:r w:rsidR="003D7429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uk-UA" w:eastAsia="uk-UA"/>
        </w:rPr>
        <w:t>BIMCO 2022</w:t>
      </w:r>
      <w:r w:rsidR="00691B9A" w:rsidRPr="00D87A03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uk-UA" w:eastAsia="uk-UA"/>
        </w:rPr>
        <w:t xml:space="preserve"> </w:t>
      </w:r>
      <w:r w:rsidR="00691B9A" w:rsidRPr="00D87A03">
        <w:rPr>
          <w:rFonts w:ascii="Times New Roman" w:eastAsia="Times New Roman" w:hAnsi="Times New Roman" w:cs="Times New Roman"/>
          <w:color w:val="auto"/>
          <w:sz w:val="24"/>
          <w:szCs w:val="24"/>
          <w:lang w:val="uk-UA" w:eastAsia="uk-UA"/>
        </w:rPr>
        <w:t xml:space="preserve">буде видано </w:t>
      </w:r>
      <w:r w:rsidR="00691B9A" w:rsidRPr="00D87A03">
        <w:rPr>
          <w:rFonts w:ascii="Times New Roman" w:hAnsi="Times New Roman" w:cs="Times New Roman"/>
          <w:b/>
          <w:sz w:val="24"/>
          <w:szCs w:val="24"/>
          <w:lang w:val="uk-UA"/>
        </w:rPr>
        <w:t>BIMCO JOURNAL Abstracts Book (ISSN 2616-5392)</w:t>
      </w:r>
      <w:r w:rsidR="00691B9A" w:rsidRPr="00D87A03">
        <w:rPr>
          <w:rFonts w:ascii="Times New Roman" w:eastAsia="Times New Roman" w:hAnsi="Times New Roman" w:cs="Times New Roman"/>
          <w:color w:val="auto"/>
          <w:sz w:val="24"/>
          <w:szCs w:val="24"/>
          <w:lang w:val="uk-UA" w:eastAsia="uk-UA"/>
        </w:rPr>
        <w:t xml:space="preserve"> з опублікованими роботами учасників форуму, електронний варіант якого буде розміщено на офіційному веб-сайті конгресу.</w:t>
      </w:r>
    </w:p>
    <w:p w:rsidR="00691B9A" w:rsidRPr="00D87A03" w:rsidRDefault="00691B9A" w:rsidP="00691B9A">
      <w:pPr>
        <w:pStyle w:val="1"/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1B9A" w:rsidRPr="00D87A03" w:rsidRDefault="00691B9A" w:rsidP="00691B9A">
      <w:pPr>
        <w:pStyle w:val="1"/>
        <w:spacing w:line="240" w:lineRule="auto"/>
        <w:jc w:val="both"/>
        <w:outlineLvl w:val="0"/>
        <w:rPr>
          <w:i/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>ФОРМИ У</w:t>
      </w:r>
      <w:r w:rsidR="00E612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ЧАСТІ У КОНГРЕСІ </w:t>
      </w:r>
      <w:r w:rsidR="00E87789">
        <w:rPr>
          <w:rFonts w:ascii="Times New Roman" w:hAnsi="Times New Roman" w:cs="Times New Roman"/>
          <w:i/>
          <w:sz w:val="24"/>
          <w:szCs w:val="24"/>
          <w:lang w:val="uk-UA"/>
        </w:rPr>
        <w:t>(визначаю</w:t>
      </w:r>
      <w:r w:rsidR="00FB72FC" w:rsidRPr="00D87A03">
        <w:rPr>
          <w:rFonts w:ascii="Times New Roman" w:hAnsi="Times New Roman" w:cs="Times New Roman"/>
          <w:i/>
          <w:sz w:val="24"/>
          <w:szCs w:val="24"/>
          <w:lang w:val="uk-UA"/>
        </w:rPr>
        <w:t xml:space="preserve">ться </w:t>
      </w:r>
      <w:r w:rsidR="00D90F98" w:rsidRPr="00D87A03">
        <w:rPr>
          <w:rFonts w:ascii="Times New Roman" w:hAnsi="Times New Roman" w:cs="Times New Roman"/>
          <w:i/>
          <w:sz w:val="24"/>
          <w:szCs w:val="24"/>
          <w:lang w:val="uk-UA"/>
        </w:rPr>
        <w:t>за відсотком унікальності та характером роботи)</w:t>
      </w:r>
    </w:p>
    <w:p w:rsidR="00691B9A" w:rsidRPr="00D87A03" w:rsidRDefault="00691B9A" w:rsidP="00691B9A">
      <w:pPr>
        <w:pStyle w:val="1"/>
        <w:spacing w:line="240" w:lineRule="auto"/>
        <w:jc w:val="both"/>
        <w:outlineLvl w:val="0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>1. АКТИВНА ФОРМА:</w:t>
      </w:r>
    </w:p>
    <w:p w:rsidR="00691B9A" w:rsidRPr="00D87A03" w:rsidRDefault="00691B9A" w:rsidP="006F029E">
      <w:pPr>
        <w:pStyle w:val="1"/>
        <w:numPr>
          <w:ilvl w:val="0"/>
          <w:numId w:val="6"/>
        </w:numPr>
        <w:spacing w:line="240" w:lineRule="auto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>усна доповідь</w:t>
      </w:r>
      <w:r w:rsidR="00E22D41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F3A90" w:rsidRPr="00D87A03">
        <w:rPr>
          <w:rFonts w:ascii="Times New Roman" w:hAnsi="Times New Roman" w:cs="Times New Roman"/>
          <w:b/>
          <w:sz w:val="24"/>
          <w:szCs w:val="24"/>
          <w:lang w:val="uk-UA"/>
        </w:rPr>
        <w:t>̶</w:t>
      </w:r>
      <w:r w:rsidR="00E612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22D41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більше 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>90</w:t>
      </w:r>
      <w:r w:rsidR="005F3A90" w:rsidRPr="00D87A03">
        <w:rPr>
          <w:rFonts w:ascii="Times New Roman" w:hAnsi="Times New Roman" w:cs="Times New Roman"/>
          <w:b/>
          <w:sz w:val="24"/>
          <w:szCs w:val="24"/>
          <w:lang w:val="uk-UA"/>
        </w:rPr>
        <w:t>%</w:t>
      </w:r>
      <w:r w:rsidR="00E612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унікальності  ̶ 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>клінічне або експериментальне дослідження;</w:t>
      </w:r>
    </w:p>
    <w:p w:rsidR="00691B9A" w:rsidRPr="00D87A03" w:rsidRDefault="00691B9A" w:rsidP="006F029E">
      <w:pPr>
        <w:pStyle w:val="1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>постерна доповідь</w:t>
      </w:r>
      <w:r w:rsidR="005F3A90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̶  </w:t>
      </w:r>
      <w:r w:rsidR="00E22D41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більше 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>80%</w:t>
      </w:r>
      <w:r w:rsidR="005F3A90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унікальності  ̶ </w:t>
      </w:r>
      <w:r w:rsidR="00E612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огляд літератури, клінічне або 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>експериментальне дослідження</w:t>
      </w:r>
      <w:r w:rsidR="00796C3B" w:rsidRPr="00D87A03">
        <w:rPr>
          <w:rFonts w:ascii="Times New Roman" w:hAnsi="Times New Roman" w:cs="Times New Roman"/>
          <w:b/>
          <w:sz w:val="24"/>
          <w:szCs w:val="24"/>
          <w:lang w:val="uk-UA"/>
        </w:rPr>
        <w:t>;</w:t>
      </w:r>
    </w:p>
    <w:p w:rsidR="00691B9A" w:rsidRPr="00D87A03" w:rsidRDefault="005F3A90" w:rsidP="006F029E">
      <w:pPr>
        <w:pStyle w:val="1"/>
        <w:numPr>
          <w:ilvl w:val="0"/>
          <w:numId w:val="6"/>
        </w:numPr>
        <w:spacing w:line="240" w:lineRule="auto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онлайн-доповідь  ̶ 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22D41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більше </w:t>
      </w:r>
      <w:r w:rsidR="00597D80" w:rsidRPr="00D87A03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8</w:t>
      </w:r>
      <w:r w:rsidR="00D90F98" w:rsidRPr="00D87A03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0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>%</w:t>
      </w: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унікальності  ̶ 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клінічне або експериментальне дослідження</w:t>
      </w:r>
      <w:r w:rsidR="00796C3B" w:rsidRPr="00D87A03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691B9A" w:rsidRPr="00D87A03" w:rsidRDefault="00691B9A" w:rsidP="00691B9A">
      <w:pPr>
        <w:pStyle w:val="1"/>
        <w:spacing w:line="240" w:lineRule="auto"/>
        <w:outlineLvl w:val="0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>2. ПАСИВНА ФОРМА:</w:t>
      </w:r>
    </w:p>
    <w:p w:rsidR="00691B9A" w:rsidRPr="00D87A03" w:rsidRDefault="00691B9A" w:rsidP="006F029E">
      <w:pPr>
        <w:pStyle w:val="1"/>
        <w:numPr>
          <w:ilvl w:val="0"/>
          <w:numId w:val="7"/>
        </w:numPr>
        <w:spacing w:line="240" w:lineRule="auto"/>
        <w:ind w:left="426" w:hanging="284"/>
        <w:outlineLvl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>пасивна участ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>ь</w:t>
      </w:r>
      <w:r w:rsidR="005F3A90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F3A90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̶ 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97D80" w:rsidRPr="00D87A03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7</w:t>
      </w:r>
      <w:r w:rsidR="005F3A90" w:rsidRPr="00D87A03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0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% </w:t>
      </w:r>
      <w:r w:rsidR="00E22D41" w:rsidRPr="00D87A03">
        <w:rPr>
          <w:rFonts w:ascii="Times New Roman" w:hAnsi="Times New Roman" w:cs="Times New Roman"/>
          <w:b/>
          <w:sz w:val="24"/>
          <w:szCs w:val="24"/>
          <w:lang w:val="uk-UA"/>
        </w:rPr>
        <w:t>унікальності  і більше</w:t>
      </w:r>
      <w:r w:rsidR="005F3A90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22D41" w:rsidRPr="00D87A03">
        <w:rPr>
          <w:rFonts w:ascii="Times New Roman" w:hAnsi="Times New Roman" w:cs="Times New Roman"/>
          <w:b/>
          <w:sz w:val="24"/>
          <w:szCs w:val="24"/>
          <w:lang w:val="uk-UA"/>
        </w:rPr>
        <w:t>–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огляд літератури, клінічне або експериментальне дослідження</w:t>
      </w:r>
      <w:r w:rsidR="00E22D41" w:rsidRPr="00D87A03">
        <w:rPr>
          <w:rFonts w:ascii="Times New Roman" w:hAnsi="Times New Roman" w:cs="Times New Roman"/>
          <w:b/>
          <w:sz w:val="24"/>
          <w:szCs w:val="24"/>
          <w:lang w:val="uk-UA"/>
        </w:rPr>
        <w:t>;</w:t>
      </w:r>
    </w:p>
    <w:p w:rsidR="00691B9A" w:rsidRPr="00D87A03" w:rsidRDefault="00691B9A" w:rsidP="006F029E">
      <w:pPr>
        <w:pStyle w:val="1"/>
        <w:numPr>
          <w:ilvl w:val="0"/>
          <w:numId w:val="7"/>
        </w:numPr>
        <w:spacing w:line="240" w:lineRule="auto"/>
        <w:ind w:left="426" w:hanging="284"/>
        <w:outlineLvl w:val="0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>публікація тез</w:t>
      </w:r>
      <w:r w:rsidR="005F3A90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F3A90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̶ 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F3A90" w:rsidRPr="00D87A03">
        <w:rPr>
          <w:rFonts w:ascii="Times New Roman" w:hAnsi="Times New Roman" w:cs="Times New Roman"/>
          <w:b/>
          <w:sz w:val="24"/>
          <w:szCs w:val="24"/>
          <w:lang w:val="uk-UA"/>
        </w:rPr>
        <w:t>70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>%</w:t>
      </w:r>
      <w:r w:rsidR="005F3A90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унікальності </w:t>
      </w:r>
      <w:r w:rsidR="00E22D41" w:rsidRPr="00D87A03">
        <w:rPr>
          <w:rFonts w:ascii="Times New Roman" w:hAnsi="Times New Roman" w:cs="Times New Roman"/>
          <w:b/>
          <w:sz w:val="24"/>
          <w:szCs w:val="24"/>
          <w:lang w:val="uk-UA"/>
        </w:rPr>
        <w:t>і більше</w:t>
      </w:r>
      <w:r w:rsidR="005F3A90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22D41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F3A90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̶ 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огляд літератури, клінічне або експериментальне дослідження</w:t>
      </w:r>
      <w:r w:rsidR="00E22D41" w:rsidRPr="00D87A03">
        <w:rPr>
          <w:rFonts w:ascii="Times New Roman" w:hAnsi="Times New Roman" w:cs="Times New Roman"/>
          <w:b/>
          <w:sz w:val="24"/>
          <w:szCs w:val="24"/>
          <w:lang w:val="uk-UA"/>
        </w:rPr>
        <w:t>;</w:t>
      </w:r>
    </w:p>
    <w:p w:rsidR="00691B9A" w:rsidRPr="00D87A03" w:rsidRDefault="00691B9A" w:rsidP="006F029E">
      <w:pPr>
        <w:pStyle w:val="1"/>
        <w:numPr>
          <w:ilvl w:val="0"/>
          <w:numId w:val="7"/>
        </w:numPr>
        <w:spacing w:line="240" w:lineRule="auto"/>
        <w:ind w:left="426" w:hanging="284"/>
        <w:outlineLvl w:val="0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D90F98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ільний слухач – </w:t>
      </w:r>
      <w:r w:rsidR="00D90F98" w:rsidRPr="00D87A03">
        <w:rPr>
          <w:rFonts w:ascii="Times New Roman" w:hAnsi="Times New Roman" w:cs="Times New Roman"/>
          <w:sz w:val="24"/>
          <w:szCs w:val="24"/>
          <w:lang w:val="uk-UA"/>
        </w:rPr>
        <w:t>як заявлена форма</w:t>
      </w:r>
      <w:r w:rsidR="000C394B" w:rsidRPr="00D87A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90F98" w:rsidRPr="00D87A03">
        <w:rPr>
          <w:rFonts w:ascii="Times New Roman" w:hAnsi="Times New Roman" w:cs="Times New Roman"/>
          <w:sz w:val="24"/>
          <w:szCs w:val="24"/>
          <w:lang w:val="uk-UA"/>
        </w:rPr>
        <w:t>учасником, або при відхиленні тез</w:t>
      </w:r>
      <w:r w:rsidR="00597D80" w:rsidRPr="00D87A0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C73CE4" w:rsidRPr="00D87A03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>унікальність яких становить</w:t>
      </w:r>
      <w:r w:rsidR="00597D80" w:rsidRPr="00D87A03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 менше 70%</w:t>
      </w:r>
      <w:r w:rsidR="00E22D41" w:rsidRPr="00D87A03">
        <w:rPr>
          <w:rFonts w:ascii="Times New Roman" w:hAnsi="Times New Roman" w:cs="Times New Roman"/>
          <w:color w:val="auto"/>
          <w:sz w:val="24"/>
          <w:szCs w:val="24"/>
          <w:lang w:val="uk-UA"/>
        </w:rPr>
        <w:t>.</w:t>
      </w:r>
    </w:p>
    <w:p w:rsidR="00691B9A" w:rsidRPr="00D87A03" w:rsidRDefault="00691B9A" w:rsidP="00691B9A">
      <w:pPr>
        <w:pStyle w:val="1"/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ОРГАНІЗАЦІЙНІ ВНЕСКИ: </w:t>
      </w:r>
      <w:r w:rsidRPr="00D87A03">
        <w:rPr>
          <w:rFonts w:ascii="Times New Roman" w:hAnsi="Times New Roman" w:cs="Times New Roman"/>
          <w:sz w:val="24"/>
          <w:szCs w:val="24"/>
          <w:lang w:val="uk-UA"/>
        </w:rPr>
        <w:t>онлайн-оплата</w:t>
      </w:r>
      <w:r w:rsidR="00D87A03" w:rsidRPr="00D87A03">
        <w:rPr>
          <w:rFonts w:ascii="Times New Roman" w:hAnsi="Times New Roman" w:cs="Times New Roman"/>
          <w:sz w:val="24"/>
          <w:szCs w:val="24"/>
          <w:lang w:val="uk-UA"/>
        </w:rPr>
        <w:t xml:space="preserve"> з персонального кабінету</w:t>
      </w:r>
      <w:r w:rsidR="00E87789">
        <w:rPr>
          <w:rFonts w:ascii="Times New Roman" w:hAnsi="Times New Roman" w:cs="Times New Roman"/>
          <w:sz w:val="24"/>
          <w:szCs w:val="24"/>
          <w:lang w:val="uk-UA"/>
        </w:rPr>
        <w:t xml:space="preserve"> учасника стане можливою</w:t>
      </w:r>
      <w:r w:rsidRPr="00D87A03">
        <w:rPr>
          <w:rFonts w:ascii="Times New Roman" w:hAnsi="Times New Roman" w:cs="Times New Roman"/>
          <w:sz w:val="24"/>
          <w:szCs w:val="24"/>
          <w:lang w:val="uk-UA"/>
        </w:rPr>
        <w:t xml:space="preserve"> після отримання на вказану пі</w:t>
      </w:r>
      <w:r w:rsidR="006F029E">
        <w:rPr>
          <w:rFonts w:ascii="Times New Roman" w:hAnsi="Times New Roman" w:cs="Times New Roman"/>
          <w:sz w:val="24"/>
          <w:szCs w:val="24"/>
          <w:lang w:val="uk-UA"/>
        </w:rPr>
        <w:t>д час реєстрації електронну адресу</w:t>
      </w:r>
      <w:r w:rsidRPr="00D87A03">
        <w:rPr>
          <w:rFonts w:ascii="Times New Roman" w:hAnsi="Times New Roman" w:cs="Times New Roman"/>
          <w:sz w:val="24"/>
          <w:szCs w:val="24"/>
          <w:lang w:val="uk-UA"/>
        </w:rPr>
        <w:t xml:space="preserve"> листа</w:t>
      </w:r>
      <w:r w:rsidR="00796C3B" w:rsidRPr="00D87A03">
        <w:rPr>
          <w:rFonts w:ascii="Times New Roman" w:hAnsi="Times New Roman" w:cs="Times New Roman"/>
          <w:sz w:val="24"/>
          <w:szCs w:val="24"/>
          <w:lang w:val="uk-UA"/>
        </w:rPr>
        <w:t>-підтвердження, що тези прорец</w:t>
      </w:r>
      <w:r w:rsidRPr="00D87A03">
        <w:rPr>
          <w:rFonts w:ascii="Times New Roman" w:hAnsi="Times New Roman" w:cs="Times New Roman"/>
          <w:sz w:val="24"/>
          <w:szCs w:val="24"/>
          <w:lang w:val="uk-UA"/>
        </w:rPr>
        <w:t>ензовані і прийняті до друку. Ціни залежно від форм</w:t>
      </w:r>
      <w:r w:rsidR="00796C3B" w:rsidRPr="00D87A03">
        <w:rPr>
          <w:rFonts w:ascii="Times New Roman" w:hAnsi="Times New Roman" w:cs="Times New Roman"/>
          <w:color w:val="auto"/>
          <w:sz w:val="24"/>
          <w:szCs w:val="24"/>
          <w:lang w:val="uk-UA"/>
        </w:rPr>
        <w:t>и</w:t>
      </w:r>
      <w:r w:rsidRPr="00D87A03">
        <w:rPr>
          <w:rFonts w:ascii="Times New Roman" w:hAnsi="Times New Roman" w:cs="Times New Roman"/>
          <w:sz w:val="24"/>
          <w:szCs w:val="24"/>
          <w:lang w:val="uk-UA"/>
        </w:rPr>
        <w:t xml:space="preserve"> участі вказані на сайті конгресу.</w:t>
      </w:r>
    </w:p>
    <w:p w:rsidR="00D87A03" w:rsidRPr="00D87A03" w:rsidRDefault="00691B9A" w:rsidP="00D87A03">
      <w:pPr>
        <w:pStyle w:val="1"/>
        <w:spacing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>РОБОЧІ МОВИ КОНГРЕСУ: у</w:t>
      </w:r>
      <w:r w:rsidR="00D87A03"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країнська, англійська. </w:t>
      </w:r>
    </w:p>
    <w:p w:rsidR="00691B9A" w:rsidRPr="00D87A03" w:rsidRDefault="00691B9A" w:rsidP="00D87A03">
      <w:pPr>
        <w:pStyle w:val="1"/>
        <w:spacing w:line="240" w:lineRule="auto"/>
        <w:ind w:left="2832"/>
        <w:outlineLvl w:val="0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br/>
        <w:t>УМОВИ УЧАСТІ У КОНГРЕСІ</w:t>
      </w:r>
    </w:p>
    <w:p w:rsidR="00691B9A" w:rsidRPr="00D87A03" w:rsidRDefault="00691B9A" w:rsidP="00691B9A">
      <w:pPr>
        <w:pStyle w:val="1"/>
        <w:spacing w:line="240" w:lineRule="auto"/>
        <w:ind w:firstLine="567"/>
        <w:jc w:val="both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Авторами та співавторами робіт (учасниками конгресу) можуть бути студенти та молоді учені </w:t>
      </w:r>
      <w:r w:rsidRPr="00D87A0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віком до 35 років</w:t>
      </w: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(включно). </w:t>
      </w:r>
    </w:p>
    <w:p w:rsidR="00691B9A" w:rsidRPr="00D87A03" w:rsidRDefault="00691B9A" w:rsidP="00691B9A">
      <w:pPr>
        <w:pStyle w:val="1"/>
        <w:spacing w:line="240" w:lineRule="auto"/>
        <w:ind w:firstLine="567"/>
        <w:jc w:val="both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sz w:val="24"/>
          <w:szCs w:val="24"/>
          <w:lang w:val="uk-UA"/>
        </w:rPr>
        <w:t>Для участі у конгресі необхідно</w:t>
      </w: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до </w:t>
      </w:r>
      <w:r w:rsidR="003D7429">
        <w:rPr>
          <w:rFonts w:ascii="Times New Roman" w:hAnsi="Times New Roman" w:cs="Times New Roman"/>
          <w:b/>
          <w:color w:val="auto"/>
          <w:sz w:val="24"/>
          <w:szCs w:val="24"/>
          <w:u w:val="single"/>
          <w:lang w:val="uk-UA"/>
        </w:rPr>
        <w:t>31 січня 2022</w:t>
      </w:r>
      <w:r w:rsidR="00796C3B" w:rsidRPr="001648B7">
        <w:rPr>
          <w:rFonts w:ascii="Times New Roman" w:hAnsi="Times New Roman" w:cs="Times New Roman"/>
          <w:b/>
          <w:color w:val="auto"/>
          <w:sz w:val="24"/>
          <w:szCs w:val="24"/>
          <w:u w:val="single"/>
          <w:lang w:val="uk-UA"/>
        </w:rPr>
        <w:t xml:space="preserve"> року</w:t>
      </w:r>
      <w:r w:rsidR="00597D80" w:rsidRPr="00D87A03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Pr="00D87A03">
        <w:rPr>
          <w:rFonts w:ascii="Times New Roman" w:hAnsi="Times New Roman" w:cs="Times New Roman"/>
          <w:sz w:val="24"/>
          <w:szCs w:val="24"/>
          <w:lang w:val="uk-UA"/>
        </w:rPr>
        <w:t xml:space="preserve">пройти онлайн-реєстрацію на сайті </w:t>
      </w:r>
      <w:r w:rsidRPr="00D87A03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http://registration.bim.co.ua. </w:t>
      </w:r>
    </w:p>
    <w:p w:rsidR="00691B9A" w:rsidRPr="00D87A03" w:rsidRDefault="00691B9A" w:rsidP="00691B9A">
      <w:pPr>
        <w:pStyle w:val="1"/>
        <w:spacing w:line="240" w:lineRule="auto"/>
        <w:outlineLvl w:val="0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>ВИМОГИ ДО ОФОРМЛЕННЯ МАТЕРІАЛІВ:</w:t>
      </w:r>
    </w:p>
    <w:p w:rsidR="00691B9A" w:rsidRPr="00D87A03" w:rsidRDefault="00691B9A" w:rsidP="00E61254">
      <w:pPr>
        <w:pStyle w:val="1"/>
        <w:numPr>
          <w:ilvl w:val="0"/>
          <w:numId w:val="3"/>
        </w:numPr>
        <w:spacing w:line="240" w:lineRule="auto"/>
        <w:ind w:left="284" w:hanging="284"/>
        <w:jc w:val="both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sz w:val="24"/>
          <w:szCs w:val="24"/>
          <w:lang w:val="uk-UA"/>
        </w:rPr>
        <w:t>роботи, направлені для участі у конгресі, не повинні бути раніше опублікованими або направленими для публікації в інші видання;</w:t>
      </w:r>
    </w:p>
    <w:p w:rsidR="00691B9A" w:rsidRPr="00D87A03" w:rsidRDefault="00691B9A" w:rsidP="00E61254">
      <w:pPr>
        <w:pStyle w:val="1"/>
        <w:numPr>
          <w:ilvl w:val="0"/>
          <w:numId w:val="3"/>
        </w:numPr>
        <w:spacing w:line="240" w:lineRule="auto"/>
        <w:ind w:left="284" w:hanging="284"/>
        <w:jc w:val="both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sz w:val="24"/>
          <w:szCs w:val="24"/>
          <w:lang w:val="uk-UA"/>
        </w:rPr>
        <w:t>один автор може бути заявлений не більше, ніж у трьох тезах;</w:t>
      </w:r>
    </w:p>
    <w:p w:rsidR="00691B9A" w:rsidRPr="00D87A03" w:rsidRDefault="00691B9A" w:rsidP="00E61254">
      <w:pPr>
        <w:pStyle w:val="1"/>
        <w:numPr>
          <w:ilvl w:val="0"/>
          <w:numId w:val="3"/>
        </w:numPr>
        <w:spacing w:line="240" w:lineRule="auto"/>
        <w:ind w:left="284" w:hanging="284"/>
        <w:jc w:val="both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sz w:val="24"/>
          <w:szCs w:val="24"/>
          <w:lang w:val="uk-UA"/>
        </w:rPr>
        <w:t>обсяг матеріалів для друку від 2000 до 2500 знаків, включаючи пробіли;</w:t>
      </w:r>
    </w:p>
    <w:p w:rsidR="00691B9A" w:rsidRPr="00D87A03" w:rsidRDefault="00691B9A" w:rsidP="00E61254">
      <w:pPr>
        <w:pStyle w:val="1"/>
        <w:numPr>
          <w:ilvl w:val="0"/>
          <w:numId w:val="2"/>
        </w:numPr>
        <w:spacing w:line="240" w:lineRule="auto"/>
        <w:ind w:left="284" w:hanging="284"/>
        <w:jc w:val="both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sz w:val="24"/>
          <w:szCs w:val="24"/>
          <w:lang w:val="uk-UA"/>
        </w:rPr>
        <w:t>у тексті тез слід відображати актуальність, мету, матеріал</w:t>
      </w:r>
      <w:r w:rsidR="00796C3B" w:rsidRPr="00D87A03">
        <w:rPr>
          <w:rFonts w:ascii="Times New Roman" w:hAnsi="Times New Roman" w:cs="Times New Roman"/>
          <w:color w:val="auto"/>
          <w:sz w:val="24"/>
          <w:szCs w:val="24"/>
          <w:lang w:val="uk-UA"/>
        </w:rPr>
        <w:t>и</w:t>
      </w:r>
      <w:r w:rsidRPr="00D87A03">
        <w:rPr>
          <w:rFonts w:ascii="Times New Roman" w:hAnsi="Times New Roman" w:cs="Times New Roman"/>
          <w:sz w:val="24"/>
          <w:szCs w:val="24"/>
          <w:lang w:val="uk-UA"/>
        </w:rPr>
        <w:t xml:space="preserve"> та методи, результати дослідження, висновки;</w:t>
      </w:r>
    </w:p>
    <w:p w:rsidR="00691B9A" w:rsidRPr="00D87A03" w:rsidRDefault="00691B9A" w:rsidP="00E61254">
      <w:pPr>
        <w:pStyle w:val="1"/>
        <w:numPr>
          <w:ilvl w:val="0"/>
          <w:numId w:val="2"/>
        </w:numPr>
        <w:spacing w:line="240" w:lineRule="auto"/>
        <w:ind w:left="284" w:hanging="284"/>
        <w:jc w:val="both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sz w:val="24"/>
          <w:szCs w:val="24"/>
          <w:lang w:val="uk-UA"/>
        </w:rPr>
        <w:t xml:space="preserve">назви фармацевтичних фірм, апаратуру, реактиви наводяться в оригінальній транскрипції; результати вимірювань – в одиницях Міжнародної системи (СІ); </w:t>
      </w:r>
    </w:p>
    <w:p w:rsidR="00691B9A" w:rsidRPr="00D87A03" w:rsidRDefault="00691B9A" w:rsidP="00E61254">
      <w:pPr>
        <w:pStyle w:val="1"/>
        <w:numPr>
          <w:ilvl w:val="0"/>
          <w:numId w:val="2"/>
        </w:numPr>
        <w:spacing w:line="240" w:lineRule="auto"/>
        <w:ind w:left="284" w:hanging="284"/>
        <w:jc w:val="both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sz w:val="24"/>
          <w:szCs w:val="24"/>
          <w:lang w:val="uk-UA"/>
        </w:rPr>
        <w:t>усі скорочення (окрім загальноприйнятих) слід розшифровувати при першому вживанні;</w:t>
      </w:r>
    </w:p>
    <w:p w:rsidR="00C73CE4" w:rsidRPr="00D87A03" w:rsidRDefault="00C73CE4" w:rsidP="00E61254">
      <w:pPr>
        <w:pStyle w:val="1"/>
        <w:numPr>
          <w:ilvl w:val="0"/>
          <w:numId w:val="2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sz w:val="24"/>
          <w:szCs w:val="24"/>
          <w:lang w:val="uk-UA"/>
        </w:rPr>
        <w:t>кожна робота може мати максимум 1 головного автора та 4 співавтори, а також щ</w:t>
      </w:r>
      <w:r w:rsidR="00B21281" w:rsidRPr="00D87A03">
        <w:rPr>
          <w:rFonts w:ascii="Times New Roman" w:hAnsi="Times New Roman" w:cs="Times New Roman"/>
          <w:sz w:val="24"/>
          <w:szCs w:val="24"/>
          <w:lang w:val="uk-UA"/>
        </w:rPr>
        <w:t>онайбільше 2 наукових керівників; сертифікат учасника отримує лише головний автор;</w:t>
      </w:r>
    </w:p>
    <w:p w:rsidR="00691B9A" w:rsidRPr="00D87A03" w:rsidRDefault="00691B9A" w:rsidP="00E61254">
      <w:pPr>
        <w:pStyle w:val="1"/>
        <w:numPr>
          <w:ilvl w:val="0"/>
          <w:numId w:val="2"/>
        </w:numPr>
        <w:spacing w:line="240" w:lineRule="auto"/>
        <w:ind w:left="284" w:hanging="284"/>
        <w:jc w:val="both"/>
        <w:rPr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sz w:val="24"/>
          <w:szCs w:val="24"/>
          <w:lang w:val="uk-UA"/>
        </w:rPr>
        <w:t>тези не повинні місти</w:t>
      </w:r>
      <w:r w:rsidR="00C73CE4" w:rsidRPr="00D87A03">
        <w:rPr>
          <w:rFonts w:ascii="Times New Roman" w:hAnsi="Times New Roman" w:cs="Times New Roman"/>
          <w:sz w:val="24"/>
          <w:szCs w:val="24"/>
          <w:lang w:val="uk-UA"/>
        </w:rPr>
        <w:t>ти таблиці, графіки, ілюстрації;</w:t>
      </w:r>
    </w:p>
    <w:p w:rsidR="00691B9A" w:rsidRPr="00D87A03" w:rsidRDefault="00691B9A" w:rsidP="00691B9A">
      <w:pPr>
        <w:pStyle w:val="1"/>
        <w:spacing w:line="240" w:lineRule="auto"/>
        <w:jc w:val="both"/>
        <w:rPr>
          <w:color w:val="auto"/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color w:val="auto"/>
          <w:sz w:val="24"/>
          <w:szCs w:val="24"/>
          <w:lang w:val="uk-UA"/>
        </w:rPr>
        <w:t xml:space="preserve">УВАГА! </w:t>
      </w:r>
      <w:r w:rsidRPr="00D87A03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Редакційна колегія залишає за собою право часткового редагування матеріалу, який оформлений з порушенням вимог. Оргкомітет не несе відповідальності за наукову достовірність тез. </w:t>
      </w:r>
    </w:p>
    <w:p w:rsidR="00691B9A" w:rsidRPr="00D87A03" w:rsidRDefault="00691B9A" w:rsidP="00691B9A">
      <w:pPr>
        <w:pStyle w:val="1"/>
        <w:spacing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sz w:val="24"/>
          <w:szCs w:val="24"/>
          <w:lang w:val="uk-UA"/>
        </w:rPr>
        <w:t xml:space="preserve">Уся інформація щодо проведення конгресу, а також </w:t>
      </w:r>
      <w:r w:rsidR="00D87A03" w:rsidRPr="00D87A03">
        <w:rPr>
          <w:rFonts w:ascii="Times New Roman" w:hAnsi="Times New Roman" w:cs="Times New Roman"/>
          <w:sz w:val="24"/>
          <w:szCs w:val="24"/>
          <w:lang w:val="uk-UA"/>
        </w:rPr>
        <w:t>посилання на онлайн-реєстрацію та оплату</w:t>
      </w:r>
      <w:r w:rsidRPr="00D87A03">
        <w:rPr>
          <w:rFonts w:ascii="Times New Roman" w:hAnsi="Times New Roman" w:cs="Times New Roman"/>
          <w:sz w:val="24"/>
          <w:szCs w:val="24"/>
          <w:lang w:val="uk-UA"/>
        </w:rPr>
        <w:t xml:space="preserve"> участі – на офіційному веб-сайті BIMCO: </w:t>
      </w:r>
      <w:hyperlink r:id="rId10" w:history="1">
        <w:r w:rsidRPr="00D87A03">
          <w:rPr>
            <w:rStyle w:val="a3"/>
            <w:rFonts w:ascii="Times New Roman" w:hAnsi="Times New Roman"/>
            <w:b/>
            <w:sz w:val="24"/>
            <w:szCs w:val="24"/>
            <w:lang w:val="uk-UA"/>
          </w:rPr>
          <w:t>http://bim.co.ua</w:t>
        </w:r>
      </w:hyperlink>
    </w:p>
    <w:p w:rsidR="00691B9A" w:rsidRPr="00D87A03" w:rsidRDefault="00691B9A" w:rsidP="00691B9A">
      <w:pPr>
        <w:pStyle w:val="1"/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1B9A" w:rsidRPr="00D87A03" w:rsidRDefault="00691B9A" w:rsidP="00691B9A">
      <w:pPr>
        <w:pStyle w:val="1"/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КОНТАКТИ: </w:t>
      </w:r>
    </w:p>
    <w:p w:rsidR="00E87789" w:rsidRDefault="00691B9A" w:rsidP="00691B9A">
      <w:pPr>
        <w:pStyle w:val="1"/>
        <w:spacing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Тюлєнєва Олена Анатоліївна </w:t>
      </w:r>
      <w:r w:rsidRPr="00D87A03">
        <w:rPr>
          <w:rFonts w:ascii="Times New Roman" w:hAnsi="Times New Roman" w:cs="Times New Roman"/>
          <w:i/>
          <w:sz w:val="24"/>
          <w:szCs w:val="24"/>
          <w:lang w:val="uk-UA"/>
        </w:rPr>
        <w:t xml:space="preserve">(науковий керівник СНТ, голова Ради молодих учених БДМУ) </w:t>
      </w:r>
    </w:p>
    <w:p w:rsidR="00691B9A" w:rsidRPr="00D87A03" w:rsidRDefault="00691B9A" w:rsidP="00691B9A">
      <w:pPr>
        <w:pStyle w:val="1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sz w:val="24"/>
          <w:szCs w:val="24"/>
          <w:lang w:val="uk-UA"/>
        </w:rPr>
        <w:t>e-mail:</w:t>
      </w:r>
      <w:r w:rsidR="00796C3B" w:rsidRPr="00D87A0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87A03">
        <w:rPr>
          <w:rFonts w:ascii="Times New Roman" w:hAnsi="Times New Roman" w:cs="Times New Roman"/>
          <w:sz w:val="24"/>
          <w:szCs w:val="24"/>
          <w:lang w:val="uk-UA"/>
        </w:rPr>
        <w:t>tuleneva@bsmu.edu.ua.</w:t>
      </w:r>
    </w:p>
    <w:p w:rsidR="00691B9A" w:rsidRPr="00D87A03" w:rsidRDefault="00691B9A" w:rsidP="00691B9A">
      <w:pPr>
        <w:pStyle w:val="1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  <w:lang w:val="uk-UA"/>
        </w:rPr>
        <w:t>Саука Еліна</w:t>
      </w:r>
      <w:r w:rsidRPr="00D87A03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 xml:space="preserve"> </w:t>
      </w:r>
      <w:r w:rsidRPr="00D87A03">
        <w:rPr>
          <w:rFonts w:ascii="Times New Roman" w:hAnsi="Times New Roman" w:cs="Times New Roman"/>
          <w:i/>
          <w:sz w:val="24"/>
          <w:szCs w:val="24"/>
          <w:lang w:val="uk-UA"/>
        </w:rPr>
        <w:t>(голова ради СНТ БДМУ</w:t>
      </w:r>
      <w:r w:rsidRPr="00D87A03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691B9A" w:rsidRPr="00D87A03" w:rsidRDefault="00691B9A" w:rsidP="000C394B">
      <w:pPr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D87A03">
        <w:rPr>
          <w:rFonts w:ascii="Times New Roman" w:hAnsi="Times New Roman" w:cs="Times New Roman"/>
          <w:color w:val="auto"/>
          <w:sz w:val="24"/>
          <w:szCs w:val="24"/>
          <w:lang w:val="uk-UA"/>
        </w:rPr>
        <w:t xml:space="preserve">e-mail: </w:t>
      </w:r>
      <w:r w:rsidR="00796C3B" w:rsidRPr="00D87A0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uk-UA"/>
        </w:rPr>
        <w:t>elina.sauka.st@bsmu.edu.ua</w:t>
      </w:r>
    </w:p>
    <w:p w:rsidR="000C394B" w:rsidRPr="00D87A03" w:rsidRDefault="000C394B" w:rsidP="000C394B">
      <w:pPr>
        <w:pStyle w:val="1"/>
        <w:spacing w:line="240" w:lineRule="auto"/>
        <w:ind w:firstLine="4678"/>
        <w:jc w:val="right"/>
        <w:outlineLvl w:val="0"/>
        <w:rPr>
          <w:szCs w:val="24"/>
          <w:lang w:val="uk-UA"/>
        </w:rPr>
      </w:pPr>
      <w:r w:rsidRPr="00D87A03">
        <w:rPr>
          <w:rFonts w:ascii="Times New Roman" w:hAnsi="Times New Roman" w:cs="Times New Roman"/>
          <w:b/>
          <w:szCs w:val="24"/>
          <w:lang w:val="uk-UA"/>
        </w:rPr>
        <w:t>Заздалегідь вдячні Вам за участь у конгресі!</w:t>
      </w:r>
    </w:p>
    <w:p w:rsidR="000C394B" w:rsidRPr="00D87A03" w:rsidRDefault="000C394B" w:rsidP="000C394B">
      <w:pPr>
        <w:pStyle w:val="1"/>
        <w:spacing w:line="240" w:lineRule="auto"/>
        <w:ind w:firstLine="4678"/>
        <w:jc w:val="right"/>
        <w:outlineLvl w:val="0"/>
        <w:rPr>
          <w:szCs w:val="24"/>
          <w:lang w:val="uk-UA"/>
        </w:rPr>
      </w:pPr>
      <w:r w:rsidRPr="00D87A03">
        <w:rPr>
          <w:rFonts w:ascii="Times New Roman" w:hAnsi="Times New Roman" w:cs="Times New Roman"/>
          <w:b/>
          <w:szCs w:val="24"/>
          <w:lang w:val="uk-UA"/>
        </w:rPr>
        <w:t>З повагою, організаційний комітет конгресу</w:t>
      </w:r>
    </w:p>
    <w:p w:rsidR="00751EBB" w:rsidRPr="00D87A03" w:rsidRDefault="00751EBB" w:rsidP="00691B9A">
      <w:pPr>
        <w:jc w:val="right"/>
        <w:rPr>
          <w:lang w:val="uk-UA"/>
        </w:rPr>
      </w:pPr>
    </w:p>
    <w:sectPr w:rsidR="00751EBB" w:rsidRPr="00D87A03" w:rsidSect="00E877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0CD" w:rsidRDefault="004970CD" w:rsidP="00782587">
      <w:pPr>
        <w:spacing w:line="240" w:lineRule="auto"/>
      </w:pPr>
      <w:r>
        <w:separator/>
      </w:r>
    </w:p>
  </w:endnote>
  <w:endnote w:type="continuationSeparator" w:id="0">
    <w:p w:rsidR="004970CD" w:rsidRDefault="004970CD" w:rsidP="007825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0CD" w:rsidRDefault="004970CD" w:rsidP="00782587">
      <w:pPr>
        <w:spacing w:line="240" w:lineRule="auto"/>
      </w:pPr>
      <w:r>
        <w:separator/>
      </w:r>
    </w:p>
  </w:footnote>
  <w:footnote w:type="continuationSeparator" w:id="0">
    <w:p w:rsidR="004970CD" w:rsidRDefault="004970CD" w:rsidP="0078258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07A54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vertAlign w:val="baseline"/>
      </w:rPr>
    </w:lvl>
    <w:lvl w:ilvl="1">
      <w:numFmt w:val="bullet"/>
      <w:lvlText w:val="•"/>
      <w:lvlJc w:val="left"/>
      <w:pPr>
        <w:ind w:left="1845" w:firstLine="1080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  <w:vertAlign w:val="baseline"/>
      </w:rPr>
    </w:lvl>
  </w:abstractNum>
  <w:abstractNum w:abstractNumId="1" w15:restartNumberingAfterBreak="0">
    <w:nsid w:val="27CB56B8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  <w:vertAlign w:val="baseline"/>
      </w:rPr>
    </w:lvl>
  </w:abstractNum>
  <w:abstractNum w:abstractNumId="2" w15:restartNumberingAfterBreak="0">
    <w:nsid w:val="2BE062A1"/>
    <w:multiLevelType w:val="hybridMultilevel"/>
    <w:tmpl w:val="3104F7A8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313B73AA"/>
    <w:multiLevelType w:val="multilevel"/>
    <w:tmpl w:val="FFFFFFFF"/>
    <w:lvl w:ilvl="0">
      <w:start w:val="1"/>
      <w:numFmt w:val="bullet"/>
      <w:lvlText w:val="➢"/>
      <w:lvlJc w:val="left"/>
      <w:pPr>
        <w:ind w:left="720" w:firstLine="360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  <w:vertAlign w:val="baseline"/>
      </w:rPr>
    </w:lvl>
  </w:abstractNum>
  <w:abstractNum w:abstractNumId="4" w15:restartNumberingAfterBreak="0">
    <w:nsid w:val="5138280C"/>
    <w:multiLevelType w:val="hybridMultilevel"/>
    <w:tmpl w:val="0ACED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E224AD"/>
    <w:multiLevelType w:val="multilevel"/>
    <w:tmpl w:val="65D8ADD6"/>
    <w:lvl w:ilvl="0">
      <w:start w:val="1"/>
      <w:numFmt w:val="bullet"/>
      <w:lvlText w:val=""/>
      <w:lvlJc w:val="left"/>
      <w:pPr>
        <w:ind w:left="720" w:firstLine="36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  <w:vertAlign w:val="baseline"/>
      </w:rPr>
    </w:lvl>
  </w:abstractNum>
  <w:abstractNum w:abstractNumId="6" w15:restartNumberingAfterBreak="0">
    <w:nsid w:val="78F63CB6"/>
    <w:multiLevelType w:val="hybridMultilevel"/>
    <w:tmpl w:val="FC6A10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3C3"/>
    <w:rsid w:val="000037DC"/>
    <w:rsid w:val="00020160"/>
    <w:rsid w:val="00052066"/>
    <w:rsid w:val="00065515"/>
    <w:rsid w:val="000C394B"/>
    <w:rsid w:val="00104C50"/>
    <w:rsid w:val="001648B7"/>
    <w:rsid w:val="0022033A"/>
    <w:rsid w:val="00352A54"/>
    <w:rsid w:val="003D7429"/>
    <w:rsid w:val="00477705"/>
    <w:rsid w:val="004970CD"/>
    <w:rsid w:val="00563B54"/>
    <w:rsid w:val="00597D80"/>
    <w:rsid w:val="005A2BFA"/>
    <w:rsid w:val="005F3A90"/>
    <w:rsid w:val="00661C7E"/>
    <w:rsid w:val="00691B9A"/>
    <w:rsid w:val="006F029E"/>
    <w:rsid w:val="00751EBB"/>
    <w:rsid w:val="007563C3"/>
    <w:rsid w:val="00782587"/>
    <w:rsid w:val="00796C3B"/>
    <w:rsid w:val="007A1C24"/>
    <w:rsid w:val="008456FA"/>
    <w:rsid w:val="008C1038"/>
    <w:rsid w:val="00B21281"/>
    <w:rsid w:val="00B91B8D"/>
    <w:rsid w:val="00C73CE4"/>
    <w:rsid w:val="00D14782"/>
    <w:rsid w:val="00D465EA"/>
    <w:rsid w:val="00D563E5"/>
    <w:rsid w:val="00D87A03"/>
    <w:rsid w:val="00D90F98"/>
    <w:rsid w:val="00D9407D"/>
    <w:rsid w:val="00D94303"/>
    <w:rsid w:val="00E22D41"/>
    <w:rsid w:val="00E4646C"/>
    <w:rsid w:val="00E61254"/>
    <w:rsid w:val="00E87789"/>
    <w:rsid w:val="00F47EDF"/>
    <w:rsid w:val="00FB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A7B5E2-EF1F-47B8-ADCC-D7043361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C50"/>
    <w:pPr>
      <w:spacing w:after="0" w:line="276" w:lineRule="auto"/>
    </w:pPr>
    <w:rPr>
      <w:rFonts w:ascii="Arial" w:eastAsia="Arial" w:hAnsi="Arial" w:cs="Arial"/>
      <w:color w:val="00000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104C50"/>
    <w:pPr>
      <w:spacing w:after="0" w:line="276" w:lineRule="auto"/>
    </w:pPr>
    <w:rPr>
      <w:rFonts w:ascii="Arial" w:eastAsia="Arial" w:hAnsi="Arial" w:cs="Arial"/>
      <w:color w:val="000000"/>
      <w:szCs w:val="20"/>
      <w:lang w:val="en-US"/>
    </w:rPr>
  </w:style>
  <w:style w:type="character" w:styleId="a3">
    <w:name w:val="Hyperlink"/>
    <w:uiPriority w:val="99"/>
    <w:rsid w:val="00691B9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82587"/>
    <w:pPr>
      <w:tabs>
        <w:tab w:val="center" w:pos="4513"/>
        <w:tab w:val="right" w:pos="9026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82587"/>
    <w:rPr>
      <w:rFonts w:ascii="Arial" w:eastAsia="Arial" w:hAnsi="Arial" w:cs="Arial"/>
      <w:color w:val="000000"/>
      <w:szCs w:val="20"/>
      <w:lang w:val="en-US"/>
    </w:rPr>
  </w:style>
  <w:style w:type="paragraph" w:styleId="a6">
    <w:name w:val="footer"/>
    <w:basedOn w:val="a"/>
    <w:link w:val="a7"/>
    <w:uiPriority w:val="99"/>
    <w:unhideWhenUsed/>
    <w:rsid w:val="00782587"/>
    <w:pPr>
      <w:tabs>
        <w:tab w:val="center" w:pos="4513"/>
        <w:tab w:val="right" w:pos="9026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82587"/>
    <w:rPr>
      <w:rFonts w:ascii="Arial" w:eastAsia="Arial" w:hAnsi="Arial" w:cs="Arial"/>
      <w:color w:val="00000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bim.co.u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750</Words>
  <Characters>4278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2022-01-12T21:29:00Z</dcterms:created>
  <dcterms:modified xsi:type="dcterms:W3CDTF">2022-01-12T21:36:00Z</dcterms:modified>
</cp:coreProperties>
</file>